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A207" w14:textId="77777777" w:rsidR="007E6680" w:rsidRPr="000E7BAB" w:rsidRDefault="005B3F09">
      <w:pPr>
        <w:pageBreakBefore/>
        <w:pBdr>
          <w:top w:val="nil"/>
          <w:left w:val="nil"/>
          <w:bottom w:val="nil"/>
          <w:right w:val="nil"/>
          <w:between w:val="nil"/>
          <w:bar w:val="nil"/>
        </w:pBdr>
        <w:rPr>
          <w:rFonts w:ascii="BancoDoBrasil Textos" w:eastAsia="BancoDoBrasil Textos" w:hAnsi="BancoDoBrasil Textos" w:cs="BancoDoBrasil Textos"/>
        </w:rPr>
        <w:sectPr w:rsidR="007E6680" w:rsidRPr="000E7BAB" w:rsidSect="00B50DCF">
          <w:headerReference w:type="even" r:id="rId9"/>
          <w:headerReference w:type="default" r:id="rId10"/>
          <w:type w:val="continuous"/>
          <w:pgSz w:w="11906" w:h="16838"/>
          <w:pgMar w:top="1134" w:right="1134" w:bottom="1134" w:left="1134" w:header="284" w:footer="425" w:gutter="0"/>
          <w:pgBorders>
            <w:top w:val="nil"/>
            <w:left w:val="nil"/>
            <w:bottom w:val="nil"/>
            <w:right w:val="nil"/>
          </w:pgBorders>
          <w:cols w:space="720"/>
          <w:docGrid w:linePitch="360"/>
        </w:sectPr>
      </w:pPr>
      <w:bookmarkStart w:id="0" w:name="RG_MARKER_312882"/>
      <w:bookmarkStart w:id="1" w:name="RG_MARKER_312881"/>
      <w:bookmarkStart w:id="2" w:name="RG_DOC_1n7KVncjDVo"/>
      <w:r w:rsidRPr="000E7BAB">
        <w:rPr>
          <w:rFonts w:ascii="BancoDoBrasil Textos" w:eastAsia="BancoDoBrasil Textos" w:hAnsi="BancoDoBrasil Textos" w:cs="BancoDoBrasil Textos"/>
          <w:noProof/>
          <w:sz w:val="24"/>
          <w:szCs w:val="24"/>
        </w:rPr>
        <mc:AlternateContent>
          <mc:Choice Requires="wpg">
            <w:drawing>
              <wp:anchor distT="0" distB="0" distL="114300" distR="114300" simplePos="0" relativeHeight="251659264" behindDoc="0" locked="0" layoutInCell="1" allowOverlap="1" wp14:anchorId="36B84408" wp14:editId="5616A7F1">
                <wp:simplePos x="0" y="0"/>
                <wp:positionH relativeFrom="page">
                  <wp:posOffset>0</wp:posOffset>
                </wp:positionH>
                <wp:positionV relativeFrom="page">
                  <wp:posOffset>-543464</wp:posOffset>
                </wp:positionV>
                <wp:extent cx="7560231" cy="11229975"/>
                <wp:effectExtent l="0" t="0" r="22225" b="9525"/>
                <wp:wrapNone/>
                <wp:docPr id="2" name="Agrupar 2"/>
                <wp:cNvGraphicFramePr/>
                <a:graphic xmlns:a="http://schemas.openxmlformats.org/drawingml/2006/main">
                  <a:graphicData uri="http://schemas.microsoft.com/office/word/2010/wordprocessingGroup">
                    <wpg:wgp>
                      <wpg:cNvGrpSpPr/>
                      <wpg:grpSpPr>
                        <a:xfrm>
                          <a:off x="0" y="0"/>
                          <a:ext cx="7560231" cy="11229975"/>
                          <a:chOff x="1095623" y="0"/>
                          <a:chExt cx="7560697" cy="11228781"/>
                        </a:xfrm>
                      </wpg:grpSpPr>
                      <wps:wsp>
                        <wps:cNvPr id="3" name="Retângulo 3"/>
                        <wps:cNvSpPr/>
                        <wps:spPr>
                          <a:xfrm>
                            <a:off x="1104900" y="0"/>
                            <a:ext cx="7551420" cy="11210925"/>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pic:pic xmlns:pic="http://schemas.openxmlformats.org/drawingml/2006/picture">
                        <pic:nvPicPr>
                          <pic:cNvPr id="4" name="Image" descr="Image"/>
                          <pic:cNvPicPr>
                            <a:picLocks noChangeAspect="1"/>
                          </pic:cNvPicPr>
                        </pic:nvPicPr>
                        <pic:blipFill>
                          <a:blip r:embed="rId11"/>
                          <a:stretch>
                            <a:fillRect/>
                          </a:stretch>
                        </pic:blipFill>
                        <pic:spPr>
                          <a:xfrm>
                            <a:off x="1691640" y="1158240"/>
                            <a:ext cx="700405" cy="701040"/>
                          </a:xfrm>
                          <a:prstGeom prst="rect">
                            <a:avLst/>
                          </a:prstGeom>
                          <a:ln w="12700">
                            <a:miter lim="400000"/>
                          </a:ln>
                        </pic:spPr>
                      </pic:pic>
                      <pic:pic xmlns:pic="http://schemas.openxmlformats.org/drawingml/2006/picture">
                        <pic:nvPicPr>
                          <pic:cNvPr id="5" name="Image" descr="Image"/>
                          <pic:cNvPicPr>
                            <a:picLocks noChangeAspect="1"/>
                          </pic:cNvPicPr>
                        </pic:nvPicPr>
                        <pic:blipFill>
                          <a:blip r:embed="rId12"/>
                          <a:srcRect l="29929" r="5" b="30511"/>
                          <a:stretch>
                            <a:fillRect/>
                          </a:stretch>
                        </pic:blipFill>
                        <pic:spPr>
                          <a:xfrm>
                            <a:off x="1095623" y="9616441"/>
                            <a:ext cx="2564998" cy="1612340"/>
                          </a:xfrm>
                          <a:prstGeom prst="rect">
                            <a:avLst/>
                          </a:prstGeom>
                          <a:ln w="12700">
                            <a:miter lim="400000"/>
                          </a:ln>
                        </pic:spPr>
                      </pic:pic>
                      <pic:pic xmlns:pic="http://schemas.openxmlformats.org/drawingml/2006/picture">
                        <pic:nvPicPr>
                          <pic:cNvPr id="6" name="Image" descr="Image"/>
                          <pic:cNvPicPr>
                            <a:picLocks noChangeAspect="1"/>
                          </pic:cNvPicPr>
                        </pic:nvPicPr>
                        <pic:blipFill>
                          <a:blip r:embed="rId12"/>
                          <a:srcRect l="-23" t="-3" r="58189" b="35766"/>
                          <a:stretch>
                            <a:fillRect/>
                          </a:stretch>
                        </pic:blipFill>
                        <pic:spPr>
                          <a:xfrm>
                            <a:off x="7123813" y="9738295"/>
                            <a:ext cx="1531496" cy="1490486"/>
                          </a:xfrm>
                          <a:prstGeom prst="rect">
                            <a:avLst/>
                          </a:prstGeom>
                          <a:ln w="12700">
                            <a:miter lim="400000"/>
                          </a:ln>
                        </pic:spPr>
                      </pic:pic>
                      <wps:wsp>
                        <wps:cNvPr id="7" name="Frame Capa"/>
                        <wps:cNvSpPr txBox="1"/>
                        <wps:spPr>
                          <a:xfrm>
                            <a:off x="3969671" y="7977981"/>
                            <a:ext cx="4030311" cy="1542604"/>
                          </a:xfrm>
                          <a:prstGeom prst="rect">
                            <a:avLst/>
                          </a:prstGeom>
                          <a:ln w="12700">
                            <a:miter lim="400000"/>
                          </a:ln>
                          <a:extLst>
                            <a:ext uri="{C572A759-6A51-4108-AA02-DFA0A04FC94B}">
                              <ma14:wrappingTextBoxFlag xmlns="" xmlns:a14="http://schemas.microsoft.com/office/drawing/2010/main" xmlns:lc="http://schemas.openxmlformats.org/drawingml/2006/lockedCanvas" xmlns:ma14="http://schemas.microsoft.com/office/mac/drawingml/2011/main" xmlns:o="urn:schemas-microsoft-com:office:office" xmlns:p="http://schemas.openxmlformats.org/presentationml/2006/main" xmlns:v="urn:schemas-microsoft-com:vml" xmlns:w="http://schemas.openxmlformats.org/wordprocessingml/2006/main" xmlns:w10="urn:schemas-microsoft-com:office:word" val="1"/>
                            </a:ext>
                          </a:extLst>
                        </wps:spPr>
                        <wps:txbx>
                          <w:txbxContent>
                            <w:p w14:paraId="725449B1" w14:textId="77777777" w:rsidR="00970910" w:rsidRDefault="005B3F09" w:rsidP="00970910">
                              <w:pPr>
                                <w:pBdr>
                                  <w:top w:val="nil"/>
                                  <w:left w:val="nil"/>
                                  <w:bottom w:val="nil"/>
                                  <w:right w:val="nil"/>
                                  <w:between w:val="nil"/>
                                  <w:bar w:val="nil"/>
                                </w:pBdr>
                                <w:overflowPunct w:val="0"/>
                                <w:rPr>
                                  <w:rFonts w:ascii="BancoDoBrasil Textos" w:eastAsia="BancoDoBrasil Textos" w:hAnsi="BancoDoBrasil Textos" w:cs="BancoDoBrasil Textos"/>
                                  <w:color w:val="FBFC5F"/>
                                  <w:sz w:val="48"/>
                                  <w:szCs w:val="48"/>
                                </w:rPr>
                              </w:pPr>
                              <w:r>
                                <w:rPr>
                                  <w:rFonts w:ascii="BancoDoBrasil Textos" w:eastAsia="BancoDoBrasil Textos" w:hAnsi="BancoDoBrasil Textos" w:cs="BancoDoBrasil Textos"/>
                                  <w:color w:val="FBFC5F"/>
                                  <w:sz w:val="48"/>
                                  <w:szCs w:val="48"/>
                                </w:rPr>
                                <w:t>BB Turismo - Em Liquidação</w:t>
                              </w:r>
                            </w:p>
                            <w:p w14:paraId="269C0583" w14:textId="77777777" w:rsidR="00970910" w:rsidRDefault="005B3F09"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Demonstrações Contábeis</w:t>
                              </w:r>
                            </w:p>
                            <w:p w14:paraId="4A8C2FF5" w14:textId="77777777" w:rsidR="00970910" w:rsidRDefault="005B3F09"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Exercício de 2023</w:t>
                              </w:r>
                            </w:p>
                          </w:txbxContent>
                        </wps:txbx>
                        <wps:bodyPr wrap="none" lIns="15734" tIns="15734" rIns="15734" bIns="15734">
                          <a:spAutoFit/>
                        </wps:bodyPr>
                      </wps:wsp>
                    </wpg:wgp>
                  </a:graphicData>
                </a:graphic>
                <wp14:sizeRelH relativeFrom="page">
                  <wp14:pctWidth>0</wp14:pctWidth>
                </wp14:sizeRelH>
                <wp14:sizeRelV relativeFrom="page">
                  <wp14:pctHeight>0</wp14:pctHeight>
                </wp14:sizeRelV>
              </wp:anchor>
            </w:drawing>
          </mc:Choice>
          <mc:Fallback>
            <w:pict>
              <v:group w14:anchorId="36B84408" id="Agrupar 2" o:spid="_x0000_s1026" style="position:absolute;left:0;text-align:left;margin-left:0;margin-top:-42.8pt;width:595.3pt;height:884.25pt;z-index:251659264;mso-position-horizontal-relative:page;mso-position-vertical-relative:page" coordorigin="10956" coordsize="7560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G7AwwQAAPUPAAAOAAAAZHJzL2Uyb0RvYy54bWzsV+tu2zYY/T9g7yDo&#10;f2JJ1sUy4hRpsgQFgi5IOvQ3TVGWUInkSDp29jh7lb3YDknJdi7dimzdsEuA2KRJfpfDw8OPJ2+2&#10;fRfcM6VbwRdhfByFAeNUVC1fLcIfPlwezcJAG8Ir0gnOFuED0+Gb02+/OdnIOUtEI7qKqQBGuJ5v&#10;5CJsjJHzyUTThvVEHwvJOAZroXpi0FWrSaXIBtb7bpJEUT7ZCFVJJSjTGr9e+MHw1Nmva0bN93Wt&#10;mQm6RYjYjPtU7nNpPyenJ2S+UkQ2LR3CIK+Ioicth9OdqQtiSLBW7TNTfUuV0KI2x1T0E1HXLWUu&#10;B2QTR0+yuVJiLV0uq/lmJXcwAdonOL3aLH1/f6XknbxRQGIjV8DC9Wwu21r19htRBlsH2cMOMrY1&#10;AcWPRZZHyTQOA4qxOE6SsiwyjyptAL1dGEdllifTMNgvp813BwbystgbmBWz2BqYjAFMHoW1kSCK&#10;3mOh/xgWdw2RzEGs58DiRgVttQgRKyc96HrLzC8/89W6E8HUBmW9Y9oOLz3XgO4FsOI4SssIjNvn&#10;vIcsi9MEQwNkgCdxkO0yJnOptLliog9sYxEq8NjRi9xfa+PBGadY51p0bXXZdp3rqNXyvFPBPQHn&#10;42nyNj0b8DyYBlDH2F3LPHTMLu74LauBAbYtcR7dSWQ7e4RSxk3shxpSMe8mi/A3erFn165we+gM&#10;Wss1wtvZHgyMM72R0bbPb5hvlzJ3kHeLo98KzC/erXCeBTe7xX3LhXrJQIesBs9+PsI/gMY2l6J6&#10;AEOU8DKiJb1ssT/XRJsboqAb2FRoIUYboX4Kgw10ZRHqH9dEMTBq3Z8LuyVQREldE/OV6cZmrUT/&#10;EXJ2Zi1giHAKO4uQGjV2zo3XLggiZWdnbhqERBJzze8ktcZtxpYbH7YfiZIDgQzI916MZCfzJzzy&#10;c4eEfZZDB0ft9ES2dI7/QX/Qenbmfl+nscqsLQxe6/svstET9Wktj3yG7bLtWvPgZB9Z2qD4/U1L&#10;7fmznf3xTcfj+64nK7ismKbAzfewx+NsvxZwtfRa0E864OK8IXzFzrTEibNoWkY8nu66jxwvu1aO&#10;h8+2hxTh8YlKv4CSvwEuBF33OFf+SlOsIwb3qW5aqcGQOeuXrIIKvKtcQDjvRjFDm/2xooMo7AZc&#10;lPvAbAqfU6q8jPMUdHMCns0StJE1Tt2o0FGURpmXqwKXlB9/vVh1PNgA2qSAYlg/fWtQAnRtvwhT&#10;KyOjjnR8wN4H7jJCHv88OgI7f5v86+iYeKZoRW9xXmyNhfs/KcHZRYisl7hJoyz+GqQ9KCnKHPxN&#10;BycjaZMsT8sSxae7ZPM4mf5PW3dPfLmK5v8h2h7Z8hSCf4Qvy91ZPAOLLX+zIs8Hlv+JoluAkLMY&#10;ziC6ZTGdJeVQNI/8jbNpnJbYAsdflJLpzIXxN8qurYC+euWNh4DXykuFAjw4J5JY9K3voe4OzPat&#10;sK+K8ffP3GvTMi/zAsUWIC7Koij9s2J/r6XRNJpCnDzEWZrkUWpt/kUQu9rSPR5sy2yX2yHPocr0&#10;xSPHqzkMuncc75w4K6YobcxhRx12lgcde7NqebY24rJ1xYH18ry0c48rvC1d2sM72D5eD/toH77W&#10;T38FAAD//wMAUEsDBAoAAAAAAAAAIQCB8bI1eEoAAHhKAAAUAAAAZHJzL21lZGlhL2ltYWdlMS5w&#10;bmeJUE5HDQoaCgAAAA1JSERSAAABSwAAAUwIBgAAAEKyniYAAAABc1JHQgCuzhzpAAAARGVYSWZN&#10;TQAqAAAACAABh2kABAAAAAEAAAAaAAAAAAADoAEAAwAAAAEAAQAAoAIABAAAAAEAAAFLoAMABAAA&#10;AAEAAAFMAAAAABIl3u8AAEAASURBVHgB7Z0HmBzF0YZPICFysMhRyESTcwYRRBIYTHLAhv/IWeQo&#10;QBKIbHJOWsk2NsYmZwyInEWQMDlnTEZCIED63++4Fau73bvd25nanumq5/lu9yZ0VX1dU1vT0zPT&#10;1OTiDATEwKRJkzYHY8AfAzLLTYmcAeKxW+QUuPuhMEAwzgIuA6VyA//MHYqNbkecDBCDi4D74vTe&#10;vQ6KAQJxU/AOKCefsvC3QRnsxkTBAHE3FTgAjAMTo3DanQyTAQJwZnAxqEb+xUZzhOmJW5U3Boi1&#10;RcEDJYHpyTJvnZwVfwjCfuDtkmCs5uvHbLRdVnx0O7PHAPGlavIg8A0olR+z541bnGkGiL6ZwAWl&#10;UdiF739jn16ZJsKND44BYmpx8FCFePRkGVyP5dgggnBD8GaFYKx18YfssFWO6XLXjBggjlRNHgLG&#10;g0riydKoP6JWQ/TNCM4DEytFYh3LC+w7a9QEu/NdZoDYWQI8UkX8ebLsMsu+Y1UMEIR9wetVBGM9&#10;m7zHzptXZZBv5AzAAPEyNTgMdFRNsnqy/ODEOQOpMECIzQDOBmlUk5MjuM0XzdOcORWHvNHcMECM&#10;LAkeaxM7nf3ryTI3ERCQI0TduuDVzqIvpfW6wt4vIDrclEAYIC5UTR4BvgW1iifLQPoxF2YQfdOD&#10;PwPLarJS0F/IihlzQaw7UTcDxMJS4PFKwVLF8u/rNsIbcAbEAMG2NniliqCz3OQNlPX1HoqXAfq/&#10;OzgKfAfqEU+W8YZRMp4TfdOB08GP9URiivuqyj0HTJ+Mx95KVhigz5cGT4IkxJNlVjo+RDuJwDXA&#10;S0lEokEbqnrXDpFHtylZBuhnVZMDQb3VJE1MlgnJWumtRcEA4TMtOAWEWk1OjvA2X2TvGWDaKDoq&#10;Qifp22XBKJC0eLKMMJ7qcpkIXA28kHQkGrf3IvpWr4sI3zkoBujPHuA4MAGkIZ4sg+rxgI0h+nqC&#10;oeCHNCKxAW3Kj5NBz4Bpd9OqYIA+XA48DdKU7/zpv1V0RuybEIGrwEEB/CqHXDyPT//XrVu3J3Po&#10;W65dIi574OAx4Gig72nKhKnSbN3bzjYDBOM04AS8eATkMVGqg5aSf/g5uPXg0zKXwBmgr1bARP3A&#10;HQ/STpQtbHhl2UKD/2nLAMG4EssKYOm263L8/3P4tjNV5jM59jHTrhGX0+DAQHAU6G7ozHdeWRqy&#10;nQVVqq7AIGx9FMSUKNU9ywLd5aFpJ5YHonS7dMIAfaIfcFWTxwLz/vHKspMOimk1wbg8/g4HShqx&#10;yygIUJU5JnYiGu0/calq8jhwBDBPkq3+e2XZSkTUHwSjqkn9Wj8OPFH+FA0r8vEUvOjBC1P/tMj/&#10;WjMA97q4qB8uXchpVKJscdsryxYa4v1DMCo5qppUVelSngH9iKjKfLH8al+aNAPEpaZ0FavJEH6s&#10;vvUxy6R7OSPtEYy6JUy/1hoD8kTZcb+tymrN4zsY+DHTMVd1r4Vj8a1qUlOCQkiULT55ZdlCQ1x/&#10;CEZduFE1qVNNl9oYeJjNNS/zldp28607Y4C4VDU5CBwGgkmS2CLxyvInHuL4SzDq4adH4u1TwBNl&#10;17p9TXZ7Bh73B15sdI3DdnvB5WosfBooPkNLlLLXO1ssxCAEoyaVq5pcOQZ/jXy8Dz3NVJlvGOnL&#10;nRriUg81GQIOBiEmySLn4338pUhFTj8JxpYXM+GexoA8USbbz+vR3Gg43gt4lVkjt3C2BrvoBoAQ&#10;T7vbeeMd3I6S/CwgGJfAG1WTGjB3SZeBu2l+F6rMt9NVk/3Wicvp8OIEcBDISsH2TVYMzX6EGHpA&#10;MOql8Tqt0RiQJ0ob7jdEzRh439VGXTa1wM9aWK5q8hCQqfzjlWU2Y66i1QTj4qwcBnSK49IYBm5H&#10;7W5Ume81Rn14WolLVZNDwQCQqSTZyqZXlq1EZP6DYFQ1eSCOqJr0RNnYHt0U9aoyd2qsGWFoh4d1&#10;sOQ5kKXT7rbk+aB0W0ay+D/BuCh2q5rUKY5LWAzchDl7UGV+GJZZ6VtDXE6PlpPAASDrZ7HjslgO&#10;p9/LGdFAMHYD+2Pus8ATZZj9tiVmPU8//S5M89KxCn/XpWVVkzrtznqibCEpF060eBLZH4Lxl7is&#10;alKnOC7ZYOBazNybKvPjbJhbu5XE5QzsdTLYD+Qpv4z1yrL2eGjoHgSjqsl9MEK/2p4oG9obNSvf&#10;hj1UZW5b854Z2AG/+mKm4lJnO3lKlLiTzatSLYbH+IdgXBi/7wEXAI0HuWSPgdkx+V/05T9Ar+yZ&#10;395i/JgRKCYVm33ab5GPJV5ZZqAfCURVk3th6mjQNwMmu4mdM/BbNlGVuVXnm4a7BfZvgHWKS53t&#10;5K6aLGXek2UpGwF+JxgXwqz/gIuAxoNc8sPAXLhyPX08AsyWJbewdyagmFRs9s6S7V201Z/N10Xi&#10;THYjGHdHkV5roF9vl/wy8Cdc07zM/llwETs3wk5VkzrbyXU1WdofXlmWshHId4JxQXAn5lwKZgzE&#10;LDcjXQbmpfmb6fcrwCzpqupa69ilavIS9r4L6IwnKonmVyErvUow7oKtZ4GZs2Kz25k4A+/Qom6X&#10;1A9mEEJcbowhl4EFgzDI3oivvLK0J72sRoJxfqB7iq8AnijLshTNwgXw9A7i4WLQ0DML9M8MlCTv&#10;ALEmypbA88qyhYbG/iEY/w8LzgZBnn41lp3otb8JA3r0273WTBCXKqZU3eqJSrGLV5aNjACCcT5w&#10;GzboTpxYE6XuZgnmdLOR8VBBd2+W302cnAdMZ0OQoCeiW7drngcmgZhltJ+GN6j7CfyWK6Co1xNq&#10;YpV/4/hSHJSb8Lkn+CpWIjrxW2eAun3wWeJmnU62TXQ1fTMe6EEY/YDGUmOTCTh8HOjrp+HGXU+w&#10;z4PKS8EWxqpDUvc5xuzPQfi3UqPgRmNiGrPV1BSX8gyo2tOQzUAlsvKbpLOU/tHZj6pM/dDHIE/j&#10;pN7kqVs445kjFULPEmx/wI7zQaYmICfM3a20pyu9H5RrF46KVZQexmB62lnOnoCXvYxtO8Pjo9Y2&#10;0ke/QaemEM1hrdtI3/foGSrA7w9FnV5ZFplI8ZPgmpvmLwZbpagm9Ka/xsCDCb7LqzEUzvqwncZy&#10;161m+0i3+RG/zwDHw+t3lhzQP3OiT2dIeYtpPe5QP0L6nEJ8zHIKOpL/h6DScwyfB3kLqlrIuoeN&#10;l6k2Uaphtn2dj77gMGB6uom+rMjUGHoEGEWcmb65k/75GGyN7l1AHsaaVUEOAavgV7tEyXI/DRcJ&#10;aUjrL+9FtL1NGu1npM1vsPMocB4B2OWrqXC5OG0UwOrApTwDOthPASfA9YTym6SzlP5ZiJZ1FrB+&#10;OhpSb1Vjkhqb1BhlRfHKsiI1XV9B8GzP3qomY06UD+P/8gTgufUkSvUC+7/Ex9pgIDBNBOjLinTH&#10;UPHzBPG3vKXR9M9b6NNczIPAt5a669SlH5gTgarJDhOl9PiYpVhISAjSOWjqQrBdQk1msRmNnR0P&#10;TicAdeU2UYHjpWlwOFgx0Ybz1ZguUCgJnEQfKCGYCf2zBMr+AkyHBbrg4Bj2UTX5VLX7emVZLVOd&#10;bEeQKEGqmow5UY7C/5UIwFPTSJTqAtpVkK8GlAyUFFzaM9CDRYPBY8TlMu1Xp7eE/nmR1tcAg4Bp&#10;okZfNaKLYnqJmuK06kSphr2yFAt1CMHYi93PB7qQE6vooNBUixMJQLMDBO5XQOcIoGrTpTwDGrYY&#10;BE6jb5QozIT+WQllqjKXNFPasSIVM6omn+x4s/JrPVmW56WqpQTDb9hQF3HmqmqHfG6kANyJAFRV&#10;aS70wTQoVZV5MNDVYZfyDDzOYiWKF8qvTmcp/TMtLauSOxA0Kt8kMsWqUcan0zNGrRIAv0DVuWBH&#10;I5UhqtF45J/BsRyAGqdsqNAnOjUfDnTl3KU8A7r4ciw4kz5LfDy5vMqfltI/6/GtAHoDS9GPg34k&#10;9GNRl3iyrJE+Ov3X7HIJmLvGXfO0+Ss4owDUFe9ghL5RFXMq2A/4eHzlnlG/qf/Uj2ZC/8yEMt2q&#10;uYuBUlWTZ4LEfsw9WVbZa3T0bGyqjt6pyl3yuNkknLoAHMGBpjmUQQp9tQ6GFUCfIA0Mw6jxmHEU&#10;qHtqV63u0D9bss9lYK5a961y+5fYTj8Gj1a5fVWbebKsgiY6dws2UzU5bxWb53WTt3BMz1W8JwsO&#10;0me6r1zDBHsAj/PKnXY/q5rp19crb5L8Gvpndlq9GGybYOsaWjgL6CEjGnJwsWKADp0VDAOxi94L&#10;M7MV70nqwe4NwVuxd2An/o9l/d7A/EcFnX8En4N65SUaWDPJ2PG2qmQA4jcD79bbgxnf/33s37xK&#10;yoLdDB/0aoRhwKVjBv7D6oWsOxKd84M7Ozat4tofWXMmmM7a7uj1QboOrMtB7HIVBOiqf24EfzYH&#10;78XesZ34/xXrd7PudHR2A/uCcaBaeZkN17K21fXBAMRvDN6utqdyut3/8Cu3dyHh22zg7zntuyTd&#10;up3G5rdODOhcFDzSiSMTWX82mN7avuj1QXrL+5A76aAYVl+Hk3pOYe4FP38DPoqhU+vw8Qv23dk6&#10;GNA5NTgaTABt5VUWaLaDizUDEL8RiP0CgAbY/2TNfaP14fPs4Frg0jEDN7F6Huv+Qufy4LlW01RN&#10;ngsaVk2aX/2yJrySPkifkXWng70qbRPJ8jvwc1emWrwXib/t3CQWfsdCzR/N1RhtO0frW/A5u+9H&#10;nFxVXzO17U3f9GSPo8C96L6vtr2T3TrKZEkHrA+NV4LeydKZqdbGYu2hBKDmj0YvxITuyLoUaMK0&#10;S2UGrmPVXsTNx5U3yeeaqG4J44CYAegJQXeD3vns0qq8uo+tlvVE+TNXcPEh0K2su4Ivf17j39ow&#10;oIfHPM9xtH2b5bn/t1vuPWx1kM7VjfyqJmO+BU63uB0NziEx6NZFlzIMECu6CnwF2LjMal/0MwP/&#10;5Ou+xNInPy/K77fcJ0sCXwPCeq3q/iD3/nYQqo+xTm+te6mDbXxVCQPEzt78exrQ+LZLeQY+YrFO&#10;y68vvzo/S3OdPAh2TTEYBn6Zny6r2ZMJ7DEY6OnlP9a8d+Q7EEO9oUAx1Be4VGbgr6w6gBjThaBc&#10;Si6TJQGuW5/05O4BIKpx2TZR+iz/68G8z7VZ7v/WwADxpONEsaSY0pmKS3kGPmDx7sTbLeVXZ3tp&#10;7pIlga2b6Qtg0Wx3TV3W69UOp4AhBO73dbXkO09mgNhSTBWAYsylMgOqxA8i9nJ1oSw3yZJA1oNf&#10;9XqBg0DM1aSeDK2xySf4dEmYAeJMsXU4GAQ0B9ClPAPvsng34lDzeHMhuUiWBPDq9EYBLJ6LXum6&#10;E2+zq97Vndtxo65Tk+yexNyvaLEAVkm25dy1dikeaT7v11n3LNMVGAHbE5xKJzwIYk+UisUFwaNw&#10;4k9iERspCgf/f2lep+ODgA91QEIF0cOXRxOTG1RYn5nFma0sIX9VWC6AJTPDtp2hE1F1DtATo7+x&#10;UxunJmJxOTwfAZaNk4GqvNa83guBXkkyrqo9Atsoc5Ulgalq8iR4fBh4oiwfUOpXjd0+C1eaPuWS&#10;IgMc/M/SvE7HTwY+Pas81yrM9gV6MEYmYzJTlSUkrwzZBbAUcKmOAf2inweO8iqzOsLq2YoYVdIc&#10;DvyHvDKRikmd+RxNTOquskxIJpIlATgNbB4HjgDdM8FseEa+hkl6utB94ZmWL4uIV83MGAoOBJk7&#10;ezPsjZfRpbcwPmKos8uqgk+WBN6KeFcAy3TZS9+xyIB+0S8ARxKgmRw3KjqShU9iVxfaCmCRLNjb&#10;IBs1vq63cCb2fu+0/Ag2WRJoPXB6IDgaeDWZbAS8QXOqMu9NtllvrS0DxLHu+NH95fuAYI+3tnY3&#10;4P/g5wcH2XkEmK4uDgf6dEmHAVWZFwFdndSzLV1SZICYXp/mh4GFUlST9aZ1cUxTAQcTkxNCcyao&#10;ZElAqYJUJamKUpWlS/oMvIkK3Wlxd/qq4tZAfM8EA2cBPTPTpTIDo1mlu9CerryJ/ZpgkiWBpDlq&#10;BbCCPQ2uEQb0xPTDCNDM32kRem8S65ti4+VgvtBtbaB9muivKYJDickgJv03PFm2VpNHQsqxQFe9&#10;XRrHwNuoVpV5V+NMiEMzcT8Lnuqp/X+Mw+Mue6nqUlWmqs2GSkOTJQGj+ZLDwUoNZcGVt2XgMhbo&#10;ft6v2q7I+//E5NT4rbEzE0GfXmVxKZjLRGE2lWj8cjBo6DNZGzIHTAEJjsL5UcATJSQEJrtjzxj6&#10;aJPA7ErNHHydDRRa/dattCZCYr4RRSoarjFRmE0lOuMcCh6hj/QAk4aIebJsdVaTUDUe4afdDen2&#10;qpQuwFa301+XA50y5lbwb3OcGwN2BkuAh1l2EjCJTxLmp2AH9P4WRPE+G/zsiujuqFH0y2HAPHeZ&#10;nYbj3NQ4eggYAnoCl+ww8C6m7sEBfVt2TO7cUmJyZrbShOjdKmzdkkDxW2dAJoJNOh3XxbatTBRm&#10;V4kKLt3987KVCybZmQDQr/WDQHOoPFFa9W5yeuanqVvpx2Fg1uSabVxL+NEP7UqGlRKljFsaPMa2&#10;g0APLUhbOPg/AlujR1XuF2nry3D7a2D7M/TLgcAkj6VaWbY6oaffnAh0v6xL9hl4Hxf25IC+OYuu&#10;EJN6U6PuqNm7RvufYXtdlTV7nxG2zodOTTHSVCOXygw8wKpm+ua1ypvUvya1jExHL4Z5cuIM4Imy&#10;/r4KpYV5MeQm+nc4mC0Uo6qxA3v7sp2moNSaKNX88uAJ2jgGdNeCtIWD/z2wGXr2AF+nrS/D7a+D&#10;7Xoc4b4gtQIw8YYxVgn4AHASmA645JeBD3BN74zWFd1ghZicHuNOBvuDJGL+SdpRlflfPk0EH3Sb&#10;5JVgAxOF2VVyD6bvQt+8lbQLiVaWdOgiGHgfOAt4oky6t8Jrbx5MuoF+/yv4RXjmNTVh19rY9SzQ&#10;D3gSiVJurgxMr8q2HvwboVd+fANcyjOgHxO9xkLVeKKSSPBgmNrRr7Z+vfUr7hIfAx/i8t4c1NeH&#10;4DoxqaGfE8DBINGioI1/j/C/6VVZfFNRMgzoh8ClMgN3skpP13q38ibVr6k7iOi4PqgbCc4Bnigh&#10;IVKZG7+vIx6uAr0ayQH6V0O/LsgcCuqO8U58sb8q263bq9i0HjgMfNuJfTGv3hjndXNFcxIkdLmy&#10;xADtuw84FcyQhDHeRm4Y+BhPVGVea+kRMdkTfceDw4Hm9VqLLmiqynzdSjE+L4Gu4WBVK50Z1XML&#10;du9O33zQVfu79KtLBy2MwrvB+cATZVfZz+9+SlqmY5jE5ErofAocBRqRKFHbpKuyeiHXPqDLhYga&#10;qlY4+F9k2zXBQDCh2v0i3K4/Pj9Pv+zYVd9r6tDWANgTZacDzVdzcQbaMpDoOFHbxtv+T0xqsrgS&#10;xdGge9v1Dfw/tauylXyCi2VZpypT05xcKjOgcXXN4vio8ibt11SdLOkITV24AmzYvhlf4gy0zAPU&#10;8zAvseKCmFwOXUoO+gxRNDfyEDjRU5xMpPXH41iUqcIO6cfDxP8alHzKtvvQN/+sdp+qkiUdoMvw&#10;mlw+U7UN+3ZRMaAhGV11fMvCa+JRSeAIoPFJk9sQ6/TrDvbXc0ITuSpbjS1wpGEJ/ZAsVc32EW9z&#10;Db4raX7SGQcdJksIX4AGLge6quTiDLRlYCwL9ODmCwm2SW1XpvE/MamDX0lAySBL8iXGDoAn2W4i&#10;cKWx4yHAYlaAiU8pKdEFSZ2WX9dR+xWTJUTvyo5ngpk7asDXRcvASDzXnRJvWDBAPOqizSFAB7+S&#10;QFblZgzXE5w+sHIA7tZAVwEsZqUzo3quwu796ZvPytnfLllC7PxsqDGWTcvt4MuiZ0B3j2g87DyC&#10;yqqa1PSYAtD8yTyIDkYdlDo4TYTjWnfUnQwOAO2OexMjsqFEP2L6MdOP2hQyBWkQ+n+sPRvMMsVW&#10;/o8z8BMDD/DRTCC9ZkEI8aipbQPASUB35ORNrsUhzUfVaaCJwOl6KBoGFjZRmF0lwzFdwyYaPmmR&#10;lmQJgfPy36Wg/0+L/a8zMAUD4/lP03POJngmTrEmpX+IyUVougDWSklFKM3qwoIS5r+sDILbGdF1&#10;BtjTSmdG9eiCnCay3y77u0Hc9Hw+DvyqmRhxacvAQyxoJmBeabsijf+JR/2A7wNOA4rNWORqHN0X&#10;njWlxUTguh+KrgC6kOtSnoERLNZMhu+n4o/GoNYGWujiDBQZ0D3Hmp6zrmGi1KmhJnOfD2JKlLjb&#10;8v4d3WGylf6xEPr1LvQsAwoW+jKm40Ps3QqO9Ci+72V7y2l40Qk6anO+63R8vuIy/4ySgcfwWvc4&#10;61Y6EyH29kDRmWAGE4XhKrkb034D95rQbiJwvxyKdO+0H/c/Mf53PvajD3QhbrJoAH2ysPJW/lka&#10;FCYv9C8xMfAdzuq2wbWsEiUH6gLgTnReAmJOlDrDOxD0s0qU8K5XUuvs4QngibKp6WN42Ab+/wCm&#10;SJQsn7Ky1IKiQOJmfFeVqalELvln4ElcVDX5vJWrxFgzujT7YmYrnYHq0biwuH/Vyj64XxJdw8Eq&#10;VjoD13MN9nV4J88UlWWpM3TcbfyvKlPTDFzyy8AEXDsOrGGVKDlQ5wU67bsSxJwoNS58JNC4sEmi&#10;hPepgKZjjQKeKH96T/sO8C98AicVZYoxy0pbQa4mqKvK9KtmlUjK5vKnMVsD2KOtzCeWdkSXLuDM&#10;aqUzUD2q5HeC+xes7IP7X6KrAHRB16Wp6VpIqHqea8XKspRJOvR2/leVqWkGLtln4HtcGAJWs0qU&#10;HKhzgevR+VcQc6IU94OBKnmTRAnvmiKoC2h6F5Enyqamz+BhR/jfFmicsiqpqrIsbQnSN+b/y4FX&#10;maXEZOf7c5iqavIZK5OJmR3QdSHoZaUzUD3iXtWkkpaJwP2CKFKRs5GJwvCV3IiJeu+9pgbVJFVV&#10;lqUtokRXLlVlKmG6ZIeBHzB1KFjZKlFyoM4BNHCuCdcxJ8of8f9UsIpxotwJnRpi8UTZ1PQFPKhI&#10;0NzJmhMl+1a+Gq6VnQkHQj+2UdLUr5dLuAzoCrcC5SkrE4mNbdB1MZjDSmegel7ELnH/uJV9cD8P&#10;ui4D/a10Bq5HUyJ12+L79dhZc2VZqgzld/G/qkxd/HEJj4FiRbOiVaLkQP0F0Ljkv0HMiXIi/p8L&#10;VjBOlNujcwzwRNnUpIdg6DGC/UFdiZJ26qss1UBROEA25LvGRhYqLvPPhjKgiweau2dZ0WyJTv1w&#10;zt1Qzxuv/HVMEPd6SpOJcPzNjqKLwHYmCsNXcgcmJvp0+roqy1K+CIy7+V9Vpk69JpWu8++mDKii&#10;OQOomjRJlByoswLNx9XgeeyJUj8Wyxonyq3RqaEWT5RNLe+C0vMoNwXvwkliUvPV8Go0c+BswHaq&#10;MntXs71vkxgDL9OSKppHEmuxk4boa83B1bj1fJ1smvfV7+CgTvn+Y+WofqTQdRb4PyudgetRwaY+&#10;eDsNOxOrLEuNw9h7+F9PM9FpgVeZpeSk813V5NlgeatEyYE6E1AVdRuIPVH+BQ6WMU6U+pHS2OT/&#10;gdhlLATsA3RffSqJUgSnUlmq4aJwQK3Pd1WZCxeX+WeiDLxKa80EyYOJttpBY/Tphqy+EizYwWYx&#10;rNIUFF1lvdnKWf1Ioes0sJeVzsD1jMQ+VZNvpG1nKpVlqdE4cS//q8q8AHiVWUpOfd/F5flgOatE&#10;yYE6A5BOzYKIPVFq/uhSxolShcdzwBNlU5Oe0nQA2MAiUaIn/cpSSorCgbYe31WR9Cku888uMfAG&#10;ezUTJPd1ae8u7OR9N5m0T/imp9MoWZoI3E+PohPBgaCbidKwlTyAeYr/1yzNTL2yLHWm9eBelmXn&#10;Aa8yS8mp7rs40ziwxsdMEiUH6nRAFxHuBbH/yN0AB0vDvWWiXAOdz4CDQOyJcjwcHAz6WidKdDaO&#10;fA7AddGvKvOXMsSlUwbeYguNzdzT6ZYJbUAfrUlTBbBoQk1mtZkvMPwguC9YOQD3PdF1PDgCmBY1&#10;Vj7WqEczPDTTQzM+GiIN6wScvh+PVWXqLgevMjvu/stYrWrSJFFyoE4LdBFBpzuxJ0pNblY1WeDT&#10;ROB+JRQ9BY4CDTtGTZztXMm3bHIYWLuRiVJmBlHWExzrYIuqzEVklMtkBt7hm+5CuHPykpS/0Ber&#10;oqIA9CTtmEXTUQ6Hew17mAjc90DRkeA40N1EadhKHsc8VZMvhGBmEL9akKEKZjmgKnNiCMQEYMMw&#10;bFBFY5IoOVCnASei82EQe6IcCQeq5C0Tpe5+ewwMAbEnyglwoB+MNUNJlNgSRmUpQ4rCAbs231Vl&#10;xnr69x6+a+7ebUVO0v6E8xXRMRzogI1ZxuP8MeBs+DcZGoL7qdGnixb6oZoGxC4aflA1OSY0IoKo&#10;LEtJgaQH+V9Vpu5Iia3KHIHPqiZNEiUHag+giwiqaGJPlLqAoDugzgJWiXIxdCreNT4ce6L8Hg4G&#10;g9XhP7hEiV3hVZYyqigcyGvxXVWmgirP8gHO6enNN1k5Cbe6uKZqcnkrnYHq+Q67dOp7Kvz/aGEj&#10;3Otawb5ASXI6C52B69DUKFWTZk+Q7wofwVWWpU5A3kP8r4NZ8/zyWmVehW+6E8QkUXKgdgdHo/MJ&#10;EHuiHAUHenL8ScAqUS6MznuB5hrHnih/gIOhYFX4DzpRYmPYlaUMLAoHuCbnDgOLF5dl/PMj7N+L&#10;ILneyg84/BW6VE2ubKUzUD06SE8GQ+Bf300E/ndDkX74ZzRRGLaS0ZinJ8g/HbaZP1sXdGX5s5lk&#10;9Z8eO6ZK6M8g61Xm1figatIkUXKQ6l3RmqvWUknxGbNoPExvtTwOmCRKuJ8faL6m5svGnihVwZ8K&#10;VNFnJlFib3YqSxlbFAJvdb6rylyiuCwjn//DTt1X/C8re+FK470FoMo8ZtFBqqpuIPxrnNJE4H9H&#10;FOkhMrOYKAxbyX8xT9Xkk2GbWd66zFSWpeZD9qP8vwI4HZiMNZXq7+J3JUhVkyaJkoNU1eQAdD4D&#10;Yk+UL8PBOnB/GDBJlHCv96TfgN6/gtgTpY5RnRHq6f2ZTJTYns3KUoYXhYBcje+qMpcsLgvs81Ps&#10;2Y8g+YeVXXDyS3SJk3WsdAaqZxJ2qarTnTiaQ2ki8L8tii4BvUwUhq3kJczTlW4VOJmWTFaWpYzT&#10;CY/xv6pMTcMIrcrUmKSqSZNEyUHaDeyDTl1ZjD1RvgkHetbh/sAkUcJ9L6C+1tlD7IlS1xXOAZq7&#10;mvlEiR/ZryzlRFEIVN3XrIpKV30bKZ+j/ACCRKdgJoLvC6FIc1I3MFEYtpIrMO9A+B9rZSb8b4mu&#10;S0HsL2wT5a+AZvjX1L/cSOYry9KeoHMe53/duncKaFSVeTO6VU1aJsrd0ampGLEnyvfgQG/108NH&#10;TBIlSXIWoOR8I4g9UWrY43ygajJXiRKf8lVZyqGiEMAr870AliouS/nzC9pXNaN5jCaCj/Oj6HKw&#10;iYnCsJX8DfM0Nqx+MBH474ciVfPqh9jldQhohv/780pErirL0k6i03TVTVWmJh+nPZ9O93Lrnm7L&#10;RLkzOseA2BPlR3CwNdz/EZgkSpLkjEAV1J0g9kSpavJioHel5zZR4l9+K0s5VxQCeyW+F8DSxWUJ&#10;fX5FOwcTJDoNMxF8mQdFmtzc30Rh2EquxTzdU/+JlZnwvy66hoE+VjoD1vMmtunp/fcGbKObVisD&#10;BHnL8xr5/B4kIXfQyAK12lHP9uj7A/gsCeMz3san2P+7erisdV/06V1EZ4CJwGXSpMsgYcZaefTt&#10;M8QAHbwieK6OaP+KffewdBl9c4Jr67A5T7vehDOmF1LQtxp4MU8k1uHL2+yrsVqXGBigs1VlDgG1&#10;Vpl3s89Clhyhb3vwPxC7fAEBuxpzrzg5AfwQO/mt/g/jc2bLPnBdgTBAx68AngWdyVg22Ad0szId&#10;XbODq4HLpEl3QYL1kMfy6KznDCRP/fYuzmxqFfuuJ1AGCAI9LXwwmADKyUgWmg7mo29r8FE5YyJb&#10;ph+pfYHlj5Se93kMqBQPrIpK/oK3swZ6+LpZjWCAgFAl8UzJYTCO7wcAywN1NvQpOF0mTbofEqx/&#10;pH6Fziec/BYG3ufvFo04Fl1nBhggOFreScPnPWARS5PR1x8oQGOX8RBwKJjKin/pAgeDb4HLpEl/&#10;h4TZrPjPih6zqikrhFjbSVDq8V1ngWZr3QHq0+2qet7hi1a2wb9+FIeDNa10BqxHE/xNn94fMBft&#10;TDP79W6n2Rc0caBuDA26Cyf2RDkBDo4Fek+0SaKE+9InNHmibGq6Bv7Nnt6PrsyJV5YN6DIO1JlQ&#10;qwcX79kA9aGp1OPkdiJJPmdlGPxr+pc/oeknwv/Hx97w/28r/rOqxytL457jQN0AlUoMsSdK3a9/&#10;EljFOFGqivcnNEECch1QNemJsoWOjv94ZdkxP4mtJUnOQGN6dNy+IHbeX4ADVZNP8mki8D8vii4H&#10;m5koDFvJp5i3L/xfHbaZYVnnlaVBf3CgroManW7uB2JOlBPx/0xg+i4W+P89OjU27Imyqel6eFA1&#10;6YkSImqRmA/cWnjq0rYcpNOx41AwAMT+w/QqHOhdLA/xaSLwPweKLgbbmCgMW8nnmKfnrY4I28xw&#10;rfNkmVLfcKCuTtPDgV5FG7NMwnklrEM5UL+xIgL+lSClVwkzdrkZAvaA/w9iJ6Ie/2Ovdurhruy+&#10;HKQ9gcYmHwSxJ8q34aAfB6nelW6SKOG+5S4o9OqiReyJUg9D3hXut/RECRN1ileWdRJYujsH6sr8&#10;r2qy0S9MKzWrUd+HoVinfV9ZGQD/m6NLF3H0gOTY5XYI0LuI3oudiKT898oyASY5SFse5UVTj4DY&#10;E6VO9fpzkOoJ2iaJEv5nBpei9xYQe6IU53p6/GaeKGEiQfHKsk4yOUiXpwlVk8vW2VQedv8HTuiU&#10;WxcTTAT+N0SRJpgvaKIwbCV3YZ5Ou98J28xsWueVZRf7jYNUj/I6jt11P3PsiVJ3gWzHQfp7q0QJ&#10;99ODc9GrBBF7ohwLB/qR2tgTJUykJF5ZdoFYDtKl2U3V5Ipd2D1vu+guEJ32KWGaCPyvhaICMH0y&#10;lIlztSu5l1005PFm7bv6HrUw4JVlDWxxkE4NjmSXp0DsiVKn2roLZxurRAn304JT0Xs/iD1RjoOD&#10;A8CGnihhwUC8sqySZA7SJdhU1eSqVe6S5830nnRdaX3fykn410yDEWBJK50B69GPRTP8vx6wjbkz&#10;zSvLTrqUg1QPhj2EzZ4GsSfKr+FAk5s3t0qUcN/y2g/0aqZB7IlSc1UPBn09UcKCsXhl2QHhHKiL&#10;sroA/HmHTU33wIPGxt7i00TgXxfOVM1rxkHs8hAENMP/K7ET0Sj/vbIswzwHqR4Mq/GgZ0DsiVLV&#10;zACwkVWihPvi2PAT6I09UX4LB4eDdT1RwkIDxSvLNuRzoC7MIt19sl6bVTH++zBO6zUPegiGicC/&#10;jw3/zPSjfNXDR176eVF63/QjResHgXWBHuHm8zXTozu7LRMoqib3Al+D2EUv7jocmJ15SBc4EOiF&#10;ZbGL+D8KKHmZCLoWB4+AonzJl91MlLuS7DBAUCwI7ipGSeSfehWs6S2b6OsD7o+c96L7j/PFjH90&#10;dfYjdQfbxD7pPzvJLE1LCYRdgX5FY5cJEHA86J4m323bRt+eYCyIXb6DgIHAsppcFH0PVkH8V2yz&#10;e9u+8/8jYYDOnw/cVkWgxLDJczhpeiEFfQuAO2Mgtwofn2KbZawOPXRpyGl/MA7UIuovrzKtOioE&#10;PXT4TuDzWqIkp9v+gF8ng2ks+wV9O4MvQOyian4QMKvm0aUhj/tAV0VV5p6W8RKKrqiuhtPJc0O8&#10;HuW1ZSgd0EA7dIVVV7ofs7Khlf/L0LeFlc6A9eidTLrSrelpqQvc61jfC5wOZkhA4d20oSccvZVA&#10;W5lowuxqZ6PZIFh+jw3Pg9gT5SQ4OAesYJwod2jlP/ZE+QM8DAV6BbBVouyNPiW3C0ESiZJmmjYE&#10;YziuNIMkiqIr907SkXq1wEVgWxC7vA4BzRyk91sRAf+zo0sH6fZWOgPWMwbbVE3qQSwmAv97oOjP&#10;YMYUFd5D26oy30xRR8ObznVlSaBsB8OqJj1RNjVdAg/LGSfKrdCpBBF7ovwRDvS0pJWsEiWx3zId&#10;Dp3q9zQTJc03bQBGo3MfkNsCLJeO0WG96Lzzwe9A7PIuBOhX/04rIuB/VnSdDXa20hmwnhewTdWk&#10;HhJtIvC/C4rOAjObKJxSyb38q3h7Y8rF2f8vd5UlgfJrukXVjCfKnx5ptrRxotyklf/YE+VEeNDp&#10;r8aGTRIlsT8/0OPzrgCNSJSobVofqMrcF+SqGMuNM3SMqhlduNgJxC4fQoAepXaTFRHwr1O9M0CU&#10;00ra8Pwy/6ua1GPlTAT+Ffd6zcYsJgqrUzKSzVRlvl7d5mFvlYvKkkDZDJo1NumJsqnpn/CgatIy&#10;UfZF52gQe6KcCAcafljeKlES+/OCm9E5HISUKDGnqS/QDQ/7gcwXZpl2gA7QqcaZYFcQu3wKAXpp&#10;lZKlicD/dCg6CQwAmY6lBAjTk5ma4f/BBNqqqgn435ENzwOzVbVDYze6H/V6HuprjTWj69ozG+AE&#10;yka4rbGZBbvufm72vBFPdNr9kZVH8L8GugpgMSudgeqZhF0XgCPg/xsLG+FeN1dcDLay0JegDvFz&#10;FDgPrsRbpiRzyZJA0diY7kLQ3Qixy5cQMIDAG25FBPz3RNcgcBgwe+gDukIUXfFthv/7rIyD/9+i&#10;S8m5l5XOFPQ8QJuqMs2ek5qED5lKlgRKX5y+EiychPMZb0NTgTR4rqlBJgL/eqOlEvPSJgrDVaKq&#10;SPMXD4X/cRZmwv2c6NHNFdtY6DPQoSrzaKAqU2O9wUsmLvAQKNMDXem7B8SeKMfCwd4E2CZWiRLu&#10;u4Pj0PsYiD1RvgUH/eBefWCVKLdF5/MgL4kSV5qmB7oYpod6LKoFoUu30A2EyLWwsQAWCd1WA/vu&#10;Q0czB6lO/0wE/pdC0QigqjJ2uRwCDob/ry2IgPvZ0aNT7h0s9DVQx3h0HwPOgdtgq8xgK0sCZVqg&#10;eXu6ihZ7olQwHQTWt0qUcK+Xhh2OTt3HHHuifAcOVMnvDqwS5W/QqWoy74kSF5s0q0KzWvS0/GAv&#10;GAZZWULYahBXAEuA2OVRCNCj1DTR2URaA7aAMl3xjl0KEKCLaF9ZEAH3v0DPuUDTgmIUFQYDwdlw&#10;HlSVGVRlSaD0BCdD1EMg9kQ5AQ40AL62VaKE+5YnaKPzGRB7onwfDvrDfTOwSpS/RqeqyVgTJa63&#10;VJm6TfQB4nFxLQhFgqksIWYlSBkONEYWu4yCAFWTusfdROC/N4qGgb4gdvkrBOwP/19YEAH3mlR+&#10;DviThb4M6fgWW48FZ9IXDa8yG15ZEig9wGAI0elm7InyBzgYAlY3TpS7o3M06Atilg9x/tdw/yfD&#10;RLk5OvWj6ImyfeRNyyLNqdZL1RpeZTa0soSAZSFC1eTyIHbR6ZeqSV1QMRH4nw9FusK7qYnCsJX8&#10;HfP2g//PLMyEe93HfSbYxUJfDnQUq8yz6KMfG+FPQypLAkXz9jRV4EkQe6LU6YV+Pc0eDIuuJvj/&#10;Ix+qaGJPlB/DwTYcgH8wTJSbtHLviRIiqpRilfkQsbtElfskupl5ZYmjOtUugJUT9SSbjb2C2XqU&#10;18NW5sP/nOjS3SdbW+kMWM812KaHj3xiYSPcz4QeTYfbw0JfjnV8h2/HgT/Td2ZVplmyJFB0H/Eh&#10;YAjoCWIW3S53PjiSzv7Gigj6YDt0XQRmt9IZqB4lRyVJJUsTgfsNUXQlWNBEYRxKHsfNZvrxvxbu&#10;miRLAkWDswWwuoVTget4E/v0EIF7reyEf83dU3L+vZXOgPVci226VVGn36kL3M+IklPB3sDkeEvd&#10;qbAUqMo8HpxBn6ZaZabaeQSKxkT1rMOhQLP0YxddTDG7XU5k0wdb8HEZmFv/Ryy6cKPpQFdZcQD3&#10;fdGlanJhK50R63kC35vpX10oTUVSS5YEyi+xuADWTsXybDX6HubuRkfebmU2/M+MrrNBs5XOgPXc&#10;gG17wf+HFjbC/fToOQXsB1I7xix8yZgOVZmDwen09Q9J2554RxIoanMfcBpQ0MQuphOcRTZ9sBEf&#10;qmgW0P8Ry+f4fiAHzggrDuB+HXRpcr+KBZfGMPAkapvp9zFJqtdpcmJCoPSmsbuBxsdiT5Qfw4Gm&#10;pFhOcJ6BPrgAvXeC2BPlLXCgdxGZJEp4nw5o3uRI4IkSEhooK6P7KfrjGNA9KTsSqywxStMhdE+n&#10;BrRjl39DgE77PrEiAv5V0RRAHyudger5Ers0LqzK2kTgfk0UqZpczEShK6mFgVFsrOl5ukOtLqm7&#10;siRQFgB3YMUlIPZEqYsImty8nVWihHs9yk4/UiNB7IlScahq0iRRtnJ/OjofAJ4oISFAWRGbnqSv&#10;BoK6qsy6KkuUN2PIWUC3bsUuOu3T8w4/sCIC/ldF13DQkDsarPysQs/XbHMI3Ouqv4nAvT9G0ITp&#10;RJU8TWuqMp/rSqtdqiwJlOK7ivULHnui1OO7dqUDtrBKlPA/DTgRvQ+D2BPlf+BA1aRJooR3f4wg&#10;hGdUVsBuVZnHgR61+lBzZYmSHVFyHpitVmU53F4XszTB/G0r3+B/OXSNAMta6QxUz1jsOhxcDP+T&#10;LGyEe104KIClLPS5jlQZeIbWVWU+W62WqitLAmUucB0N/xXEnijHwcG+QC+uMkmUcK+HjwxEpybf&#10;xp4oR4oDuL/IIlHCuyr5E9D5CPBECQk5ED3A5wn6dRCoqsqsqrKksR1o+ELQKwck1evCgzSgX6TX&#10;6m2o2v3hf0m21djkKtXuk9PtvsGvI8H5FklSHMK9Tt3E/TL63yWXDKi61DGtarOidFhZEiizg3+y&#10;99Ug9kT5LRwcCtazSpRwPxU4BJ2a/hB7otQVZ1WTes906qfd8K6HUg9C5+PAEyUk5Fg0tKUqc7D6&#10;vZKfFStLdvoNO10M5qy0c0TLdeqrB/O+YOUz/Gtisyqatax0BqpHL7A6Bpi9JhXuNcwh7nWq5hIX&#10;A7pS3syxrgJlCmlXWRIoswGNS14LPFE2NWmsag3jRNmMTnVa7IlSV/uXh3s9HXsi31MV4l7jwsei&#10;RLfLeaJMle1gG9cP5WPEwQlgmlIrp0iWrNyClc+DHUs3ivz7Vvi/tDEHI9GnajZW0ZDH4WAdkuTL&#10;FiQQ++rjR8EQUPFUzMIW19FwBrpjgS6maprRSkVrWpIlC2YBul3rJjBPcaV/tjCgXxqNZxwLRGLq&#10;QoJ4AyXrgwOBLmrEJI/h7ApwoCfHWFSTU9OvR6HzKTD5wIiJcPe1IgMaq36U+NhYW3TTH/7R46SO&#10;0HeXDhnQOIYejPHfDrdKcCV9syjNFYDuP86zfIdzg4CS5I8WjsKtzzKwIDq7Oj7F9P2Ix3/IhZbK&#10;kn80HWNr8JEWulRkYEXWjOIgOwRMMYRRcY86V9A3r9DEOkCnpTo9zaNojFAvbDsFpJ4o1XfgMHQ+&#10;DWKfZZDHeErCJ80p/xXx2JIo1WBLZVlsmQDqxfcLwG+Ly/yzIgO6+KC5WUpmJkL/qBIqgFVNFKav&#10;ZAIqdAFNSTLxh7WWMx8OF2N5AaxRbr0vi54BVZN6ov7f2zIxRXXEBp+C37HR9uB/bTf2/6dgQKfF&#10;z3Dw7Qem+NGZYqsE/6FvNHVJeo8BSjRZlpaqDp9OBKknSvpI1eRBEPYM8ESZ5chJz3ZVk0sRj+0S&#10;pVRWPMgJrDlYfxHYVhu6dMjASNY2Q/KbHW6V4Er6R4PPw4HuMMmSfI+xJ4Gh8KXvqQtcLYISXcBc&#10;O3VlriCLDKiaPIB4vKoj46eoLEs3ZMf/ge1Y9nugxlwqM9CXVaM5KHervEmya+ib0bSo0/HBwCTp&#10;JOCB5o6uhu2DQOo20x/dwAHo1O1snigT6MAcNnE9Pqma7DBRyu+KlWUpKQTcXPx/CdiqdLl/L8vA&#10;nSzVI9veLbs2hYX0j6pLVZmqNkMUnWafCobAi8nwAZz0QZ8eIbgecHEG2jLwGQtUTf6t7YpK/1es&#10;LEt3oMGPgK6W/wl8XrrOv7djYGOWjOFgFVcmQt9o/E+PD9PpbepXk2t06nm21x1QA0HqiRLeVU3u&#10;g05VsZ4oa+ysSDa/AT9VTVadKMVLVZVlKYEE4rz8fynoX7rcv5dl4CaW7kGnfFh2bQoL6Z9VaFZV&#10;pq6cN1KUtM8Ax+P/dxaG4PtC6FE1uYGFPteROQZqriZLPayqsizdgcB/H2zBsl3Al6Xr/Hs7BrZk&#10;yfMcxDu0W5PSAvpGt0nqtFyJKvU7YCq48SLL18KWI4FJomy1owefgosz0JaBG1lQczVZ2kjNybK4&#10;MweBri4uDe4oLvPPsgz8gqVXkzCvAbOX3SLhhUpQ4DCa1UWNlxNuvqPmlJyVpHW74mMdbZjGOnS+&#10;Srs69R4AxqWhw9vMHAMaNtRdd1uBus7waj4NL0cVSWB3lv8ZzFRuvS+bzIDeJa5X5F43eUnKX+ib&#10;6VBxMtBV4UT6u4LJSsrN+PZwhfWmi/G7Dwr9Ao8p68Ep0zDYnsTkB0lY1uXKslQ5xlzG/6oy7y5d&#10;7t/bMTAnS67lQB4BZmu3NoUF9M14cCBN9wWvp6BC1eTZQI9SCyJRykdska/rg/2BV5mQEJGomtyJ&#10;GPg1SCRRirtEKw0SgNrbC5wGZgQulRl4n1V6de6tlTdJdg39MwMtng7UR0n0/Wu004wPeop5sILf&#10;C2PcFWD9YI10w5Ji4GYa0kXVxJJk0bBEKstiYxg4Ceiun2XByOJy/yzLgGYV3MKBfBmYuewWCS+k&#10;b8YBTavpB96qo/lJ7Hs+0Gsegk6U8hEb3+BjQyDfxwKX/DGgalJvM9gSJJ4oRVcS1UVZ2kkAans/&#10;cAqYvuxGvrDIwNt80St1zYYx6B+NL58Jar3rSIlHto7kM3OC3wth9OVgo8wZ7wZXYkDVpMYmdbaW&#10;miRaWZZaieGqMs9j2XLgwdJ1/r0dAwuy5C4O5POATpVTF/rma6ALc5uB96pQqGryYqBqcmQV2we5&#10;Cba/BVRZayji6yCNdKOqZeALNtSTv1RNppooZVBqlWWptyQAJeUBYCjQ1VmXygzowoQCwOz0lv6Z&#10;FZ3ngJ0qmKXKV7dw/qfC+kwuxm/9SOni5MaZdCBuo2/BfY1Npp4kizSnVlkWFegThyaCs/iqydKP&#10;aJlLRQb6sGYkB/IZwOSHhb75AuyM3l+DD9tYplPWpVmfq0QpH/HpbbAJX/cAX2mZS/AMqJpspt+2&#10;AGaJUqyYVJal9JMAlKAPBUNAz9J1/r0dAy+xRIPWj7Vbk9IC+keT6HXxZh2wG7qjuOkAvxfAX93G&#10;uylwCZMBzRxRNVnNsFHiHpgny6IHBOeSfB8OViku88+yDPzI0lPBYIJkQtktUlhI//REn+Wtiil4&#10;UXuT+L0Le+nC1yy17+17pMTAl7R7IPFYSKn9qpptWLKUdQTm1HwcAY4H0wCXygyMYZWqzFGVN/E1&#10;STBAXM5HO6oyN0+iPW+jLgY0Nqkr3Q2pJkst1ylxwwQCfgQnYcBKwJNAxz2hO6T08vfjQfeON/W1&#10;9TCgAxP0p41moDEyF3sGxLtuDdbYZMMTpdxvaGVZyn9rAhjIsqNBj9J1/r0dA/phUZWpatMlRQaI&#10;y3lp/hKwRYpqvOkpGdA4ucbL351ycWP/CyZZFmkgOJfnewFofqZLZQY0fnkcOIOg0rimS4oMEJd/&#10;onlNr5otRTWxN60ZCYcTz/pxCk6CS5ZiiMBUZalxTI1n+iknJHQgulKuKvOlDrbxVQkwQFzOQzOa&#10;mP/rBJrzJqZk4E7+VTX5zpSLw/kvyGRZpIfg1FhmAWi8zqUyA+NZdRQ4j2CbWHkzX5MEA8TljrRz&#10;LtA0K5f6GFA1eQRxqx+hoCXoZCnmCExdJdecTM3N1NVzl8oM6K4f3f3zeuVNfE0SDBCXc9GODvCt&#10;k2gv0jbuwm/dGRZsNVnaL8Eny6KxBOeqfC8Azc90qcyAnt2oH5ZLCELdz+2SIgPE5e9pXs9A6JWi&#10;mrw1/TUOqZq8KEuOZSZZilQCc1o+hoIDQUOnPaE/dNHtifrVfjt0Q7NuH3GphzpfCLbNui8G9qua&#10;1Nhk5uIyU8my2JEE5xp8L4DFisv8sywDGg/SnQ/Dyq71hYkyQFzuQIMXgNkTbTgfjama1Avs9KOS&#10;SclkshTTBOZ0fJwC9MxMrzIhoQO5lXV6Kvv7HWzjqxJggLicg2aUMLdPoLm8NKGzHFWTb2XZocwm&#10;yyLpBOfafC+AXxaX+WdZBj5n6f4E7N/KrvWFiTJAXOopWxouillUTR5GzF2SBxIyX5HREQ/SEZrA&#10;rvLeL2hUjkpNpv4rB7FemDZn5c18TT0MwO104EzaGFBPOznY9258WCYviVL9kfnKsjSoCNL1+f9K&#10;0Lt0uX9vx8AnLNmbQP5XuzW+oMsMEH+rsfNwsHiXG8n+jmNxQXN+LyC+clW8ZL6yLI0tOude/l8G&#10;XFq63L+3Y0AXIK7h4L4K+MTqdvTUtgAOpwGapfEQiDlR3oP/qibPz1uiVETkqrKUQ0UheDfi+xVg&#10;weIy/yzLgJ6Mrgeq3lR2rS/skAHiTM8yUDW5bIcb5ntlbqvJ0m7LVWVZ6hgHv67AqcrUablLZQbm&#10;ZtWNHPRXglkqb+ZrShmAq+7gGJY9DmJOlC1nc3mtJkv7PLeVZamTBLVeFXA5mK90uX9vx4AeiaWJ&#10;7HqogUsFBogn3UWmanKVCpvEsFjV5NEgl6fc5Towt5VlqbMc/Lfzvx7G8ZfS5f69HQPzs+QOksFF&#10;YMZ2ayNfACdTgYOhYRSIOVGqmtQrkfXgllxdxOkoxKOoLEsJINi34H9dAJqndLl/b8fAGyzZhYNh&#10;ZLs1ES4gbjSPtwA0rzdWGYfjqiajSpLFzo6isiw6q08O/pv5WAr8Xf+7VGRgYdbcQ5I4G0xfcauc&#10;r8D3bmAv3HwWxJwoR+K/rnSfG1M1ic+TJbrKcrLnfOEg0OO19JgtPW7LpTIDr7BKj357uPIm+VtD&#10;fCyAV5pR0S9/3lXtkapJXciKNkkWmQqisiQodwHnghmKhll8cvBfjx5VmddY6MuwjkWx/QH651TQ&#10;M8N+VG06fu7MxqNBzInyPvzX2OQ5sVaTVQdM2hsSkPOCW0BRXuXLWmnrLdc+ercDHxcN8c+KDDzP&#10;mpXLcZiHZfg2N9BUqphlLM4fCKI+8wwmnumIP4DPQFv5kQUNqWDQOwf4d1uD/P92DHzPkiGgRzAB&#10;lYAh+LM9+ATELPfhfJ8E6PQm6mWAjqg2IY1m2xXq1deV/dGrRP4pcOmYgWdYnfkJ2fjQC/yjY1dz&#10;v3YcHno12ZWEkcY+dMa2oJZT3QlsPxCYv+ERnToduwG4dMzAd6w+GkydRsyk3SZ2bwk+ADGLqkl/&#10;xGHawVZN+3TEL8Df6ojGx9l3iWp0Jb0NencC5YYL6nAnl7uqjzLzfiRsnQXoFs+YRdXkQcDHJpNO&#10;HF1pj47oD94H9cp4GmjIaQJ65wW31OtABPurjw4BQcyyqBSv2LcReBvELPfj/CKVOPLlhgzQETOD&#10;K1KIxntps7ehK5NVoXdX8AVw6ZiBB1kd3IGITTOAC8BEEKuomjwYeDU5+ciu7ksqhNERG6FeT/vR&#10;pN40RI+rP4i5X5owbCr4pvunpXdjU8XZU/YNJh8BgngILP2mu28KIOaxuQfxv5nj5lU+XWpkINHT&#10;JQJSv9x6vYOeWpNWopSLM4HL0XUzML3Hm0B7F2yCft0Cp6TtUp4B3SJ5HribPupdfpP0l6J7WnA6&#10;mu4DsSbK8fh+KFjPEyUsdFESqywJyHWwoQCs52h9hk69IuGffJoKPi+EQlWZG5oqzp4y/agcQh9d&#10;Zmk6/aPJ8yNAZi48pcDPQ7TZDPe6ZdWlDgbqriwJyOILmkZih3WilOt6LcLV2KF5cqavSCAA30J3&#10;P7Af0D20LuUZ0JnApfTP7WC+8psktxQdPcAQWnwExJooVU0eBtb1RAkLCUhdlSVTLucPAAAJ1klE&#10;QVQBuRo2DAeLJ2BLEk18QCN6P/GtSTRWSxtwoR8KjdOuV8t+EW77BT4PoI9GpOE7/aCn46ttve4h&#10;VtEDT/TgE68mE4yAqbrSFgGpFzSdxL4q8UNJlHJF45ea4nMZUDVjJgTm6yhbHxwIdHHDpTwDs7J4&#10;OP2jCf9zld+k9qW0NTU4kj2fBLEmymI1uY4nytpjqLM9aq4sCUjdgqhqUr/gIcubGKdf1/usjYQj&#10;TZspgLWsdWdM36fYuy99dHU9dsO3frAVkzrTiVVUTTbD5cuxEpC231VXlgSkXtB0HAY9BkJPlOKt&#10;N7gXm88E02qBlRCwmpqxLtAVyG+t9GZQTy9s1ljzP8HstdrPPnow7wD2exrEmigVX4cDVZOeKCEi&#10;LelWTcMEpJ75qHGgFavZPsBtXsSmnQimJ6xtgztVPQWwurXujOn7CHv3oo+ur8ZueO3NdgUQ8xjx&#10;I/jfDGcv8emSMgMdVpYEpMaBjsCGp0BWE6Uo1H3lD+OL+WPFWgNZE6KPAt8Bl/IMzMXi6+ijEUDj&#10;mhWF9XuwcjSINVGqmtRxubYnSlgwkoqVJQG5GDYUwBpGtlip0Snbnwiy560UFvXA6a/4XgCrFJf5&#10;Z1kG3mPp7vTRbaVr4U/Tji4Hm5Yuj+z7o/irsXivJo07vl1lSUAWx4GewZa8JUrRqwtUT+HnYaCd&#10;/9ogLSHA/0vb4vRYMCEtPTloV0nxVvpn8qwGvv+RZWNArIlS1eSRYC1PlLDQAJmisiQgF8aGYSCW&#10;05uH8HVngu81a+7hWhfJCiDLwxsWtL2FEiXJ/hbKAtWhsUm9lvjFQO2LwqzJyZKDd088PgPMGIXn&#10;PzupO28OJRAv/nmRzTc4746mgeBo0MNGq2vJEAOqJgeD04nPHzNkdy5N1Sn3/Him+5s3zqWH1Tt1&#10;J5vq11vjZaZCH2gS9XCQ+Vc0mBKXb2WaotdMPL6Qbzez453G7J4DsSdK9dgGYEd9sRYOCI0P66LP&#10;UPCDtX7XFxQD32GNzjQ0NumJMqCuUWX5PfbodDBm0TQU/YprilRDhf5YCQNUZWpuq0tcDDyOu7rS&#10;7UkywH5XZTkxQLusTFIVdwJYOYREKadb7VDCPBX4OJVIyb8Uq8k1PVGG29mqLMdj3rThmpiaZc/S&#10;sn7FdQocpNA3q2FYASwRpIFuVBIM6K4yxaGmlbkEzECMlaWGHQaBVUJOlIoZ7NMgv+aF/hnEfAaA&#10;+7kTVZPHgDU8UWajb1VZfo2psUwXGoWvzQSnLmplSuinNTG4ABbNlOFubDkGvJosx0rgy2KpLCfQ&#10;D5rPuFoWE6ViCLsf5mM5cC6YBFyyx0AxDr2azF7fNamy/By7Z82g7dWarF9xVZPm94JXa2Ct29Fn&#10;evyb7rTqU+u+vn3DGNBDiTU2mZs4bBiTDVKsyjKvVYrGhI4C+hXPVYDiz/34pQnsF4K89h+u5UJU&#10;TR4LcheHueidGpxQZfkJ2/eqYZ8sbKons+hunNzPV6P/1sfXK0Fv4BIWA5q3q2pS97a7ZJyBvI1Z&#10;6l7aw0A0dz9wIN6Lv3oox6XAJQwGVE0eB1b3RBlGhyRhhSrLD2loriQaa3AbugDSTHC+3GA7Gqae&#10;vuyHct3nv0DDjHDFmnGhJ1l5NZmzWMhDZfkNfXIwiP4dJBygd8HD0kCn5S62DBSrSc248ERpy72J&#10;NlWW76JpPhNtySt5gCY1Nvlq8k1nu0X6dTM8uAxktW+z1AGqJjU2OTpLRruttTGQ1cpyHG4eANbz&#10;RFm+w+HlNtaoyhxRfgtfmgAD39PG8UDVpCfKBAgNuQlVlm9i4EIhG9nGtpH8vyvB+Xqb5f5vBQbo&#10;4y1ZpQtAc1fYxBfXzoDe5aRqMnN3g9Xuqu8hBlRZZmWe3lhs3Rds4IkSFmoQ+LqJzZcCf69hN9+0&#10;PAOqJgeBVT1Rlicor0tVWb6Gc30Cd/Bu7NuN4HwzcDuDN4/+/g1GXgzmDN7Y8AzUE6p0pduryfD6&#10;JnWLQh+z/BoG9iQ4N/JEmUwswON1tKQq85pkWoyiFVWTg4FXk1F0d3knQ06Wd2Ly0hzcGmtzSZAB&#10;OP0E7ECTgu7gcqnMQMsrP+BrEFDSdImUgRCT5Zf0hU65NwFvR9ovJm7Dr6pLVZnXmijMlhIlxiFA&#10;1aQeFO0SOQOhJctb6Q9Vk7oLxcWAAbj+GGyLqh3BZwYqs6BCyVFJ8njg1WQWeszAxlCS5Rf42kxg&#10;9geaJO9izAC8X4VKVZk3GqsOSV2xmgz+KfohkRaLLSEky5sheykO1kIspIfqJ33wIdgK+3YG+gGL&#10;SXSF26vJmHq8Rl+VLBs1z1KnfJqGsSV4v0a7ffMUGaA/RtC8qkwNi+RdSt/wqYs5Ls5AWQYaVVne&#10;gDWqJnVQugTIgH7AQH9M2xV8FaCJSZhUrCaPw1cfm0yC0Ry3YZ0sP4XLHQnMrYEeDecSOAP0k55g&#10;pHvMNZUrL6Jq8kSg98XrtkUXZ6BTBiyT5b+x5lcEpy4kuGSIAfrsHbAJJu8FdKNAlmU0xuvBF8cC&#10;ryaz3JPGtlsky//h0+8IzO3Ax8b+uboEGaD/LqE5PZX9ngSbtWpK1eRQoGpylJVS15MjBrhX+GGQ&#10;lvyThufIEV3uCgzQp3qmwL5gLMiCjMbIlbzznIG6GCCIHkwh2j+kzW3qMsx3Dp4B+rgPuC+F+Emq&#10;ye9paCiYJngy3cDwGSCQ7k8qMlvbuYrPXuF77hYmwQB9rSpzABgHQhKvJpPoYG/jZwaI7qQqgw9o&#10;SxOaXSJkgL5fFKRxlkKzNYmqyZOAV5MRxmGqLhNU94J65S80MFuqhnrjwTNADEwFDgHjQSNkDEpX&#10;Dp4oNzCbDBBcd9cR1e+x7xbZ9NytTosBYmIJ8GgdcVXrrj+wg1eTaXWot/sTAwTZXbVGZuv2w/ic&#10;1Xl0BsoxQGxMDY4A34I05XkaX6WcDb7MGUiUAQLtjhoj+R2212tWXZyBThkgVpYCT9QYY9Vsrmry&#10;ZNCzUyN8A2cgCQYIttuqiczWbS7nc+Yk9Hob8TBAzHQHA8F3IAnxajKe8AnHUyL3liqi9y226ReO&#10;1W5JFhkghpYFo6qIt0qbqJo8BXg1mcUAyLrNBN5NlSKT5RPBxWCmrPvp9ofBALHUAwwCE0At8l82&#10;XjUML9yKKBkgAG+sELFvsHyDKElxp1NngNhaATwHOhNVk6cCryZT7xVX0CEDBOH1baJV1eQFYMYO&#10;d/SVzkCdDBBj04ATgSaSlxNVk6vVqcZ3dwaSYYBgvLYkSl/j+3rJtOytOAPVMUDMrQx00aYoqiZP&#10;A9NW14Jv5QwYMEBA/guomjwHTG+g0lU4A+0YIPZ6Al280V04q7fbwBc4A41mgMDUU1nWbrQdrt8Z&#10;cAacgZAZ+H+0EA2FMgqtXAAAAABJRU5ErkJgglBLAwQKAAAAAAAAACEAIdLg5IhCAACIQgAAFAAA&#10;AGRycy9tZWRpYS9pbWFnZTIucG5niVBORw0KGgoAAAANSUhEUgAAAlkAAAF9CAYAAAA3LX36AAAA&#10;AXNSR0IArs4c6QAAAERlWElmTU0AKgAAAAgAAYdpAAQAAAABAAAAGgAAAAAAA6ABAAMAAAABAAEA&#10;AKACAAQAAAABAAACWaADAAQAAAABAAABfQAAAACnj5sBAABAAElEQVR4Ae3dCZwcZZ3/8eru6Z4r&#10;mSSEQAwEBkzCMZkZWFEUUDkEAeXlgaIoHoh4Ljm4lhiOLEdE5QrquooHrLqrURf+roiCGORUiUAm&#10;GSAJkEACxoTckzl6urv+3yekzTDp6n5mpo+qrk+9Xk965qmnqp7n/XS6f/NU1VOOw4JAMAQi/f1t&#10;c1Optr+nUu079PMvu7paJgaj6tQSAQQQQCCMApEwNpo2B04gkkq1ft9xop8ZVPPnksme4xsaVrw8&#10;KJ9fEUAAAQQQqLgAQVbFu4AKFBDwCrCymxFoZSV4RQABBBDwlQBBlq+6g8oMElCA1Xab40TOG5Q/&#10;+FcCrcEi/I4AAgggUHEBgqyKdwEV8BCwDbCymxNoZSV4RQABBBDwhQBBli+6gUoMEih0inBQ8X/+&#10;SqD1Twp+QAABBBCotABBVqV7gOMPFhjqCNbg7Qm0BovwOwIIIIBARQSiFTkqB0Ugt8CuEay812D1&#10;uK77TO7Nd+ZOSSTqH+junrZfnjKsQgABBBBAoOQCBFklJ+YAlgK7RrD2mKZh4OYmwDqjuzt9nF6f&#10;HLhi0M8EWoNA+BUBBBBAoPwCnC4svzlH3FPA5hThzgArHu+432y+dWvLXg0NNfdHIs4Re+7unzmc&#10;OvwnBT8ggAACCJRbgCCr3OIcb7DAkAOs7A4ItLISvCKAAAII+FGAIMuPvRKeOg07wMoSEWhlJXhF&#10;AAEEEPCbAEGW33okPPUZcYCVpSLQykrwigACCCDgJwGCLD/1RnjqUrQAK0tGoJWV4BUBBBBAwC8C&#10;BFl+6Ynw1KPoAVaWjkArK8ErAggggIAfBAiy/NAL4alDyQKsLCGBVlaCVwQQQACBSgsQZFW6B8Jz&#10;/JIHWFlKAq2sBK8IIIAAApUUIMiqpH54jl22ACtLSqCVleAVAQQQQKBSAgRZlZIPz3HLHmBlaQm0&#10;shK8IoAAAghUQoAgqxLq4TlmxQKsLDGBVlaCVwQQQACBcgsQZJVbPDzHq3iAlaUm0MpK8IoAAggg&#10;UE4BgqxyaofnWL4JsLLkBFpZCV4RQAABBMolEC3XgThOaAR8F2AZ+TFjOjd1d6dOcl3nqTw9MSUe&#10;r1/U3T1tvzxlWIUAAggggICVACNZVkwUshTwZYA1sO42I1oKxFb29/ec0NCw4uWB2/IzAggggAAC&#10;QxEgyBqKFmXzCfg+wMpWnkArK8ErAggggEApBQiySqkbnn0HJsDKdgmBVlaCVwQQQACBUgkQZJVK&#10;Njz7DVyAle0aAq2sBK8IIIAAAqUQIMgqhWp49hnYACvbRbaBVjLZe3xj4/JXstvxigACCCCAQCEB&#10;7i4sJMR6T4H+/vbZjhM5z7OA4/S4rntGPN5xf54yFV1lc9dhJOJMTSTq7lRF+aOkor3FwRFAAIFg&#10;CRBkBau//FbbQAdYWUzLQOstfX2t07Pb8IoAAggggEAhAYKsQkKs9xSIRNw6z5WOuzWd7n/Je72/&#10;1jzxROc2x3FfzFerSCSTp735tmQdAggggEAYBQiywtjrRWqz5pMyp9A8lsjEmprEA729h031KOCb&#10;7MWLnfhxx7X9PBKJvC9PpV585JHOJ/OsZxUCCCCAAAKvEyDIeh0HvwxFYN26TVfomqsH82wzye+B&#10;1qJFTk17e9vPFGB9ME87tmYymTNPOMFJ5SnDKgQQQAABBF4nQJD1Og5+GYrA5MlrezZudE5XoPVQ&#10;nu1MoLXIjyNaJsDaNYJVIMBKnZxILP1bnjayCgEEEEAAgT0EuFtqDxIyhiqwbl1b4/jxzj0aDXp7&#10;nm1fTqWSJ9TVPbMyT5myrRpagNX5eNkqxoEQQAABBKpGgCCrarqysg0JUqBFgFXZ9wpHRwABBMIi&#10;QJAVlp4uQzuDEGgRYJXhjcAhEEAAAQR2ChBk8UYoqoCfAy0CrKJ2NTtDAAEEECggQJBVAIjVQxfw&#10;Y6BFgDX0fmQLBBBAAIGRCXB34cj82DqHwMSJHTt01+FpBe463K9cdx0OIcA6JZHgIvccXUoWAggg&#10;gMAwBBjJGgYam9gJ+GFEa4gB1l/tWkYpBBBAAAEECgsQZBU2osQIBCoZaBFgjaDj2BQBBBBAYMQC&#10;BFkjJmQHhQQqEWgRYBXqFdYjgAACCJRagCCr1MLsf6dAOQMtAizedAgggAACfhDgwnc/9EII6lCu&#10;i+F3BVgWzyJMmYvcuQYrBO89mogAAghUSoCRrErJh/S4pRzRGhBgnZmHVw97JsDK48MqBBBAAIEi&#10;CRBkFQmS3dgLrF/fMmrcuNhvi/msQwIse39KIoAAAgiUR4AgqzzOHGWQQDEDLQKsQbj8igACCCDg&#10;CwGCLF90QzgrUYxAiwArnO8dWo0AAggEQYAgKwi9VMV1HEmgRYBVxW8MmoYAAghUgQBBVhV0YtCb&#10;MJxAiwAr6L1O/RFAAIHqFyDIqv4+DkQLhxJoPfbYM6uOO67NTNPAXYSB6F0qiQACCIRTgCArnP3u&#10;y1bbBlqu6zwViTjvydMIpmnIg8MqBBBAAIHyCBBklceZo1gKWAZa+fZGgJVPh3UIIIAAAmUTIMgq&#10;GzUHshUYQaBFgGWLTDkEEEAAgZILEGSVnJgDDEdgGIEWAdZwoNkGAQQQQKBkAgRZJaNlxyMVGEKg&#10;RYA1Umy2RwABBBAougBBVtFJ2WExBSwCLQKsYoKzLwQQQACBogkQZBWNkh2VSiBPoEWAVSp09osA&#10;AgggMGKB6Ij3wA4QKLHAPvt0dm3enD5dh/lF9lCaxmFlJuOemEh0/jWbxysCCCCAAAIIIIDAMAW6&#10;uqbv29t72FRtzijsMA3ZD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Ai3Q19dy+MAGRAf+ws8IIIAAAggggAACQxPYtu3Q8alU662xWE1HX1/b2UPbmtIIIIAAAggg&#10;gAACrxNYuNCJJZOtn0+l2jamUu3ua6ltzbp1bY2mYOR1pfkFAQQQQAABBBBAoKBAf3/rOxVG3RqJ&#10;RNoGF3Zd97p4vONygqzBMvyOAAIIDBLo6Wk7qL6+Y9WgbH5FAIEQCnR3T5+cSESvV4D1Me/mu32p&#10;lHs412R5C7EGAQQQcPr72y+sqXH/FQoEEAi3wKpVzXX9/W1zEonYs/kDLOMUqY3FIjcRZIX7PUPr&#10;EUAgj4AJsCIR50bHiTLqn8eJVQhUu4CuuTpj8uQxz+jU4Hy1taFwe91VkUjmjprCBSmBAAIIhE9g&#10;d4AVvrbTYgQQeE3ATMkQjcYWaGTqXZYm3boe6xtr1267/qCDVvcSZFmqUQwBBMIjQIAVnr6mpQjk&#10;Eti06eAxo0ePukIjVzO13ipWUnD1q/7+zOyGhmVrsvvkdGFWglcEEEBAAgRYvA0QCK/AvHlOVFMy&#10;fLqpafRKBVgXSaJggKXgqsN1M8frbsIPDQywjGLBjcNLTcsRQCBsAgRYYetx2ovAbgFNyfA2nRb8&#10;poKrN+3OzfeTuymTcf79rrs6vn3WWU46V0mCrFwq5CGAQOgECLBC1+U0GIGdAjt2HPaG2trEdY7j&#10;flpBls1NLgqo3B/u2JG+bMyYzk35GAmy8umwDgEEQiFAgBWKbqaRCLxOoLOzJTFtWs0FkYg7TytG&#10;KcB63fpcv+jU4IOum56RSHQuybV+cB5B1mARfkcAgVAJEGCFqrtpLAI7BfT//t36QacGnak2wZVG&#10;rtam0+5ltbVLfzoUQoKsoWhRFgEEqkqAAKuqupPGIFBQoLf3sKmxWPwWBVenFyy8s4Dbq9GrWzZs&#10;2HjNpEmvdNtts7sUQdZuC35CAIEQCRBghaizaWroBdavbxk1blxsjoKrizVylbABUXD1m1TKmVFf&#10;v3TYj9QiyLKRpgwCCFSVAAFWVXUnjUEgn0Ckr6/17FgseoMKvSFfwew6BVfPOE5mZjy+7L5s3nBf&#10;mSdruHJshwACgRQgwApkt1FpBIYsoPmu3qRnDT6iAMtcR2UTYG1VgHXJww93tBUjwDIVZiRryN3G&#10;BgggEFQBAqyg9hz1RsBeYPv2KRPq6xuv0cXq5+vUoMVgkutq7//V0+NcOnp0x3r7IxUuSZBV2IgS&#10;CCBQBQIEWFXQiTQBgTwCixY5Ncce2/qFaDR6rYqNsblrUCNXf9Zs7RckEssW59n1sFcRZA2bjg0R&#10;QCAoAgRYQekp6onA8AQ0W/u7HCe6QBe2H263B3ddJhOZm0h0/EjlzUhWSRaCrJKwslMEEPCLAAGW&#10;X3qCeiBQfIGenkOba2oS39CjcD5kt3c3qdGrb23Zkpw3YcLy7XbbDL8UQdbw7dgSAQR8LkCA5fMO&#10;onoIDFPglVcmNUyYsPclGrm6TKcF62x2oyuv7k2nIxfU1XWssClfjDIEWcVQZB8IIOA7AQIs33UJ&#10;FUKgKAKpVNuZ2tHNCq4mW+7wOZWbHY8v+Y1l+aIVs7jqvmjHYkcIIIBAWQQIsMrCzEEQKKtAX9/0&#10;Nk3J8ICCq1/aBVhul04NXr58eaqlpqb8AZbBYSSrrG8RDoYAAqUWIMAqtTD7R6C8Alu3tuzV0BC7&#10;StddfVlHjtkd3f1ZX1/fRY2Ny1+xK1+aUoxklcaVvSKAQAUECLAqgM4hESiRwMKFTkwTin6usTG2&#10;QgHWDB2mYIClkasnXDd9bE1Nx9mVDrAMCyNZJXpzsFsEECivAAFWeb05GgKlFNCUDO/QlAy36sL2&#10;dsvjbMhknCvnz+/43rx5TsZym5IXI8gqOTEHQACBUgsQYJVamP0jUB6B7u62/ROJyPU62sctj5hS&#10;ue9u37718nHjVm+x3KZsxQiyykbNgRBAoBQCBFilUGWfCJRXYOXKKbXNzY2zNXJ1hY7cYHN0nRq8&#10;P5NJzaytfbrTpnwlyhBkVUKdYyKAQFEECLCKwshOEKiogKZkOEMVWKB0kGVFVqfT6X+rrV220LJ8&#10;xYoRZFWMngMjgMBIBAiwRqLHtghUXkBTMhwWjcZMcHWyZW169JzBb6xdu/2rBx20utdym4oWI8iq&#10;KD8HRwCB4QgQYA1HjW0Q8IfApk0Hjxk9etTlumNwlmpkFYfo1OD/plLp2fX1nS/5oxV2tbBqnN2u&#10;KIUAAgiUXoAAq/TGHAGBEglEksm2T0ajztc1meg+NsdQcLXUcTIz4vFlD9iU91sZ5snyW49QHwQQ&#10;8BQgwPKkYQUCvhZQcPVWzdb+12g0crtdgOVuzmTcWXfe2XFkUAMs0yGMZPn6bUnlEEAgK0CAlZXg&#10;FYHgCHR1tUysq6uZ7zjupxVcRQrX3DVzXP2guzs5p6np2Y2Fy/u7BEGWv/uH2iGAgAQIsHgbIBAs&#10;gcWLnXh7e/sFkYg7TzUfrQCrYAN0avAhzdY+I5HofKpg4YAUIMgKSEdRTQTCKkCAFdaep91BFejv&#10;n36KnoDzTY1bTbMJrtTOlzUlw2WakuEnQW2zV70JsrxkyEcAgYoL6LllZnLCGyteESqAAAIFBXp7&#10;W6bEYrGbddfgewsW3lnA7XPdyC0bN7rXTJy4bIfdNsEqRZAVrP6itgiERsAEWNFo9KbQNJiGIhBQ&#10;gfXrW0aNGxe7TH8QXaKRq4RNM1zXuTuddmfU1XW8YFM+qGUIsoLac9QbgSoWIMCq4s6laVUl0NfX&#10;dnYsFrlBjZpk0zBdd/WspmSYqTsG77UpH/QyBFlB70Hqj0CVCRBgVVmH0pyqFNCUDP+i04Lmuqtj&#10;LBu4TQHWtUuWdNxy1FFOv+U2gS9GkBX4LqQBCFSPAAFW9fQlLalOge3bp0yor2+4Wq37nJLFXJs6&#10;Meg4P+7tzVw6atSyf1SninerCLK8bViDAAJlFCDAKiM2h0JgiAKLFjk1xx7b+nldJ3mtNh1rs7lG&#10;rv6ya0qGv9qUr8YyBFnV2Ku0CYGACRBgBazDqG6oBDRT+0m6oH2BTg222DXcXZfJOJcnEh0/VHkz&#10;khXahSArtF1PwxHwhwABlj/6gVogMFigp+fQ5ni8Vs8ZdD48eJ3H7/06Ofitbdu6540f/9w2jzKh&#10;yibIClV301gE/CVAgOWv/qA2CBiBNWv2r584cfwlmq19jn6ts1FRcHWfpmS4QFMyLLcpH5YyBFlh&#10;6WnaiYDPBAiwfNYhVAcBCaRS7R/UGb6b9eMBdrO1u8+r7Ox4vOP/ANxTgCBrTxNyEECgxAIEWCUG&#10;ZvcIDFGgr6+1VRe136rNjrcMrnbowvbrV6/u+cbUqc/1DfFwoSlOkBWarqahCPhDgADLH/1ALRAw&#10;Alu2tI5rbIzM05xXX9avMTsV92fJZO/FDQ0rXrYrH95SFnNchBeHliOAQHEFCLCK68neEBiuwLx5&#10;TlT/H88fNSqyUgHWDO2nYIClkasnXTd1XE1Nx9kEWHbyjGTZOVEKAQRGKECANUJANkegSAL9/e3H&#10;aVdmtvYjLHf5aibjXjl/fsd3FZxlLLehmAQIsngbIIBAyQUIsEpOzAEQKCjQ3T1tv0Si/noVPKdg&#10;4dcKpHUR/He7utzLx45dutlyG4oNECDIGoDBjwggUHwBAqzim7JHBIYisHLllNrm5vpZOi14hbZr&#10;tNlWUzIs0ujVjNrajmU25SmTW4AgK7cLuQggUAQBAqwiILILBEYgoCkZ3qvRqAW6Y/Bgy928mE6n&#10;L62tXbbQsjzF8ggQZOXBYRUCCAxfgABr+HZsicBIBTQlw6HRaOQW7efddlMyOD2um7lh3brNX508&#10;eW3PSI/P9q8JEGTxTkAAgaILEGAVnZQdImAlsHHjlKampobLdWpwljaI22ykU4N3plLJ2fX1z7xo&#10;U54y9gIEWfZWlEQAAQsBAiwLJIogUHyBSDLZ9olo1NGzBiP72uxeUzLoeqv0jHi8c5FNecoMXYB5&#10;soZuxhYIIOAhQIDlAUM2AiUUUHB1tKZl+LNOD95hF2C5m3VR++w77+w4ggCrhB2jXTOSVVpf9o5A&#10;aAQIsELT1TTUJwJdXdP3rauLzFd1zlWKFK6Wa+a4+mF3d++cpqYVrxYuT4mRChBkjVSQ7RFAwCHA&#10;4k2AQPkEFi924m1trf+qZw3O01GbbI6s664ecd3IBYnEkidtylOmOAIEWcVxZC8IhFaAACu0XU/D&#10;KyDQ3992qg57iy5sP8Ty8C9nMs4cBVc/tixPsSIKEGQVEZNdIRA2AQKssPU47a2UQG/v9DfGYrEb&#10;9Cic99vVwe3TyNWCjRvdqydO7Nhhtw2lii1AkFVsUfaHQEgECLBC0tE0s6IC69a1NY4f78xRcHWx&#10;KlJrUxmdGrw7nc7MrKtb9rxNecqUToAgq3S27BmBqhUgwKrarqVhPhLo62v7aCwWuUFV2s+mWpqS&#10;YbnKzYrHO35nU54ypRcgyCq9MUdAoKoECLCqqjtpjA8Fksn2IyMR91Zdd3WcZfW2abb265YsWXrz&#10;UUc5/ZbbUKwMAgRZZUDmEAhUiwABVrX0JO3wo8C2bdP2bmiou1rPGvy8ZmSwmMdSJwYd5ye9velL&#10;R43qXOfHNoW9ThadGHYi2o8AAkaAAIv3AQKlEVi40IlpQtEvKcBaoeDqizYBlsKrx3XX4Ntqajo+&#10;SYBVmn4pxl4ZySqGIvtAoMoFCLCqvINpXsUE+vtbTnCcmDk1ON2uEu4/FFzNTSQ6fqjyZiSLxccC&#10;BFk+7hyqhoAfBAiw/NAL1KHaBHp6DjswHk/oOYPOWZZt69eF7d/etq37qvHjn9tmuQ3FKixAkFXh&#10;DuDwCPhZgADLz71D3YIosGbN/vUTJ46/WFMyzFH9623aoFOD92YymZm1tUuftSlPGf8IEGT5py+o&#10;CQK+EiDA8lV3UJkqEEilpn9ApwZvVlMOtGuO+4LjZC6Ox5fdaVeeUn4TIMjyW49QHwR8IKCLcGdF&#10;o5GbfFAVqoBA4AU039X0aNRZoAvaT7RrjLtDs7V/bfXq7q9Pnfpcn902lPKjAEGWH3uFOiFQQYFd&#10;AZb5a5sFAQRGILB5c/PYUaOa5umi9i9rN5bft+7Pk8neixoaVrw8gkOzqU8EmMLBJx1BNRDwgwAB&#10;lh96gToEXWDePCeq/0ufHT16zEoFWDPVnoIBlq67ekoXtr9DUzJ8lAAr6O+A3fUv2PG7i/ITAghU&#10;swABVjX3Lm0rl4CmZDhW1119U8HVkXbHdDdqSoYr58/v+E8FZxm7bSgVFAGCrKD0FPVEoIQCBFgl&#10;xGXXoRDYseOQSbW1tdfruqtPWDY4rWmuvtfV5c4dO3bpZsttKBYwAYKsgHUY1UWg2AIEWMUWZX9h&#10;Eli5ckptc3P9LI1cXaEAq9Gm7To1+ICmZJihKRmW2pSnTHAFQhlk6by3aXdiVzI/J7NJ/1EYrhUG&#10;SzgECLDC0c+0sjQCmpLhPY4TNXcNvtHuCO5L6XTk0traJT+3K0+poAtUXZClACqmTpmmZB5RYN74&#10;zbvSvnrdW2m8kucEcNp+q9a/qrRRydzdsUpptZKeKeV0KAj7u15ZEAi8AAFW4LuQBlRIoLe37ZBY&#10;zLlFwdWpdlVwezUlww3r1m2aP3ny2h67bShVDQKBD7IUFB2gjtCFhjvT2/R6uFKd0nCXMdrQpJx/&#10;meh4Jvh6UumRXenPCry262cWBAIjQIAVmK6ioj4S2LDhkNFjx9ZdrtnaZ6tacZuq6dTgXalUcnZ9&#10;/bOrbcpTproEAhdkKcgxp/n0QE3ntF3JjFqVczEjYe/alcxxzfOkHtXrPUq/VcDFOXajwuJbAQIs&#10;33YNFfOvQCSZbD8nGnXNswYn2lRTwVWnLmyfGY933G9TnjLVKRCIIEtBjDkFaAKbjyh9QGmskl8W&#10;89fMO3el61VX82yphUr/o4CL50wJgsU/AgRY/ukLahIMgWSy5c2RiJmSwTlapwdtKr0lk3H//ZFH&#10;Or51wglOymYDylSvgNU7plLNV8Binu90ntK5SvtXqh4jOK4Z4bpNaaECru4R7IdNERixAAHW8Ak1&#10;KnFzPL7kwuHvgS2DJtDVNX3furrodar3ZxRcWXxXuuamqR/19HTPGT36uQ1Bay/1LY2AL2d8V3D1&#10;VqVfqskvKOm22EAGWKbHjlH6kdIatec6JathZrMhCwLFFCDAKqYm+6pmgcWLnbj5/1JXF9PNThH9&#10;kV84wFIQ/qgmFH2zZmvXLO8EWNX8/hhq23x1ulBBiHl45r8rHTfUhuQob4Zpn1MygdoqpZeUzF2D&#10;Jm1R6lUyUzeYcuY6r1olc9ehuebKpH2VmpUOUpqqNElpuMte2vArSherjbfr9VqNbK3RKwsCJRcg&#10;wCo5MQeoEoH+/umnmCkZ9Pl8qGWTXtGpwTmJRMePVd613IZiIRLwRZClwMPcFThf6fhh2ps3t7n+&#10;6RElc4ruKaWn9R+laE8vVx1NoNSmdJRS9m7GCfp5KIsJ5j6n9Cntz5xGvEZ1XD+UHVAWgaEIEGAN&#10;RYuyYRXo7W09OBaL3qAxK3PNr8XiJjV6tWDz5vTV++zT2WWxAUVCKmBxnrl0Mgo0JmvvX1M6exhH&#10;MfNZmTv6TPq9gpV/DGMfI9pE9TdBl7nL8XQlM/o21NOv27TNNUq3qv5mVI0FgaIJEGAVjdLhmqzi&#10;WfppT+vWtTWOHx+5LBJxL9FpQXM2o+Ciz/3fptPpmXV1neZMCQsCeQUqEmTpTWpG0C5WulLJnKKz&#10;XcwpvjuVfqZkAquijVTZVsCrnNpkrrc6U+njSmZkbijLShX+vNqzaCgbURYBLwECLC+Z4eUTZA3P&#10;zc9b9fW1fyQWc29QcLW/TT31HlihB4LMqqlZav6wZ0HASmCoIy9WO81XSMHIm7T+caWvKtkGWE+r&#10;7AylSQpEPqb0az8FWKqXLo2MrFP6ttIx+rVFSbMB77z2Sy8FF3PN1x9l830lP01PUbDiFPCfAAGW&#10;//qEGvlHQFMyHNHf3/agZmzXH+s2AZa73XUzl61YkWolwPJPPwalJmUbyVLwEBPKHKWrlGyvBfuj&#10;yuovDed3Cl4Cd1Gh2jxKdf+s0iylA5VslrUq9Am19wGbwpRBYKAAAdZAjeL9zEhW8Swrtadt2w4d&#10;39CQuFrH/4KCK4sBBvW6E/lpb2/qklGjOtdVqt4cN9gCFm+0kTdQwcYB2ssDSub6I5sAywRXxyrQ&#10;OEnpniAGWKq/Gd3qUjIjWmakSv+xnTVKhRYzdH2/zMzEpjZWhfbH+pAIEGCFpKNp5pAEFi50Yvq/&#10;8SUFWLosI/IlmwBLn72LNSXDMTU1Sz5BgDUkbgoPEij5SJberCfpmBqW3flw5kGH3+PXZcqZrcDk&#10;D3usqYIMWZgLK81pz8uVmiya9KDKnCWPsl/Ub1E3ivhIgACrtJ3BSFZpfUu1d03JcLzuRzI3FrXa&#10;HcNdr+BqrqZk+IHKB+7siV0bKVVOgZKOZCmo0B0bzu+V9i7QqC1a/2WlI6o1wDLtV9v6lL6hH83I&#10;1o9MXoHlHVr/hBzfUqAcq0MsQIAV4s6n6TkFenpaDkil2n6mx+EssgywUvqcXbBtW9c0BVjf104J&#10;sHLKkjlUgZIEWXqz1ih9T5X5upK5Fivf8r9aebj+I/yHUjpfwWpZp3auV/qM2nOi0nMF2jVJ6x+Q&#10;5wcLlGN1CAUIsELY6TTZU2DVqua6/v7Wy+PxGs2bGPmIZ8EBKzRKeZ+mZGjTg5xn7bXXC2ZqIBYE&#10;iiZQ9CBLwYC52PtupfML1NKMXp2tYONMpb8XKFuVq9XuRWpYm9J/FGiguQvzF7I1F9CzILBTgACL&#10;NwICuwVSqdb3T5485plIJGqu/bW4c91dpXJn6pmUp9TWLntm9574CYHiCRQ1yFIQMFZVu1fplAJV&#10;fEjr2xVkmGu1Qr3IoEfJnCo9Q+nVPBimr26W8bw8ZVgVEgECrJB0NM0sKNDXd3iLpmTQdbxRM4di&#10;c8ENHKdbo1dXrlmz7XBd2G7OpLAgUDKBot29pi9/c92VCbCOLFDbm7X+UgUWqQLlQrVaHr+RoZlD&#10;7FdKR+Vp/FUq16jy5no3lhAKvHYxb+TD+qJ4NITNr0iTZW1GPVh8JLB5c/PYUaOartJn4b+qWrbf&#10;ZQuTSfeihoaOtT5qClVBIL+AvvTHKP1NKd/Sq5Ufy78n1sqoVumOfJC71pnJXFkQQACBUAnMm+dE&#10;NZJ7XirVvl7JtUn9/e1P6VotcyMRCwLBEtAXfqPSIwWCgle1/thgtayytZXXlQVMzeq5la0lR0cA&#10;AQTKJ6BR3GN0anCxTWD1Wpm2jclk65fNXFnlqyVHQmC3wIjmydKXvHnj/p/Sabt3ucdPLynnZA3p&#10;rthjDRl5BeR7rgrcppTvA+J82ZpbjlkQQACBqhTYseOQSbW1tWb0/hNmMhyLRupOdfe2HTvSc8eM&#10;6dxkUZ4iCJREwObN6nlgBQHf0Uozk7nXYqYnMLO2m0CLZRgCMj5Lm/1EKe6xubm27T0yNtfDsSCA&#10;AAJVI9DZ2ZKYNi06S59vVyi4MneuF1z0mfmnTCYzQ3cMdhQsTAEESiww7CBLb+TZqttNeer3vNa9&#10;Q/85XslThlUWArL+gIotVPK6uHOb1h0ta80Nw4IAAggEX0BTMpyuOwYXqCVT7FrjrkmnnUtraztC&#10;f9e6nRelyiEwrCBLX/rvVOX+oOT1pb9G696uL/0Xy9GIMBxD5uamgR8reU27YQKst8h8exg8aCMC&#10;CFSnQG9v+7RYzL1Zn2UKsmwWVzdVOTdu2PDq/EmTXum22YIyCJRLYMhBlr7sJ6lyTyrt41FJc/77&#10;GP0HWe6xnuxhCsjezKf1rTyb/0ruH8qznlUIIICALwU2bDhk9NixdXMjEXOWJJKwqaQ+E/9fKuXM&#10;rq/vYIoNGzDKlF1gSEGW3tCmvBnBOtGjpn3KNxe5P+SxnuwRCqgPbtQuLsyzmy/J31wrx4IAAggE&#10;QSCSTLafE406X1Nl32BTYY1cPe04mZnx+FLzfcSCgG8FvE49eVX4Yq3wCrDMNp8jwPKiK1q+mYTU&#10;3NHptdyoQOxQr5XkI4AAAn4RSCanH6UpGR5VgPVfqpNNgLVVF7Vf+PDDS9oJsPzSi9Qjn4D1SJa+&#10;uFu1o8VKXsO431KAdUG+g7GuOALqizHa0+NKUz32+DflmwvhdRszCwIIIOAvge3b2/apr3euU63O&#10;s5uSwc1oSobbe3p6Lhs9+rkN/moNtUHAW8BqJEtf6qacma/JK8D6s9blO4XlXQPWDFlAwdNWbfRB&#10;pR6Pjc3jeegPDxyyEUCgMgKLFjk1mq19Zn29mTcx8lmbAEvfP49p9Orompql5xFgVabfOOrwBaxG&#10;svQmn6lD3OJxGHM32xH64n/BYz3ZJRJQv+S7EN4EYNPplxLhs1sEEBiSgGZrP9lMyaDPpMMsN/x7&#10;JuPOSSQ6zKlE13IbiiHgK4GCQZa+yPdVjVcqjfao+af1n+YOj3Vkl1hA/XO3DuF1q/Nv1DdnlLgK&#10;7B4BBBDwFOjpaTuopiZyo+ZpN/P9WSxuUhe2L9iype+aCROWMyWNhRhF/CtgE2R9X9XXefOcy2/1&#10;Jf6enGvILIuAgqz9dCDdaeM0eRzw3eojZoP3wCEbAQRKI/DKK5MaJkwYf5k+f3SzTqTO5ij6PLsn&#10;ne6fWVf3jPnDngWBwAvkDbL0hj9CLTQXUee6dqtL+S36D/RS4BUC3gD10xfUBK9pGzq1rl39xEXw&#10;Ae9nqo9AUAT6+qafFYtFb1BwNdmmzhq5WqmPqNk1NcvMyDwLAlUjkCt4Gti4a/WLV5l5BFgDqSr6&#10;83d19L941KBF+Wa2eBYEEECgpALJZEu7pmT4UywW+7ldgOV2KcCas2JFajoBVkm7hp1XSMBzJEuj&#10;I0erTuauwVyLGco1F1Unc60kr/wC6q+36qiPKuXqU/McyUPVX6ny14wjIoBAtQts3dqyV2NjzdVq&#10;pxlVjxVur0IrJ/LffX3JSxobn/l74fKUQCCYAl6jVKY18/I06WICrDw6FVil/jAB8f94HPqNyj/H&#10;Yx3ZCCCAwLAEFi50YpqS4YuNjTHzh7e527lggKU/CP+mdGxNzZJzCLCGxc5GARLINerh6D/AdLVh&#10;qUc7/qIvdDNqwuIzAfWbCabMg6JzPbjbXJvVqr7jVmif9RvVQSCIAv39re/QaNQ39ZnSZln/DZrv&#10;au78+Ut/MG+eo8lFWRCofoFcX8am1RflafqVedaxqoIC+rB7XoHWHarCeTmqYa7NOlXpnhzryEIA&#10;AQSsBLq7p09OJKJfV4D1UasNHCelz6X/6OradtW4cau3WG5DMQSqQmCPkSz9Z5iglq1VyjW7+1/1&#10;RW6u1WLxqcCu0SzNppzzhoXfq/9MoMWCAAIIDElg1armuv33b7pInyFf0YYNNhvr8+gPmUx6Zm1t&#10;p5lmhgWB0AnkGsn6lBRyBVgGR7fksvhZYNdo1p2q45k56nmyPvQOVJkXc6wjCwEEEMgpkEq1vl8j&#10;VzcpHZSzwJ6ZqzVJ+8XxeMev9lxFDgLhEch14ftnPZq/Wvn/67GObH8J3OhRHdPfuU4lehQnGwEE&#10;wiyg+a4O05QM92lgXH+4WQVY3bpv8Ko1a7YeVlNDgBXm9w5tf03gdacLNcphLmh/zAPnco2AmKem&#10;swRAQH25RNXMdUHqS8pvVl9yAXwA+pEqIlAJgU2bDh4zevToq/QonAt0/FxnPHJV6xfJZPqihoZl&#10;a3KtJA+BMAoMHsn6iAeCmS38Rx7ryPanwG0e1TpA+VxX54FDNgJhFpg3z4kmk+2faWoatUIB1mxZ&#10;FAyw9Addh+tmjteUDGcRYIX53UPbcwn8cyRL/1HMz+YvkP1yFLxbIx/vzZFPlk8F1J/jVLV1Srmu&#10;r7tF/Wk+QFkQQACBnQKakuFtOiV4qz4bjrIjcTdlMu5Vd9219DtnneXw2C47NEqFTGBgkGVGN8yE&#10;lrmWT+o/3o9zrSDPvwIKtH6j2uV6gPeL6s9m/9acmiGAQLkEduw47A21tfHrdbxPKMj653dCnuMr&#10;oHJv6+5OXt7U9OzGPOVYhUDoBQaeLvS6tb9PSv8v9FLBBNDzw3IuByoAOyznGjIRQCAUAp2dLQld&#10;1H6JAqzlCq4+aRNg6XPjoUwm9SZd1P5FAqxQvE1o5AgFBp5vP81jX4s06rHNYx3Z/hYwI1lmGD+W&#10;o5qmv5/JkU8WAghUuYCmZDjNdaMLNG411a6p7tp02rm0trbD69FddruhFAIhE9g5kqW/Tsao3W/2&#10;aPvvPPLJ9rmAguPNquJfPKr5Lo98shFAoEoFensPm9rf364/vqK/tQuw3D59P8x/9VXnUAKsKn1T&#10;0KySCmRHsszUDQNPHQ486D0Df+HnwAmYIPmYHLV+mz48FYcxlUMOG7IQqCqB9etbRo0bF52r/+8X&#10;qmG5bobZo736fPh1Ou3Orqtb+sIeK8lAAAErgWyQdaxH6XX6T2ke0cISXIE/eVR9rPLN8wyXeawn&#10;GwEEgi8Q0YSiH4/FYnrWoPMGm+YouNJlBJlZ8fiye23KUwYBBLwFsqNXZiQr1/JorkzyAiXwuGrb&#10;71Fjr373KE42AggERSCZbH2TTg0+rADL3BluE2Bt1WztFy1Z0tFOgBWUXqaefhfIjmTlmhnc1J0g&#10;y+89WKB+Gons0V+mT6rYW3IU9er3HEXJQgCBIAhs3z5lQn19g3k6x3lK2T+k81RdoZUTub2nx71s&#10;9OiO9XkKsgoBBIYoENUX8D7aZl+P7Z7yyCc7WAJe/UiQFax+pLYIeAosWuTUJJNtM+rrG3WJR+R8&#10;pYIBlj7//5LJpI/WbO2fIcDypGUFAsMWMCNZ0/Ns3ZFnHauCI7DUo6r5+t5jE7IRQMBvAprv6iQF&#10;VZqt3Tncrm7uOs3WPieRWHqHyvMcUzs0SiEwZAETZB3ssdUGnWra4LGO7GAJeF3cPl5/yTapn5kH&#10;LVj9SW0R2CnQ03Noc01N4kb9H/6gJUm//s8v2LKl7+oJE5Zvt9yGYgggMEwBE2Q1e2zLbbseMAHM&#10;XpWnzs1ax4hlHiBWIeA3gVdemdQwYcL4f1NwdalGsOps6qfg6p50OjKrrq6DO8ZtwCiDQBEE8gVZ&#10;q4uwf3bhD4G1qkZKyfT34KVZGQRZg1X4HQGfCmi29g8rsLpRabJlFZ/TGcEL4/GO/7MsTzEEECiS&#10;gLkw0uui95eKdAx2U2EB/bVrHq3zikc1zI0PLAgg4HOBvr7WVk3JsEg3DC60C7DcLo1efWX58lSL&#10;njVIgOXz/qV61SlgRjbGezTtVY98soMpYPrzgBxV3ztHHlkIIOATga1bW/ZqbKy5WtX5glKu55Dm&#10;qulP+/r6Lm1sXO71x1WubchDAIEiC5iRLK8ga2ORj8XuKivgFTR79X9la8vREQi5wLx5TjSZbP9C&#10;Y2PMXEP1ZaWCAZZGrp5w3dRxmpLhHAKskL+BaL4vBMxI1miPmmzxyCc7mAJe/enV/8FsJbVGoAoE&#10;NCXD23VK0EzJcIRebVr0aiaTmTt//tLvKzjL2GxAGQQQKL2ACbISHofp88gnO5gCXv3p1f/BbCW1&#10;RiDAAt3dbfsnEo6eMxg527IZuqEl853t27dfOW7caq8/pCx3RTEEECi2gAmyaj126vWl7FGcbJ8L&#10;JD3qR5DlAUM2AuUSWLlySm1zc8NFGrn6igKsRpvj6tTgHzOZ1Iza2qc7bcpTBgEEyi9ggixzXVau&#10;hSHnXCrBzTN3GOZaCl7nkWsj8hBAoDgCmpLhfQqsblI62HKPL2pKhos0JcOvLMtTDAEEKiRggiwz&#10;wpFrMjtGOCrUKSU6rFd/eo1wlaga7BYBBIyApmQ4NBqNLtCPp1iKmIe9f23duk1fnzx5bY/lNhRD&#10;AIEKChBkVRC/zIcmyCozOIdDIJfAxo1Tmpqa6q+KRKIXaH08V5nBeQqufplKpS+qr+98afA6fkcA&#10;Af8KmCCrV6kpRxUbcuSRFVwBr+s8TP+zIIBA6QUiyWTrp6PRyPU6NWg1CbCCq6WOk54Zj3dqElIW&#10;BBAImoC5HmuzR6WZP8kDJqDZXv3p1f8BbSbVRsB/Aslk29Garf0vOj34Q7sAy92cyTgz7ryz40gC&#10;LP/1JzVCwFbAjGSZSSoPybEBM4HnQAlwlleQ5TVJaYCbStUR8IdAV1fLxLq6mEaunE8qWUx45eqG&#10;o8ht3d29lzc1reD/pj+6kVogMGwBE2Rt9Nja65mGHsXJ9rnARI/6efW/R3GyEUCgkMDixU68vb1t&#10;pqZkuFJB0+hC5c16nRp82HUjMxKJJU/alKcMAgj4X8AEWWs9qnmQRz7ZARPQh7e55m6cR7W9+t+j&#10;ONkIIJBPQLO1n6r1t+jB7LnOEOTa9OV0OnNpbe3S/861kjwEEAiugAmyVnlUv9kjn+zgCeQLmL36&#10;P3itpMYIVFCgt7dlSiwWu0nB1Rl21XD7XNe5aeNG57qJE5fusNuGUgggECQBE2St9qjwQRoBqdEH&#10;hh7bwBJwgake9e9X/sse68hGAAELgfXrW0aNGxedq8/K2To16PUEjdftSZ+tv9bo1YV1dcuef90K&#10;fkEAgaoSMEHWco8WmXmVDlVa5rGe7OAItHlU9Xl9MXjNBO+xCdkIIJAV0ISiH4/FonrWoDMpm5fv&#10;VcHVswrEZmm29t/nK8c6BBCoDgEzhYP+0ztmRCPX0pork7zACXgFWR2BawkVRsAHApqS4V80JcPD&#10;CrB+ourYBFjbdGrw4iVLOtri8SUEWD7oQ6qAQDkEohrJMAGWCbRyLW/OlUle4ASO8qixJjpkQQAB&#10;W4Ft26btnUq1fzcadR7XnYPHFt5OoZXj3N7bm56m4OrGo47y/IO28K4ogQACgRMwI1lmeeK1lz3+&#10;tfgQ2WMbMnwkoNMTzarOfh5V8up3j+JkIxBOgUWLnJpksv2Chob6lRL4nE75ZT87PUEUXv01k0m/&#10;taZmybmjRi37h2dBViCAQNUKmGuyzPKo0qd2/vT6f47Ul3SDRru6X5/NbwES8AqUzV/YjwWoHVQV&#10;gYoIaEqGExVU3aqRqxa7Crj/yGTcyxKJpXeovPl/xoIAAiEVyP419ohH+83DS9/psY7sYAic7FHN&#10;pxU880gdDxyyERggoIc5WwVY/fqj9MatW7unKcC6XdsTYA1A5EcEwiiQDbKeVuO9HuFwWhhhqqHN&#10;+sA3j/F4t0dbHvTIJxsBBAYIuG56hn7Nexeu/q/9PpVyW3XX4MXjxz+3bcDm/IgAAiEW2BlkaUTD&#10;/MV1r4fD6R75ZPtf4F9URa/H6fzO/9WnhghUXiCR6FyiQanv5a6Jq3mu3PcpuDq1rq7Dazqc3JuS&#10;iwACVS+QHckyDb3Ho7Vv1F9pR3qsI9vfAh/yqF5S+X/0WEc2AggMEujuTl6hYGrT7mx3hz4X565a&#10;1d1SU9Px6935/IQAAgjkENAHxt5KKaVcy1dzbEKWzwXUkc/n6kzleY1a+rxFVA+Bygkkk61f1vQN&#10;birV9tPu7mled+xWroIcGQEE/C2gL9/7PL6UVyt/4KiXvxtC7Rz119s8+tJknw8RAggMTWDhQiem&#10;SUiPHtpWlEYAAQR2CejL97N5vpi9LqDGz4cC6scfePSluQNqvA+rTJUQQAABBBCoXgF9+e6l1Ovx&#10;5fzL6m15dbVM/dek1OXRj3dXV2tpDQIIIIAAAgER0Bfz/3h8OZsRkAMC0oxQV1P9NMujD032B0KN&#10;Q+MRQAABBBColIC+hE/M8wV9U6XqxXHtBNR3MSVzDV2u5e/KzM7yb7dDSiGAAAIIIIBAcQT0JRxR&#10;Wp7rG1p5epK8O644R2IvpRBQ/3zMo+9M9rWlOCb7RAABBBBAAAFLAX0Zfz7PF/V1lruhWJkF1Gdm&#10;FOtZj74z19p5TUxa5ppyOAQQQAABBEIqoC/jOqX1Hl/W25U/IaQ0vm62+uVTHn1msn/g68pTOQQQ&#10;QAABBMIioC/lr+T5wv52WByC0k71Vb3Six59ZiaZPSQobaGeCCCAAAIIVLWAvpRHKW3I86XdUtUA&#10;AWuc+ulKj74y2XcErDlUFwEEEEAAgeoW0JfzxXm+uO+v7tYHp3XqowOVzLPUci1m6o2Dg9MaaooA&#10;AggggEAIBPTlbK7NWqXktZwbAgbfN1Gdc49XByl/ge8bQAURQAABBBAIo4C+pD+c5wt8k9btG0YX&#10;v7RZ/ufk6Z9XtY4pN/zSWdQDAQQQQACBwQL6on4gzxf5bweX5/fyCKhPDlDanKdvvlSemnAUBBBA&#10;AAEEEBiWgL7ED1Hyeqah+Y6/YFg7ZqNhC8g8qvQng++xPKb86LAPwIYIIIAAAgggUB4BfWHP9fgy&#10;N9kmADuqPDXhKEZA3tcYeI+lT/nc/clbBQEEEEAAgSAI6Es7rvQ3jy91k23maNo7CG0Jeh3lfIZS&#10;RslrmRv0NlJ/BBBAAAEEQiWgb3Rz2tBrqgDzhb9IKREqlDI3Vr4tSluUvJaHtCJW5mpxOAQQQAAB&#10;BBAYqYC+wD/n9e2+K5+JL0eK7LG9fCcqrc7jb4KvAz02JxsBBBBAAAEE/C6gL/L/yvNFb1bxEOki&#10;d6JMm5Tyna41pw/PKPJh2R0CCCCAAAIIlFNAX+bmOXlPKuVbLitnnar5WEJuUDKnAfMt11SzAW1D&#10;AAEEEEAgNAL6tm9WWpfvW1/rLgwNSIkaKsNGpfsLON+l9UzXUKI+YLcIIIAAAgiUXUBf7G9Rynch&#10;vIkNrih7xarkgLIzpwgfNoh5lse1rqFKmkwzEEAAAQQQQCAroC/49yml8gQBZtVNSoy0ZNEsXuX1&#10;BqUnlPItz2sljzWy8KQIAggggAACgRTQF715fl6+eZtMoPArpfpANrDMlZbTdCUz71i+ZY1WNpe5&#10;ahwOAQQQQAABBMotoC/8zysVCrQWqwxTDOTpHPm8X2mrUr7FXAt3SJ7dsAoBBBBAAAEEqklAX/zn&#10;KaXzRQda96rSydXU7mK0RSYxpflKhQJVM4I1rRjHZB8IIIAAAgggECABBQAfVepXyreYQOLrSswO&#10;r76Vg7lTs9AF7irimmuwmgP0dqCqCCCAAAIIIFBMAQUCJysVOuWlIjsv7G4r5rGDti8ZnGtp9ReV&#10;4yL3oHUw9UUAAQQQQKDYAgoIWpVeUiq0mFGv65Tqil0HP+9P7X2j0h+UbJY7VYhpGvzcodQNAQQQ&#10;QACBcgooMNhHaZGSzfKCCp1ZzvpV4lhqo5lc9FqlHqVCizmtOk8pUom6ckwEEEAAAQQQ8LGAAoQa&#10;pRuUbJcHVPAYHzdpWFVTm+JK5uHaLyvZLJtU6D3DOhgbIYAAAggggEB4BBQwnK70D5voYleZe/T6&#10;tqALqQ0Jpc8omZE622WRCk4OetupPwIIIIAAAgiUSUCBgzl9+GuloSyPqPAHlWJlqmZRDqP6jlea&#10;o/SKku3Sq4L/psTs+EXpBXaCAAIIIIBAyAQURHxEaSijWiq+8zSbuZbpjX7lUt2iSicq/beSCZiG&#10;sjyowkww6tfOpV4IIIAAAggERUABxV5K31Eq9NxDFdljMQ9Fvlip4gGX6mAmEX270gKloYxaqfjO&#10;xQSbn1Xi4vagvHmpJwIIIIAAAkEQUHBhpnqwncpARfdYVirnVqUzlSaWus06RkSpRck8RugXSpuV&#10;hrP0aaNvKDWVus7sHwEEEEAAAQTKL+Cb0RMFGyep+dcojfRi9xe0j6eUOpSWKZnfV0cikc16tV5U&#10;H3Nd1CSlZqWpSmbS1FalNymNVRru0q8Nb1e6RnVaM9ydsB0CCCCAAAII+FvAN0FWlknBzbv18yVK&#10;Jugq5tKlnW1Q2qhkAq6+XSmt17hSrVK90nilvXelYj72p1v7vF3pBgVXq/TKggACCCCAAAJVLOC7&#10;ICtrrWDrCP08S+ksJRP8BHV5SRX/ntJ/KrgyAR4LAggggAACCIRAwLdBVtZewdYY/fxxpXOVjsrm&#10;+/y1V/W7W+n7SvcquMr4vL5UDwEEEEAAAQSKLOD7IGtgexVwHazfzciWefyOuTbKT/Xfofr8QekX&#10;Sr9WYLVdrywIIIAAAgggEFIBPwUpQ+oCBVwTtIG5futkpeOUTABWzsVcwP6k0oNKvzevCqySemVB&#10;AAEEEEAAAQR8NRI0ou5Q0GWmb3irUruSuRNwulKzUjEuXt+q/axUMncsmmSCq8cVVPXolQUBBBBA&#10;AAEEENhDILAjWXu0JEeGAq+osrPTMOyrn81dg+buwdFK5m5CE4DVKJkRKJPMtVSblcwF6q8qvaw0&#10;5OkftA0L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EDSBiB8r7Lpuvep1ktIJSu1KU5TGKSWUupT+ofSs&#10;0mNK90UikQ69siCAAAIIIIAAAgjkElBwNUXpu0pblYayLFPhLynV5doveQgggAACCCCAQCgFFByN&#10;U/qOUkppJMtabfyRUCLSaAQQQAABBBBAYKCAgqJ3Kr2sVMzll9rZmIHH4WcEEEAAAQQQQCA0AgqE&#10;zlUa6eiVV3D2tFZMDg0mDUUAAQQQQAABBIyAAqDzvaKjIuav1r72QxwBBBBAAAEEEAiFgAKf05RK&#10;NYI1OEbrUEZDKGBpJAIIIIAAAgiEV0ABzySlVwdHQiX+/YfhFaflCCCAAAIIIBAKAQVT5qL0Sixm&#10;3i0WBBBAAAEEEECgLAJlnYxUkdVxatVDZWnZngdZqqx2TVzq7rmKHAQQQAABBBBAoLgC0eLuruDe&#10;vlKwROkKtGrXZ5Ru9+wZAQQQQAABBBDYLVC2IEujWGY6hVN3H7oiP51fkaNyUAQQQAABBBAInUDZ&#10;gizJfliprKcnc/TmqQr2mKQ0BwxZCCCAAAIIIFBcgXIGWX648LxGfO8oLiF7QwABBBBAAAEE9hQo&#10;Z5B11J6Hr0iOX+pRkcZzUAQQQAABBBAoj0BZgiydohur5uxTniYVPMq0giUogAACCCCAAAIIjFCg&#10;LEGW6jh+hPUs5uZ7F3Nn7AsBBBBAAAEEEMglUK4gy0+PtfFTXXL1CXkIIIAAAgggUAUC5Qqyun1k&#10;5ae6+IiFqiCA1qQV2gAAAeZJREFUAAIIIIBAMQXKFWRtLGalR7gvP9VlhE1hcwQQQAABBBDwq0BZ&#10;giw9ymaLADb4BGGFT+pBNRBAAAEEEECgigXKEmTt8vubTxwX+6QeVAMBBBBAAAEEqlignEHW/T5w&#10;TKkOf/JBPagCAggggAACCFS5QDmDrF/I0q2w5706dbm1wnXg8AgggAACCCAQAoGyBVkKbl6U530V&#10;Nr2twsfn8AgggAACCCAQEoGyPrBZM7+b5wZW6nRdp47dqmCv0qNpIXlr0UwEEEAAAQTCLVC2kSzD&#10;rADnQb3cWSHyCwmwKiTPYRFAAAEEEECg9AIazdpfaaNSOZc7St8yjoAAAggggAACCFRYQNHVe5XS&#10;ZYqyOnWcURVuModHAAEEEEAAAQTKI6DA54tlCLLW6BiTy9MijoIAAggggAACCPhEQAHQ+UqpEgVb&#10;y7XfZp80lWoggAACCCCAAALlFVAgdKLS34scaN2l/Y0rb0s4GgIIIIAAAggg4DMBBUTjlW5TGul1&#10;WiZYO8dnzaM6CCCAAAIIIIBAZQUUIB2q9AOl7UpDWZ5V4RlK9ZVtAUdHAAEEEEAAAQReEyjrZKS2&#10;6AqWGlX2FKUTlNqVpiiNVapV6lJap7Rc6TEl86icJ/TKggACCCCAAAII+Ebg/wO+8FXcOFTb4gAA&#10;AABJRU5ErkJgglBLAwQUAAYACAAAACEAN9pS4OAAAAAKAQAADwAAAGRycy9kb3ducmV2LnhtbEyP&#10;QWvCQBCF74X+h2UKvekmFkNMsxGRticpVAultzE7JsHsbsiuSfz3HU/19ob3ePO9fD2ZVgzU+8ZZ&#10;BfE8AkG2dLqxlYLvw/ssBeEDWo2ts6TgSh7WxeNDjpl2o/2iYR8qwSXWZ6igDqHLpPRlTQb93HVk&#10;2Tu53mDgs6+k7nHkctPKRRQl0mBj+UONHW1rKs/7i1HwMeK4eYnfht35tL3+HpafP7uYlHp+mjav&#10;IAJN4T8MN3xGh4KZju5itRetAh4SFMzSZQLiZseriNWRVZIuViCLXN5PKP4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LmRuwMMEAAD1DwAADgAA&#10;AAAAAAAAAAAAAAA6AgAAZHJzL2Uyb0RvYy54bWxQSwECLQAKAAAAAAAAACEAgfGyNXhKAAB4SgAA&#10;FAAAAAAAAAAAAAAAAAApBwAAZHJzL21lZGlhL2ltYWdlMS5wbmdQSwECLQAKAAAAAAAAACEAIdLg&#10;5IhCAACIQgAAFAAAAAAAAAAAAAAAAADTUQAAZHJzL21lZGlhL2ltYWdlMi5wbmdQSwECLQAUAAYA&#10;CAAAACEAN9pS4OAAAAAKAQAADwAAAAAAAAAAAAAAAACNlAAAZHJzL2Rvd25yZXYueG1sUEsBAi0A&#10;FAAGAAgAAAAhAC5s8ADFAAAApQEAABkAAAAAAAAAAAAAAAAAmpUAAGRycy9fcmVscy9lMm9Eb2Mu&#10;eG1sLnJlbHNQSwUGAAAAAAcABwC+AQAAlpY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ulwQAAANoAAAAPAAAAZHJzL2Rvd25yZXYueG1sRI9BawIx&#10;FITvQv9DeIXeNOmKIlujtILgpeiqvT82r7vbJi/LJur6740geBxm5htmvuydFWfqQuNZw/tIgSAu&#10;vWm40nA8rIczECEiG7SeScOVAiwXL4M55sZfuKDzPlYiQTjkqKGOsc2lDGVNDsPIt8TJ+/Wdw5hk&#10;V0nT4SXBnZWZUlPpsOG0UGNLq5rK//3JaThhYb/UbKK+M19kf3H3s70Gq/Xba//5ASJSH5/hR3tj&#10;NIzhfiXdALm4AQAA//8DAFBLAQItABQABgAIAAAAIQDb4fbL7gAAAIUBAAATAAAAAAAAAAAAAAAA&#10;AAAAAABbQ29udGVudF9UeXBlc10ueG1sUEsBAi0AFAAGAAgAAAAhAFr0LFu/AAAAFQEAAAsAAAAA&#10;AAAAAAAAAAAAHwEAAF9yZWxzLy5yZWxzUEsBAi0AFAAGAAgAAAAhAKmKq6XBAAAA2gAAAA8AAAAA&#10;AAAAAAAAAAAABwIAAGRycy9kb3ducmV2LnhtbFBLBQYAAAAAAwADALcAAAD1AgAAAAA=&#10;" fillcolor="#132b4a"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b4wwAAANoAAAAPAAAAZHJzL2Rvd25yZXYueG1sRI/RasJA&#10;FETfC/7Dcgt9q5vWUCTNRkSotn0RYz/gmr1mg9m7MbvG+PfdgtDHYWbOMPlitK0YqPeNYwUv0wQE&#10;ceV0w7WCn/3H8xyED8gaW8ek4EYeFsXkIcdMuyvvaChDLSKEfYYKTAhdJqWvDFn0U9cRR+/oeosh&#10;yr6WusdrhNtWvibJm7TYcFww2NHKUHUqL1bB7HD+0tv1rT6cN91gjEy//TJV6ulxXL6DCDSG//C9&#10;/akVpPB3Jd4AWfwCAAD//wMAUEsBAi0AFAAGAAgAAAAhANvh9svuAAAAhQEAABMAAAAAAAAAAAAA&#10;AAAAAAAAAFtDb250ZW50X1R5cGVzXS54bWxQSwECLQAUAAYACAAAACEAWvQsW78AAAAVAQAACwAA&#10;AAAAAAAAAAAAAAAfAQAAX3JlbHMvLnJlbHNQSwECLQAUAAYACAAAACEAaMDW+MMAAADaAAAADwAA&#10;AAAAAAAAAAAAAAAHAgAAZHJzL2Rvd25yZXYueG1sUEsFBgAAAAADAAMAtwAAAPcCAAAAAA==&#10;" strokeweight="1pt">
                  <v:stroke miterlimit="4"/>
                  <v:imagedata r:id="rId13" o:title="Image"/>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udxQAAANoAAAAPAAAAZHJzL2Rvd25yZXYueG1sRI9Ba8JA&#10;FITvgv9heYXedKPUINFVVCj20IY2Foq3R/Y1Wc2+Ddmtpv++WxA8DjPzDbNc97YRF+q8caxgMk5A&#10;EJdOG64UfB6eR3MQPiBrbByTgl/ysF4NB0vMtLvyB12KUIkIYZ+hgjqENpPSlzVZ9GPXEkfv23UW&#10;Q5RdJXWH1wi3jZwmSSotGo4LNba0q6k8Fz9WwXm7MfnT6xHzU2rf95MZ709vX0o9PvSbBYhAfbiH&#10;b+0XrWAG/1fiDZCrPwAAAP//AwBQSwECLQAUAAYACAAAACEA2+H2y+4AAACFAQAAEwAAAAAAAAAA&#10;AAAAAAAAAAAAW0NvbnRlbnRfVHlwZXNdLnhtbFBLAQItABQABgAIAAAAIQBa9CxbvwAAABUBAAAL&#10;AAAAAAAAAAAAAAAAAB8BAABfcmVscy8ucmVsc1BLAQItABQABgAIAAAAIQBlkIudxQAAANoAAAAP&#10;AAAAAAAAAAAAAAAAAAcCAABkcnMvZG93bnJldi54bWxQSwUGAAAAAAMAAwC3AAAA+QIAAAAA&#10;" strokeweight="1pt">
                  <v:stroke miterlimit="4"/>
                  <v:imagedata r:id="rId14" o:title="Image" cropbottom="19996f" cropleft="19614f" cropright="3f"/>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Y5wwAAANoAAAAPAAAAZHJzL2Rvd25yZXYueG1sRI9Ba8JA&#10;FITvhf6H5Qne6sZgpUQ3QYpFeyloS/H42H0mwezbNLua+O+7guBxmJlvmGUx2EZcqPO1YwXTSQKC&#10;WDtTc6ng5/vj5Q2ED8gGG8ek4Eoeivz5aYmZcT3v6LIPpYgQ9hkqqEJoMym9rsiin7iWOHpH11kM&#10;UXalNB32EW4bmSbJXFqsOS5U2NJ7Rfq0P1sFX7+vemc2n4e/ktbn/qjT2XadKjUeDasFiEBDeITv&#10;7a1RMIfblXgDZP4PAAD//wMAUEsBAi0AFAAGAAgAAAAhANvh9svuAAAAhQEAABMAAAAAAAAAAAAA&#10;AAAAAAAAAFtDb250ZW50X1R5cGVzXS54bWxQSwECLQAUAAYACAAAACEAWvQsW78AAAAVAQAACwAA&#10;AAAAAAAAAAAAAAAfAQAAX3JlbHMvLnJlbHNQSwECLQAUAAYACAAAACEArb+GOcMAAADaAAAADwAA&#10;AAAAAAAAAAAAAAAHAgAAZHJzL2Rvd25yZXYueG1sUEsFBgAAAAADAAMAtwAAAPcCAAAAAA==&#10;" strokeweight="1pt">
                  <v:stroke miterlimit="4"/>
                  <v:imagedata r:id="rId14" o:title="Image" croptop="-2f" cropbottom="23440f" cropleft="-15f" cropright="38135f"/>
                </v:shape>
                <v:shapetype id="_x0000_t202" coordsize="21600,21600" o:spt="202" path="m,l,21600r21600,l21600,xe">
                  <v:stroke joinstyle="miter"/>
                  <v:path gradientshapeok="t" o:connecttype="rect"/>
                </v:shapetype>
                <v:shape id="Frame Capa" o:spid="_x0000_s1031" type="#_x0000_t202" style="position:absolute;left:39696;top:79779;width:40303;height:154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14:paraId="725449B1" w14:textId="77777777" w:rsidR="00970910" w:rsidRDefault="005B3F09" w:rsidP="00970910">
                        <w:pPr>
                          <w:pBdr>
                            <w:top w:val="nil"/>
                            <w:left w:val="nil"/>
                            <w:bottom w:val="nil"/>
                            <w:right w:val="nil"/>
                            <w:between w:val="nil"/>
                            <w:bar w:val="nil"/>
                          </w:pBdr>
                          <w:overflowPunct w:val="0"/>
                          <w:rPr>
                            <w:rFonts w:ascii="BancoDoBrasil Textos" w:eastAsia="BancoDoBrasil Textos" w:hAnsi="BancoDoBrasil Textos" w:cs="BancoDoBrasil Textos"/>
                            <w:color w:val="FBFC5F"/>
                            <w:sz w:val="48"/>
                            <w:szCs w:val="48"/>
                          </w:rPr>
                        </w:pPr>
                        <w:r>
                          <w:rPr>
                            <w:rFonts w:ascii="BancoDoBrasil Textos" w:eastAsia="BancoDoBrasil Textos" w:hAnsi="BancoDoBrasil Textos" w:cs="BancoDoBrasil Textos"/>
                            <w:color w:val="FBFC5F"/>
                            <w:sz w:val="48"/>
                            <w:szCs w:val="48"/>
                          </w:rPr>
                          <w:t>BB Turismo - Em Liquidação</w:t>
                        </w:r>
                      </w:p>
                      <w:p w14:paraId="269C0583" w14:textId="77777777" w:rsidR="00970910" w:rsidRDefault="005B3F09"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Demonstrações Contábeis</w:t>
                        </w:r>
                      </w:p>
                      <w:p w14:paraId="4A8C2FF5" w14:textId="77777777" w:rsidR="00970910" w:rsidRDefault="005B3F09" w:rsidP="00970910">
                        <w:pPr>
                          <w:pBdr>
                            <w:top w:val="nil"/>
                            <w:left w:val="nil"/>
                            <w:bottom w:val="nil"/>
                            <w:right w:val="nil"/>
                            <w:between w:val="nil"/>
                            <w:bar w:val="nil"/>
                          </w:pBdr>
                          <w:overflowPunct w:val="0"/>
                          <w:rPr>
                            <w:rFonts w:ascii="BancoDoBrasil Textos" w:eastAsia="BancoDoBrasil Textos" w:hAnsi="BancoDoBrasil Textos" w:cs="BancoDoBrasil Textos"/>
                          </w:rPr>
                        </w:pPr>
                        <w:r>
                          <w:rPr>
                            <w:rFonts w:ascii="BancoDoBrasil Textos" w:eastAsia="BancoDoBrasil Textos" w:hAnsi="BancoDoBrasil Textos" w:cs="BancoDoBrasil Textos"/>
                            <w:color w:val="FBFC5F"/>
                            <w:sz w:val="48"/>
                            <w:szCs w:val="48"/>
                          </w:rPr>
                          <w:t>Exercício de 2023</w:t>
                        </w:r>
                      </w:p>
                    </w:txbxContent>
                  </v:textbox>
                </v:shape>
                <w10:wrap anchorx="page" anchory="page"/>
              </v:group>
            </w:pict>
          </mc:Fallback>
        </mc:AlternateContent>
      </w:r>
      <w:bookmarkEnd w:id="0"/>
      <w:bookmarkEnd w:id="1"/>
      <w:bookmarkEnd w:id="2"/>
    </w:p>
    <w:p w14:paraId="3C1EC866" w14:textId="77777777" w:rsidR="006F3EBE" w:rsidRPr="00FA2D99" w:rsidRDefault="005B3F09" w:rsidP="009B2001">
      <w:pPr>
        <w:keepLines/>
        <w:pageBreakBefore/>
        <w:pBdr>
          <w:top w:val="nil"/>
          <w:left w:val="nil"/>
          <w:bottom w:val="nil"/>
          <w:right w:val="nil"/>
          <w:between w:val="nil"/>
          <w:bar w:val="nil"/>
        </w:pBdr>
        <w:rPr>
          <w:rFonts w:ascii="BancoDoBrasil Textos" w:eastAsia="BancoDoBrasil Textos" w:hAnsi="BancoDoBrasil Textos" w:cs="BancoDoBrasil Textos"/>
          <w:b/>
          <w:bCs/>
        </w:rPr>
      </w:pPr>
      <w:bookmarkStart w:id="3" w:name="RG_MARKER_312887"/>
      <w:bookmarkStart w:id="4" w:name="RG_MARKER_312888"/>
      <w:bookmarkStart w:id="5" w:name="RG_MARKER_312889"/>
      <w:bookmarkStart w:id="6" w:name="_Hlk1117269"/>
      <w:r w:rsidRPr="00FA2D99">
        <w:rPr>
          <w:rFonts w:ascii="BancoDoBrasil Textos" w:eastAsia="BancoDoBrasil Textos" w:hAnsi="BancoDoBrasil Textos" w:cs="BancoDoBrasil Textos"/>
          <w:b/>
          <w:bCs/>
        </w:rPr>
        <w:lastRenderedPageBreak/>
        <w:t>RELATÓRIO DA ADMNISTRAÇÃO</w:t>
      </w:r>
      <w:bookmarkEnd w:id="3"/>
      <w:bookmarkEnd w:id="4"/>
      <w:bookmarkEnd w:id="5"/>
    </w:p>
    <w:p w14:paraId="03FAD371" w14:textId="77777777" w:rsidR="00DC3254"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Apresentamos o Relatório da Administração e as Demonstrações Contábeis da BBTUR Viagens e Turismo LTDA - Em liquidação, relativos ao exercício de 2023.</w:t>
      </w:r>
    </w:p>
    <w:p w14:paraId="488E361F" w14:textId="77777777" w:rsidR="00DC3254"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A BB Turismo é uma sociedade limitada de capital fechado, subsidiária integral do Banco do Brasil S/A, com Sede e foro em Brasília.  A  empresa tem por objeto social a exploração de atividades peculiares às agências de viagens e turismo, operadora de serviços turísticos; organização e prestação de serviços aos eventos de todos os gêneros; fornecimento de soluções de marketing promocional, vinculadas aos eventos ou isoladamente; programas de incentivo para viagens; comercialização de espaço publicitário; promoção, produção, divulgação, publicidade e comunicação visual; produção de filmes para publicidade, edição de cadastros, listas e de outros produtos gráficos; promoção de vendas; e assessoramento empresarial por meio de programas customizáveis de planejamento e organização de atividades associadas à execução de viagens executivas. </w:t>
      </w:r>
    </w:p>
    <w:p w14:paraId="12BF1337" w14:textId="77777777" w:rsidR="00DC3254"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10.06.2019, os Sócios decidiram pela liquidação extrajudicial da BB Turismo, momento em que foi nomeado o liquidante e solicitada a este a apresentação de Plano de Trabalho contendo cronograma de atividades da liquidação, prazo de execução e a previsão de recursos financeiros e orçamentários para a realização das atividades consideradas necessárias para o processo de liquidação, além das demais atividades legalmente previstas.</w:t>
      </w:r>
    </w:p>
    <w:p w14:paraId="4750D130" w14:textId="77777777" w:rsidR="00DC3254"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No presente exercício e atendendo às exigências legais descritas no código civil, a Empresa continua não efetuando novos negócios. Portanto, resta prejudicada a informação de descrição dos negócios, produtos e serviços comercializados. Ademais, não são mais realizadas diligências para fins de avaliação de novos produtos e serviços, investimentos, dados de mercado, pesquisa e desenvolvimento, bem como as perspectivas e planos para o exercício em curso e os futuros.</w:t>
      </w:r>
    </w:p>
    <w:p w14:paraId="0275FEB9" w14:textId="77777777" w:rsidR="00DC3254"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Além disso, o objeto social da empresa não é mais perseguido. Todas as atividades são direcionadas a ultimar os negócios da sociedade, cumprindo toda obrigação preexistente, exercendo os atos necessários à conclusão de atividades, assim como de realizar o ativo, pagar o passivo e partilhar o remanescente entre os sócios, motivo pelo qual é </w:t>
      </w:r>
      <w:proofErr w:type="gramStart"/>
      <w:r w:rsidRPr="000E7BAB">
        <w:rPr>
          <w:rFonts w:ascii="BancoDoBrasil Textos" w:eastAsia="BancoDoBrasil Textos" w:hAnsi="BancoDoBrasil Textos" w:cs="BancoDoBrasil Textos"/>
        </w:rPr>
        <w:t>inócuo</w:t>
      </w:r>
      <w:proofErr w:type="gramEnd"/>
      <w:r w:rsidRPr="000E7BAB">
        <w:rPr>
          <w:rFonts w:ascii="BancoDoBrasil Textos" w:eastAsia="BancoDoBrasil Textos" w:hAnsi="BancoDoBrasil Textos" w:cs="BancoDoBrasil Textos"/>
        </w:rPr>
        <w:t xml:space="preserve"> o comentário acerca da conjuntura econômica geral.</w:t>
      </w:r>
    </w:p>
    <w:p w14:paraId="03B9C259" w14:textId="77777777" w:rsidR="00DC3254"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reformulações administrativas são inerentes e indissociáveis do processo de liquidação extrajudicial, quando a empresa passou de uma estrutura baseada no atingimento de metas comerciais e operacionais mercantilistas para a míngua e encerramento de operações e processos.</w:t>
      </w:r>
    </w:p>
    <w:p w14:paraId="08617A39" w14:textId="77777777" w:rsidR="00196067" w:rsidRPr="000E7BAB" w:rsidRDefault="005B3F09" w:rsidP="00DC3254">
      <w:pPr>
        <w:keepLines/>
        <w:pBdr>
          <w:top w:val="nil"/>
          <w:left w:val="nil"/>
          <w:bottom w:val="nil"/>
          <w:right w:val="nil"/>
          <w:between w:val="nil"/>
          <w:bar w:val="nil"/>
        </w:pBdr>
        <w:rPr>
          <w:rFonts w:ascii="BancoDoBrasil Textos" w:eastAsia="BancoDoBrasil Textos" w:hAnsi="BancoDoBrasil Textos" w:cs="BancoDoBrasil Textos"/>
          <w:b/>
          <w:szCs w:val="24"/>
        </w:rPr>
      </w:pPr>
      <w:r w:rsidRPr="000E7BAB">
        <w:rPr>
          <w:rFonts w:ascii="BancoDoBrasil Textos" w:eastAsia="BancoDoBrasil Textos" w:hAnsi="BancoDoBrasil Textos" w:cs="BancoDoBrasil Textos"/>
        </w:rPr>
        <w:t>Em relação ao desempenho da Empresa em 2023, apurou-se a seguinte situação</w:t>
      </w:r>
      <w:r w:rsidR="00D83CAE" w:rsidRPr="000E7BAB">
        <w:rPr>
          <w:rFonts w:ascii="BancoDoBrasil Textos" w:eastAsia="BancoDoBrasil Textos" w:hAnsi="BancoDoBrasil Textos" w:cs="BancoDoBrasil Textos"/>
        </w:rPr>
        <w:t>:</w:t>
      </w:r>
    </w:p>
    <w:tbl>
      <w:tblPr>
        <w:tblStyle w:val="Tabelacomgrade"/>
        <w:tblW w:w="9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3440"/>
        <w:gridCol w:w="1418"/>
        <w:gridCol w:w="1984"/>
        <w:gridCol w:w="2835"/>
        <w:gridCol w:w="163"/>
      </w:tblGrid>
      <w:tr w:rsidR="001A5F81" w:rsidRPr="000E7BAB" w14:paraId="539A5A8C" w14:textId="77777777" w:rsidTr="00C2099B">
        <w:trPr>
          <w:cantSplit/>
          <w:trHeight w:val="4375"/>
          <w:jc w:val="center"/>
        </w:trPr>
        <w:tc>
          <w:tcPr>
            <w:tcW w:w="4858" w:type="dxa"/>
            <w:gridSpan w:val="2"/>
            <w:hideMark/>
          </w:tcPr>
          <w:bookmarkEnd w:id="6"/>
          <w:p w14:paraId="1E9A956C" w14:textId="77777777" w:rsidR="00196067"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rPr>
              <w:drawing>
                <wp:inline distT="0" distB="0" distL="0" distR="0" wp14:anchorId="3E35BBDE" wp14:editId="0EE8E80B">
                  <wp:extent cx="2995930" cy="2008505"/>
                  <wp:effectExtent l="0" t="0" r="0" b="0"/>
                  <wp:docPr id="1" name="Gráfico 1">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6307B6" w14:textId="77777777" w:rsidR="00196067" w:rsidRPr="000E7BAB" w:rsidRDefault="005B3F09" w:rsidP="00590DD5">
            <w:pPr>
              <w:pBdr>
                <w:top w:val="nil"/>
                <w:left w:val="nil"/>
                <w:bottom w:val="nil"/>
                <w:right w:val="nil"/>
                <w:between w:val="nil"/>
                <w:bar w:val="nil"/>
              </w:pBdr>
              <w:spacing w:before="0" w:after="0" w:line="240" w:lineRule="auto"/>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szCs w:val="24"/>
              </w:rPr>
              <w:t xml:space="preserve">O resultado do 1° semestre de 2023 reflete </w:t>
            </w:r>
            <w:r w:rsidR="00E741F0" w:rsidRPr="000E7BAB">
              <w:rPr>
                <w:rFonts w:ascii="BancoDoBrasil Textos" w:eastAsia="BancoDoBrasil Textos" w:hAnsi="BancoDoBrasil Textos" w:cs="BancoDoBrasil Textos"/>
                <w:szCs w:val="24"/>
              </w:rPr>
              <w:t xml:space="preserve">as </w:t>
            </w:r>
            <w:r w:rsidRPr="000E7BAB">
              <w:rPr>
                <w:rFonts w:ascii="BancoDoBrasil Textos" w:eastAsia="BancoDoBrasil Textos" w:hAnsi="BancoDoBrasil Textos" w:cs="BancoDoBrasil Textos"/>
                <w:szCs w:val="24"/>
              </w:rPr>
              <w:t>despesas mensais da liquidação, apresentando uma queda significativa com</w:t>
            </w:r>
            <w:r w:rsidR="00E741F0" w:rsidRPr="000E7BAB">
              <w:rPr>
                <w:rFonts w:ascii="BancoDoBrasil Textos" w:eastAsia="BancoDoBrasil Textos" w:hAnsi="BancoDoBrasil Textos" w:cs="BancoDoBrasil Textos"/>
                <w:szCs w:val="24"/>
              </w:rPr>
              <w:t xml:space="preserve"> a</w:t>
            </w:r>
            <w:r w:rsidRPr="000E7BAB">
              <w:rPr>
                <w:rFonts w:ascii="BancoDoBrasil Textos" w:eastAsia="BancoDoBrasil Textos" w:hAnsi="BancoDoBrasil Textos" w:cs="BancoDoBrasil Textos"/>
                <w:szCs w:val="24"/>
              </w:rPr>
              <w:t xml:space="preserve"> ultimação de contratos administrativos e reduções </w:t>
            </w:r>
            <w:r w:rsidR="00E741F0" w:rsidRPr="000E7BAB">
              <w:rPr>
                <w:rFonts w:ascii="BancoDoBrasil Textos" w:eastAsia="BancoDoBrasil Textos" w:hAnsi="BancoDoBrasil Textos" w:cs="BancoDoBrasil Textos"/>
                <w:szCs w:val="24"/>
              </w:rPr>
              <w:t xml:space="preserve">de </w:t>
            </w:r>
            <w:r w:rsidRPr="000E7BAB">
              <w:rPr>
                <w:rFonts w:ascii="BancoDoBrasil Textos" w:eastAsia="BancoDoBrasil Textos" w:hAnsi="BancoDoBrasil Textos" w:cs="BancoDoBrasil Textos"/>
                <w:szCs w:val="24"/>
              </w:rPr>
              <w:t>despesas operacionais</w:t>
            </w:r>
            <w:r w:rsidR="00930B61" w:rsidRPr="000E7BAB">
              <w:rPr>
                <w:rFonts w:ascii="BancoDoBrasil Textos" w:eastAsia="BancoDoBrasil Textos" w:hAnsi="BancoDoBrasil Textos" w:cs="BancoDoBrasil Textos"/>
                <w:szCs w:val="24"/>
              </w:rPr>
              <w:t>.</w:t>
            </w:r>
          </w:p>
        </w:tc>
        <w:tc>
          <w:tcPr>
            <w:tcW w:w="4819" w:type="dxa"/>
            <w:gridSpan w:val="2"/>
            <w:hideMark/>
          </w:tcPr>
          <w:p w14:paraId="112B9BE6" w14:textId="77777777" w:rsidR="00541D36"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rPr>
              <w:drawing>
                <wp:inline distT="0" distB="0" distL="0" distR="0" wp14:anchorId="58F58437" wp14:editId="6A34D53E">
                  <wp:extent cx="2971165" cy="1901952"/>
                  <wp:effectExtent l="0" t="0" r="635" b="3175"/>
                  <wp:docPr id="1328055277" name="Gráfico 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30B61" w:rsidRPr="000E7BAB">
              <w:rPr>
                <w:rFonts w:ascii="BancoDoBrasil Textos" w:eastAsia="BancoDoBrasil Textos" w:hAnsi="BancoDoBrasil Textos" w:cs="BancoDoBrasil Textos"/>
                <w:szCs w:val="24"/>
              </w:rPr>
              <w:t xml:space="preserve"> </w:t>
            </w:r>
          </w:p>
          <w:p w14:paraId="510884AB" w14:textId="77777777" w:rsidR="00196067" w:rsidRPr="000E7BAB" w:rsidRDefault="005B3F09" w:rsidP="00590DD5">
            <w:pPr>
              <w:pBdr>
                <w:top w:val="nil"/>
                <w:left w:val="nil"/>
                <w:bottom w:val="nil"/>
                <w:right w:val="nil"/>
                <w:between w:val="nil"/>
                <w:bar w:val="nil"/>
              </w:pBdr>
              <w:spacing w:before="260"/>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szCs w:val="24"/>
              </w:rPr>
              <w:t>No 2° semestre as despesas estabilizaram, apresentando uma variação em dezembro devido a</w:t>
            </w:r>
            <w:r w:rsidR="00E741F0" w:rsidRPr="000E7BAB">
              <w:rPr>
                <w:rFonts w:ascii="BancoDoBrasil Textos" w:eastAsia="BancoDoBrasil Textos" w:hAnsi="BancoDoBrasil Textos" w:cs="BancoDoBrasil Textos"/>
                <w:szCs w:val="24"/>
              </w:rPr>
              <w:t>o</w:t>
            </w:r>
            <w:r w:rsidRPr="000E7BAB">
              <w:rPr>
                <w:rFonts w:ascii="BancoDoBrasil Textos" w:eastAsia="BancoDoBrasil Textos" w:hAnsi="BancoDoBrasil Textos" w:cs="BancoDoBrasil Textos"/>
                <w:szCs w:val="24"/>
              </w:rPr>
              <w:t xml:space="preserve"> reforço de provisões </w:t>
            </w:r>
            <w:r w:rsidR="00E741F0" w:rsidRPr="000E7BAB">
              <w:rPr>
                <w:rFonts w:ascii="BancoDoBrasil Textos" w:eastAsia="BancoDoBrasil Textos" w:hAnsi="BancoDoBrasil Textos" w:cs="BancoDoBrasil Textos"/>
                <w:szCs w:val="24"/>
              </w:rPr>
              <w:t>para</w:t>
            </w:r>
            <w:r w:rsidRPr="000E7BAB">
              <w:rPr>
                <w:rFonts w:ascii="BancoDoBrasil Textos" w:eastAsia="BancoDoBrasil Textos" w:hAnsi="BancoDoBrasil Textos" w:cs="BancoDoBrasil Textos"/>
                <w:szCs w:val="24"/>
              </w:rPr>
              <w:t xml:space="preserve"> passivo</w:t>
            </w:r>
            <w:r w:rsidR="00E741F0" w:rsidRPr="000E7BAB">
              <w:rPr>
                <w:rFonts w:ascii="BancoDoBrasil Textos" w:eastAsia="BancoDoBrasil Textos" w:hAnsi="BancoDoBrasil Textos" w:cs="BancoDoBrasil Textos"/>
                <w:szCs w:val="24"/>
              </w:rPr>
              <w:t>s</w:t>
            </w:r>
            <w:r w:rsidRPr="000E7BAB">
              <w:rPr>
                <w:rFonts w:ascii="BancoDoBrasil Textos" w:eastAsia="BancoDoBrasil Textos" w:hAnsi="BancoDoBrasil Textos" w:cs="BancoDoBrasil Textos"/>
                <w:szCs w:val="24"/>
              </w:rPr>
              <w:t xml:space="preserve"> contingente</w:t>
            </w:r>
            <w:r w:rsidR="00E741F0" w:rsidRPr="000E7BAB">
              <w:rPr>
                <w:rFonts w:ascii="BancoDoBrasil Textos" w:eastAsia="BancoDoBrasil Textos" w:hAnsi="BancoDoBrasil Textos" w:cs="BancoDoBrasil Textos"/>
                <w:szCs w:val="24"/>
              </w:rPr>
              <w:t>s</w:t>
            </w:r>
            <w:r w:rsidR="00930B61" w:rsidRPr="000E7BAB">
              <w:rPr>
                <w:rFonts w:ascii="BancoDoBrasil Textos" w:eastAsia="BancoDoBrasil Textos" w:hAnsi="BancoDoBrasil Textos" w:cs="BancoDoBrasil Textos"/>
                <w:szCs w:val="24"/>
              </w:rPr>
              <w:t>.</w:t>
            </w:r>
          </w:p>
        </w:tc>
        <w:tc>
          <w:tcPr>
            <w:tcW w:w="163" w:type="dxa"/>
          </w:tcPr>
          <w:p w14:paraId="4ED68437" w14:textId="77777777" w:rsidR="00196067" w:rsidRPr="000E7BAB" w:rsidRDefault="00196067" w:rsidP="00590DD5">
            <w:pPr>
              <w:rPr>
                <w:rFonts w:ascii="BancoDoBrasil Textos" w:eastAsia="BancoDoBrasil Textos" w:hAnsi="BancoDoBrasil Textos" w:cs="BancoDoBrasil Textos"/>
                <w:szCs w:val="24"/>
              </w:rPr>
            </w:pPr>
          </w:p>
          <w:p w14:paraId="169B01A2" w14:textId="77777777" w:rsidR="00196067" w:rsidRPr="000E7BAB" w:rsidRDefault="00196067" w:rsidP="00590DD5">
            <w:pPr>
              <w:rPr>
                <w:rFonts w:ascii="BancoDoBrasil Textos" w:eastAsia="BancoDoBrasil Textos" w:hAnsi="BancoDoBrasil Textos" w:cs="BancoDoBrasil Textos"/>
                <w:szCs w:val="24"/>
              </w:rPr>
            </w:pPr>
          </w:p>
        </w:tc>
      </w:tr>
      <w:tr w:rsidR="001A5F81" w:rsidRPr="000E7BAB" w14:paraId="047808F7" w14:textId="77777777" w:rsidTr="004B3A2F">
        <w:trPr>
          <w:gridAfter w:val="1"/>
          <w:wAfter w:w="163" w:type="dxa"/>
          <w:cantSplit/>
          <w:trHeight w:val="2749"/>
          <w:jc w:val="center"/>
        </w:trPr>
        <w:tc>
          <w:tcPr>
            <w:tcW w:w="4858" w:type="dxa"/>
            <w:gridSpan w:val="2"/>
            <w:vMerge w:val="restart"/>
          </w:tcPr>
          <w:p w14:paraId="63909DA0" w14:textId="77777777" w:rsidR="00F76B96" w:rsidRPr="000E7BAB" w:rsidRDefault="005B3F09" w:rsidP="00590DD5">
            <w:pPr>
              <w:pBdr>
                <w:top w:val="nil"/>
                <w:left w:val="nil"/>
                <w:bottom w:val="nil"/>
                <w:right w:val="nil"/>
                <w:between w:val="nil"/>
                <w:bar w:val="nil"/>
              </w:pBdr>
              <w:spacing w:line="240" w:lineRule="auto"/>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rPr>
              <w:lastRenderedPageBreak/>
              <w:drawing>
                <wp:inline distT="0" distB="0" distL="0" distR="0" wp14:anchorId="2A9227CC" wp14:editId="3AD41088">
                  <wp:extent cx="2995930" cy="2004364"/>
                  <wp:effectExtent l="0" t="0" r="0" b="0"/>
                  <wp:docPr id="9" name="Gráfico 9">
                    <a:extLst xmlns:a="http://schemas.openxmlformats.org/drawingml/2006/main">
                      <a:ext uri="{FF2B5EF4-FFF2-40B4-BE49-F238E27FC236}">
                        <a16:creationId xmlns:a16="http://schemas.microsoft.com/office/drawing/2014/main" id="{C2666CE0-5F9B-46B1-86F7-95AD5EFAFE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F66C0" w:rsidRPr="000E7BAB">
              <w:rPr>
                <w:rFonts w:ascii="BancoDoBrasil Textos" w:eastAsia="BancoDoBrasil Textos" w:hAnsi="BancoDoBrasil Textos" w:cs="BancoDoBrasil Textos"/>
                <w:szCs w:val="24"/>
              </w:rPr>
              <w:t>As despesas administrativas no 1° semestre são compostas principalmente por gastos com serviços técnicos e profissionais (PJ). A principal variação observada em maio e junho de 2023 é referente ao  ressarcimento de despesas retroativas ao controlador</w:t>
            </w:r>
            <w:r w:rsidR="00D83CAE" w:rsidRPr="000E7BAB">
              <w:rPr>
                <w:rFonts w:ascii="BancoDoBrasil Textos" w:eastAsia="BancoDoBrasil Textos" w:hAnsi="BancoDoBrasil Textos" w:cs="BancoDoBrasil Textos"/>
                <w:szCs w:val="24"/>
              </w:rPr>
              <w:t>.</w:t>
            </w:r>
          </w:p>
        </w:tc>
        <w:tc>
          <w:tcPr>
            <w:tcW w:w="4819" w:type="dxa"/>
            <w:gridSpan w:val="2"/>
            <w:hideMark/>
          </w:tcPr>
          <w:p w14:paraId="3DFBEB20" w14:textId="77777777" w:rsidR="00F76B96"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rPr>
              <w:drawing>
                <wp:inline distT="0" distB="0" distL="0" distR="0" wp14:anchorId="58845887" wp14:editId="0EE7C131">
                  <wp:extent cx="2971165" cy="1901952"/>
                  <wp:effectExtent l="0" t="0" r="635" b="3175"/>
                  <wp:docPr id="11" name="Gráfico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A5F81" w:rsidRPr="000E7BAB" w14:paraId="37FA1617" w14:textId="77777777" w:rsidTr="0080235E">
        <w:trPr>
          <w:gridAfter w:val="1"/>
          <w:wAfter w:w="163" w:type="dxa"/>
          <w:cantSplit/>
          <w:trHeight w:val="572"/>
          <w:jc w:val="center"/>
        </w:trPr>
        <w:tc>
          <w:tcPr>
            <w:tcW w:w="4858" w:type="dxa"/>
            <w:gridSpan w:val="2"/>
            <w:vMerge/>
            <w:vAlign w:val="center"/>
            <w:hideMark/>
          </w:tcPr>
          <w:p w14:paraId="0BFC9325" w14:textId="77777777" w:rsidR="00196067" w:rsidRPr="000E7BAB" w:rsidRDefault="00196067" w:rsidP="00590DD5">
            <w:pPr>
              <w:rPr>
                <w:rFonts w:ascii="BancoDoBrasil Textos" w:eastAsia="BancoDoBrasil Textos" w:hAnsi="BancoDoBrasil Textos" w:cs="BancoDoBrasil Textos"/>
                <w:szCs w:val="24"/>
                <w:lang w:eastAsia="en-US"/>
              </w:rPr>
            </w:pPr>
          </w:p>
        </w:tc>
        <w:tc>
          <w:tcPr>
            <w:tcW w:w="4819" w:type="dxa"/>
            <w:gridSpan w:val="2"/>
            <w:tcMar>
              <w:top w:w="0" w:type="dxa"/>
              <w:left w:w="108" w:type="dxa"/>
              <w:bottom w:w="0" w:type="dxa"/>
              <w:right w:w="108" w:type="dxa"/>
            </w:tcMar>
            <w:hideMark/>
          </w:tcPr>
          <w:p w14:paraId="73A5BABF" w14:textId="77777777" w:rsidR="00196067" w:rsidRPr="000E7BAB" w:rsidRDefault="005B3F09" w:rsidP="00590DD5">
            <w:pPr>
              <w:pBdr>
                <w:top w:val="nil"/>
                <w:left w:val="nil"/>
                <w:bottom w:val="nil"/>
                <w:right w:val="nil"/>
                <w:between w:val="nil"/>
                <w:bar w:val="nil"/>
              </w:pBdr>
              <w:spacing w:before="0" w:after="0" w:line="240" w:lineRule="auto"/>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szCs w:val="24"/>
              </w:rPr>
              <w:t>No 2º semestre de 2023 os gastos administrativos se mantiveram estáveis, apresentando variação significativa em novembro, onde houve contabilização de taxas municipais da prefeitura de São Paulo</w:t>
            </w:r>
            <w:r w:rsidR="00930B61" w:rsidRPr="000E7BAB">
              <w:rPr>
                <w:rFonts w:ascii="BancoDoBrasil Textos" w:eastAsia="BancoDoBrasil Textos" w:hAnsi="BancoDoBrasil Textos" w:cs="BancoDoBrasil Textos"/>
                <w:szCs w:val="24"/>
              </w:rPr>
              <w:t>.</w:t>
            </w:r>
          </w:p>
        </w:tc>
      </w:tr>
      <w:tr w:rsidR="001A5F81" w:rsidRPr="000E7BAB" w14:paraId="1040174F" w14:textId="77777777" w:rsidTr="0080235E">
        <w:trPr>
          <w:gridAfter w:val="1"/>
          <w:wAfter w:w="163" w:type="dxa"/>
          <w:cantSplit/>
          <w:trHeight w:val="3779"/>
          <w:jc w:val="center"/>
        </w:trPr>
        <w:tc>
          <w:tcPr>
            <w:tcW w:w="3440" w:type="dxa"/>
            <w:hideMark/>
          </w:tcPr>
          <w:p w14:paraId="102E4EFE" w14:textId="77777777" w:rsidR="007E2F14"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rPr>
              <w:drawing>
                <wp:inline distT="0" distB="0" distL="0" distR="0" wp14:anchorId="3AEF7894" wp14:editId="54F81248">
                  <wp:extent cx="2095500" cy="2070201"/>
                  <wp:effectExtent l="0" t="0" r="0" b="6350"/>
                  <wp:docPr id="13" name="Gráfico 13">
                    <a:extLst xmlns:a="http://schemas.openxmlformats.org/drawingml/2006/main">
                      <a:ext uri="{FF2B5EF4-FFF2-40B4-BE49-F238E27FC236}">
                        <a16:creationId xmlns:a16="http://schemas.microsoft.com/office/drawing/2014/main" id="{00000000-0008-0000-0000-00004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99298F" w14:textId="77777777" w:rsidR="007E2F14"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szCs w:val="24"/>
              </w:rPr>
              <w:t>As despesas mensais do 1° semestre estão estáveis apresentando variação em março de 2023, sendo reflexo do pagamento de RVA referente ao 2° semestre de 2022</w:t>
            </w:r>
            <w:r w:rsidR="00991365" w:rsidRPr="000E7BAB">
              <w:rPr>
                <w:rFonts w:ascii="BancoDoBrasil Textos" w:eastAsia="BancoDoBrasil Textos" w:hAnsi="BancoDoBrasil Textos" w:cs="BancoDoBrasil Textos"/>
                <w:szCs w:val="24"/>
              </w:rPr>
              <w:t xml:space="preserve">. </w:t>
            </w:r>
          </w:p>
        </w:tc>
        <w:tc>
          <w:tcPr>
            <w:tcW w:w="3402" w:type="dxa"/>
            <w:gridSpan w:val="2"/>
            <w:hideMark/>
          </w:tcPr>
          <w:p w14:paraId="1DDC3123" w14:textId="77777777" w:rsidR="007E2F14"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rPr>
              <w:drawing>
                <wp:inline distT="0" distB="0" distL="0" distR="0" wp14:anchorId="415A07F1" wp14:editId="1D19C7E0">
                  <wp:extent cx="2071370" cy="2084832"/>
                  <wp:effectExtent l="0" t="0" r="5080" b="0"/>
                  <wp:docPr id="15" name="Gráfico 15">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55CB8E" w14:textId="77777777" w:rsidR="007E2F14"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szCs w:val="24"/>
              </w:rPr>
              <w:t>As despesas mensais do 2° semestre estão estáveis apresentando variação em novembro de 2023, reflexo do pagamento do 13° salário</w:t>
            </w:r>
            <w:r w:rsidR="00991365" w:rsidRPr="000E7BAB">
              <w:rPr>
                <w:rFonts w:ascii="BancoDoBrasil Textos" w:eastAsia="BancoDoBrasil Textos" w:hAnsi="BancoDoBrasil Textos" w:cs="BancoDoBrasil Textos"/>
                <w:szCs w:val="24"/>
              </w:rPr>
              <w:t xml:space="preserve">. </w:t>
            </w:r>
          </w:p>
        </w:tc>
        <w:tc>
          <w:tcPr>
            <w:tcW w:w="2835" w:type="dxa"/>
            <w:hideMark/>
          </w:tcPr>
          <w:p w14:paraId="2D6ED723" w14:textId="77777777" w:rsidR="007E2F14" w:rsidRPr="000E7BAB" w:rsidRDefault="005B3F09" w:rsidP="00590DD5">
            <w:pPr>
              <w:pBdr>
                <w:top w:val="nil"/>
                <w:left w:val="nil"/>
                <w:bottom w:val="nil"/>
                <w:right w:val="nil"/>
                <w:between w:val="nil"/>
                <w:bar w:val="nil"/>
              </w:pBdr>
              <w:rPr>
                <w:rFonts w:ascii="BancoDoBrasil Textos" w:eastAsia="BancoDoBrasil Textos" w:hAnsi="BancoDoBrasil Textos" w:cs="BancoDoBrasil Textos"/>
                <w:szCs w:val="24"/>
              </w:rPr>
            </w:pPr>
            <w:r w:rsidRPr="000E7BAB">
              <w:rPr>
                <w:rFonts w:ascii="BancoDoBrasil Textos" w:eastAsia="BancoDoBrasil Textos" w:hAnsi="BancoDoBrasil Textos" w:cs="BancoDoBrasil Textos"/>
                <w:noProof/>
                <w:szCs w:val="22"/>
              </w:rPr>
              <mc:AlternateContent>
                <mc:Choice Requires="wps">
                  <w:drawing>
                    <wp:anchor distT="45720" distB="45720" distL="114300" distR="114300" simplePos="0" relativeHeight="251661312" behindDoc="0" locked="0" layoutInCell="1" allowOverlap="1" wp14:anchorId="3ECEFA7E" wp14:editId="256C9B07">
                      <wp:simplePos x="0" y="0"/>
                      <wp:positionH relativeFrom="column">
                        <wp:posOffset>152603</wp:posOffset>
                      </wp:positionH>
                      <wp:positionV relativeFrom="paragraph">
                        <wp:posOffset>1696263</wp:posOffset>
                      </wp:positionV>
                      <wp:extent cx="1784909" cy="1426464"/>
                      <wp:effectExtent l="0" t="0" r="6350" b="254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09" cy="1426464"/>
                              </a:xfrm>
                              <a:prstGeom prst="rect">
                                <a:avLst/>
                              </a:prstGeom>
                              <a:solidFill>
                                <a:srgbClr val="FFFFFF"/>
                              </a:solidFill>
                              <a:ln w="9525">
                                <a:noFill/>
                                <a:miter lim="800000"/>
                                <a:headEnd/>
                                <a:tailEnd/>
                              </a:ln>
                            </wps:spPr>
                            <wps:txbx>
                              <w:txbxContent>
                                <w:p w14:paraId="6DF696C9" w14:textId="77777777" w:rsidR="002C0C19" w:rsidRDefault="002C0C19" w:rsidP="007E2F14">
                                  <w:pPr>
                                    <w:keepLines/>
                                    <w:pBdr>
                                      <w:top w:val="nil"/>
                                      <w:left w:val="nil"/>
                                      <w:bottom w:val="nil"/>
                                      <w:right w:val="nil"/>
                                      <w:between w:val="nil"/>
                                      <w:bar w:val="nil"/>
                                    </w:pBdr>
                                    <w:rPr>
                                      <w:rFonts w:ascii="BancoDoBrasil Textos" w:eastAsia="BancoDoBrasil Textos" w:hAnsi="BancoDoBrasil Textos" w:cs="BancoDoBrasil Textos"/>
                                      <w:szCs w:val="24"/>
                                    </w:rPr>
                                  </w:pPr>
                                </w:p>
                                <w:p w14:paraId="28039CC6" w14:textId="77777777" w:rsidR="005A0F2F" w:rsidRDefault="005A0F2F" w:rsidP="007E2F14">
                                  <w:pPr>
                                    <w:keepLines/>
                                    <w:pBdr>
                                      <w:top w:val="nil"/>
                                      <w:left w:val="nil"/>
                                      <w:bottom w:val="nil"/>
                                      <w:right w:val="nil"/>
                                      <w:between w:val="nil"/>
                                      <w:bar w:val="nil"/>
                                    </w:pBdr>
                                    <w:rPr>
                                      <w:rFonts w:ascii="BancoDoBrasil Textos" w:eastAsia="BancoDoBrasil Textos" w:hAnsi="BancoDoBrasil Textos" w:cs="BancoDoBrasil Textos"/>
                                      <w:szCs w:val="24"/>
                                    </w:rPr>
                                  </w:pPr>
                                </w:p>
                                <w:p w14:paraId="2DA2263B" w14:textId="77777777" w:rsidR="007E2F14" w:rsidRDefault="005B3F09" w:rsidP="007E2F14">
                                  <w:pPr>
                                    <w:keepLines/>
                                    <w:pBdr>
                                      <w:top w:val="nil"/>
                                      <w:left w:val="nil"/>
                                      <w:bottom w:val="nil"/>
                                      <w:right w:val="nil"/>
                                      <w:between w:val="nil"/>
                                      <w:bar w:val="nil"/>
                                    </w:pBdr>
                                    <w:rPr>
                                      <w:rFonts w:ascii="BancoDoBrasil Textos" w:eastAsia="BancoDoBrasil Textos" w:hAnsi="BancoDoBrasil Textos" w:cs="BancoDoBrasil Textos"/>
                                    </w:rPr>
                                  </w:pPr>
                                  <w:r w:rsidRPr="00D83CAE">
                                    <w:rPr>
                                      <w:rFonts w:ascii="BancoDoBrasil Textos" w:eastAsia="BancoDoBrasil Textos" w:hAnsi="BancoDoBrasil Textos" w:cs="BancoDoBrasil Textos"/>
                                      <w:szCs w:val="24"/>
                                    </w:rPr>
                                    <w:t>Número de funcionários mínimos para a manutenção da liquidação</w:t>
                                  </w:r>
                                  <w:r w:rsidR="00991365">
                                    <w:rPr>
                                      <w:rFonts w:ascii="BancoDoBrasil Textos" w:eastAsia="BancoDoBrasil Textos" w:hAnsi="BancoDoBrasil Textos" w:cs="BancoDoBrasil Textos"/>
                                      <w:szCs w:val="24"/>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ECEFA7E" id="Caixa de Texto 22" o:spid="_x0000_s1032" type="#_x0000_t202" style="position:absolute;left:0;text-align:left;margin-left:12pt;margin-top:133.55pt;width:140.55pt;height:1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IH7AEAALADAAAOAAAAZHJzL2Uyb0RvYy54bWysU9uO0zAQfUfiHyy/06RVt7RR0xV0KS8L&#10;i7TwAVPHaSxsj7HdJuXrGbtpub0h/GCNb2fmnDle3w9Gs5P0QaGt+XRSciatwEbZQ82/fN69WnIW&#10;ItgGNFpZ87MM/H7z8sW6d5WcYYe6kZ4RiA1V72rexeiqogiikwbCBJ20dNiiNxBp6Q9F46EndKOL&#10;WVkuih594zwKGQLtPlwO+Sbjt60U8altg4xM15xqi3n2ed6nudisoTp4cJ0SYxnwD1UYUJaS3qAe&#10;IAI7evUXlFHCY8A2TgSaAttWCZk5EJtp+Qeb5w6czFxInOBuMoX/Bys+np7dJ8/i8BYHamAmEdwj&#10;iq+BWdx2YA/yjffYdxIaSjxNkhW9C9X4NEkdqpBA9v0HbKjJcIyYgYbWm6QK8WSETg0430SXQ2Qi&#10;pXy9nK/KFWeCzqbz2WK+mOccUF2fOx/ie4mGpaDmnrqa4eH0GGIqB6rrlZQtoFbNTmmdF/6w32rP&#10;TkAO2OUxov92TVvW13x1N7vLyBbT+2wOoyI5VCtT82WZxsUzSY53tslXIih9iakSbUd9kiQXceKw&#10;H5hqRvGSXHtsziSYx4sh6QNR0KH/zllPZqx5+HYELzkDK2i75vEabmN277UJZIvMf7Rw8t2v61zK&#10;z4+2+QEAAP//AwBQSwMEFAAGAAgAAAAhAI2oLlbfAAAACgEAAA8AAABkcnMvZG93bnJldi54bWxM&#10;j0FPg0AQhe8m/ofNmHgxdqFSsJSlURON19b+gIWdAik7S9htof/e8WRPM5P38uZ7xXa2vbjg6DtH&#10;CuJFBAKpdqajRsHh5/P5FYQPmozuHaGCK3rYlvd3hc6Nm2iHl31oBIeQz7WCNoQhl9LXLVrtF25A&#10;Yu3oRqsDn2MjzagnDre9XEZRKq3uiD+0esCPFuvT/mwVHL+np9V6qr7CIdsl6bvusspdlXp8mN82&#10;IALO4d8Mf/iMDiUzVe5MxotewTLhKoFnmsUg2PASrXipFCTrOANZFvK2QvkLAAD//wMAUEsBAi0A&#10;FAAGAAgAAAAhALaDOJL+AAAA4QEAABMAAAAAAAAAAAAAAAAAAAAAAFtDb250ZW50X1R5cGVzXS54&#10;bWxQSwECLQAUAAYACAAAACEAOP0h/9YAAACUAQAACwAAAAAAAAAAAAAAAAAvAQAAX3JlbHMvLnJl&#10;bHNQSwECLQAUAAYACAAAACEAQSNSB+wBAACwAwAADgAAAAAAAAAAAAAAAAAuAgAAZHJzL2Uyb0Rv&#10;Yy54bWxQSwECLQAUAAYACAAAACEAjaguVt8AAAAKAQAADwAAAAAAAAAAAAAAAABGBAAAZHJzL2Rv&#10;d25yZXYueG1sUEsFBgAAAAAEAAQA8wAAAFIFAAAAAA==&#10;" stroked="f">
                      <v:textbox>
                        <w:txbxContent>
                          <w:p w14:paraId="6DF696C9" w14:textId="77777777" w:rsidR="002C0C19" w:rsidRDefault="002C0C19" w:rsidP="007E2F14">
                            <w:pPr>
                              <w:keepLines/>
                              <w:pBdr>
                                <w:top w:val="nil"/>
                                <w:left w:val="nil"/>
                                <w:bottom w:val="nil"/>
                                <w:right w:val="nil"/>
                                <w:between w:val="nil"/>
                                <w:bar w:val="nil"/>
                              </w:pBdr>
                              <w:rPr>
                                <w:rFonts w:ascii="BancoDoBrasil Textos" w:eastAsia="BancoDoBrasil Textos" w:hAnsi="BancoDoBrasil Textos" w:cs="BancoDoBrasil Textos"/>
                                <w:szCs w:val="24"/>
                              </w:rPr>
                            </w:pPr>
                          </w:p>
                          <w:p w14:paraId="28039CC6" w14:textId="77777777" w:rsidR="005A0F2F" w:rsidRDefault="005A0F2F" w:rsidP="007E2F14">
                            <w:pPr>
                              <w:keepLines/>
                              <w:pBdr>
                                <w:top w:val="nil"/>
                                <w:left w:val="nil"/>
                                <w:bottom w:val="nil"/>
                                <w:right w:val="nil"/>
                                <w:between w:val="nil"/>
                                <w:bar w:val="nil"/>
                              </w:pBdr>
                              <w:rPr>
                                <w:rFonts w:ascii="BancoDoBrasil Textos" w:eastAsia="BancoDoBrasil Textos" w:hAnsi="BancoDoBrasil Textos" w:cs="BancoDoBrasil Textos"/>
                                <w:szCs w:val="24"/>
                              </w:rPr>
                            </w:pPr>
                          </w:p>
                          <w:p w14:paraId="2DA2263B" w14:textId="77777777" w:rsidR="007E2F14" w:rsidRDefault="005B3F09" w:rsidP="007E2F14">
                            <w:pPr>
                              <w:keepLines/>
                              <w:pBdr>
                                <w:top w:val="nil"/>
                                <w:left w:val="nil"/>
                                <w:bottom w:val="nil"/>
                                <w:right w:val="nil"/>
                                <w:between w:val="nil"/>
                                <w:bar w:val="nil"/>
                              </w:pBdr>
                              <w:rPr>
                                <w:rFonts w:ascii="BancoDoBrasil Textos" w:eastAsia="BancoDoBrasil Textos" w:hAnsi="BancoDoBrasil Textos" w:cs="BancoDoBrasil Textos"/>
                              </w:rPr>
                            </w:pPr>
                            <w:r w:rsidRPr="00D83CAE">
                              <w:rPr>
                                <w:rFonts w:ascii="BancoDoBrasil Textos" w:eastAsia="BancoDoBrasil Textos" w:hAnsi="BancoDoBrasil Textos" w:cs="BancoDoBrasil Textos"/>
                                <w:szCs w:val="24"/>
                              </w:rPr>
                              <w:t>Número de funcionários mínimos para a manutenção da liquidação</w:t>
                            </w:r>
                            <w:r w:rsidR="00991365">
                              <w:rPr>
                                <w:rFonts w:ascii="BancoDoBrasil Textos" w:eastAsia="BancoDoBrasil Textos" w:hAnsi="BancoDoBrasil Textos" w:cs="BancoDoBrasil Textos"/>
                                <w:szCs w:val="24"/>
                              </w:rPr>
                              <w:t xml:space="preserve">. </w:t>
                            </w:r>
                          </w:p>
                        </w:txbxContent>
                      </v:textbox>
                    </v:shape>
                  </w:pict>
                </mc:Fallback>
              </mc:AlternateContent>
            </w:r>
            <w:r w:rsidRPr="000E7BAB">
              <w:rPr>
                <w:rFonts w:ascii="BancoDoBrasil Textos" w:eastAsia="BancoDoBrasil Textos" w:hAnsi="BancoDoBrasil Textos" w:cs="BancoDoBrasil Textos"/>
                <w:noProof/>
              </w:rPr>
              <w:drawing>
                <wp:inline distT="0" distB="0" distL="0" distR="0" wp14:anchorId="52841A8F" wp14:editId="1BED91D9">
                  <wp:extent cx="1777365" cy="1945843"/>
                  <wp:effectExtent l="0" t="0" r="0" b="0"/>
                  <wp:docPr id="16" name="Gráfico 1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558CEC96" w14:textId="77777777" w:rsidR="00D83CAE" w:rsidRPr="000E7BAB" w:rsidRDefault="005B3F09" w:rsidP="00D83CAE">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BB Turismo encerrou o ano de 2023 com um prejuízo de R$ 3.695 mil e Patrimônio Líquido de R$ 11.086 mil.</w:t>
      </w:r>
    </w:p>
    <w:p w14:paraId="1A5D10EF" w14:textId="77777777" w:rsidR="00D83CAE" w:rsidRPr="000E7BAB" w:rsidRDefault="005B3F09" w:rsidP="00D83CAE">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Quando se compara com o exercício de 2022 cujo resultado apresentou prejuízo de R$ 1.163 mil e Patrimônio Líquido de R$ 4.781 mil, verifica-se uma melhoria no patrimônio líquido da empresa, que foi reflexo do aporte de capital realizado pelos sócios no valor de R$ 10.000 mil. Quanto aos gastos da liquidação verifica se um maior prejuízo contábil, reflexo da não realização de provisões antecipadas de despesas. Apesar da alteração de metodologia, as despesas operacionais da liquidação apresentam uma redução quando comparada ao exercício de 2022, inferindo-se que os trabalhos seguem em consonância com o Plano de Trabalho do liquidante formalizado e apresentado aos sócios em 07/08/2019 e revisado em 01/12/2020 e em 23/11/2023.</w:t>
      </w:r>
    </w:p>
    <w:p w14:paraId="7F5F5D83" w14:textId="77777777" w:rsidR="00D83CAE" w:rsidRPr="000E7BAB" w:rsidRDefault="005B3F09" w:rsidP="00D83CAE">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 resultado contábil mostrou-se coerente com as despesas apresentadas no plano de liquidação.</w:t>
      </w:r>
    </w:p>
    <w:p w14:paraId="08936FBE" w14:textId="77777777" w:rsidR="00D83CAE" w:rsidRPr="000E7BAB" w:rsidRDefault="005B3F09" w:rsidP="00D83CAE">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Em 2024 haverá continuidade do processo de liquidação e implementação das ações necessárias à manutenção do fluxo de encerramento da empresa, seguindo o cronograma disposto no referido Plano de Trabalho e atualizações. </w:t>
      </w:r>
    </w:p>
    <w:p w14:paraId="1B3276F6" w14:textId="77777777" w:rsidR="00D83CAE" w:rsidRPr="000E7BAB" w:rsidRDefault="005B3F09" w:rsidP="00D83CAE">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 Liquidante, demostra assim, os destaques da realidade econômica da Empresa e estatísticas gerais, com perspectivas para o bom andamento do processo de liquidação durante o ano de 2024.</w:t>
      </w:r>
    </w:p>
    <w:p w14:paraId="7A0A71E9" w14:textId="77777777" w:rsidR="00196067" w:rsidRPr="000E7BAB" w:rsidRDefault="005B3F09" w:rsidP="00D83CAE">
      <w:pPr>
        <w:keepLines/>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 Liquidante aproveita a oportunidade para expressar seu agradecimento a todos os envolvidos pelas contribuições que permitiram avanços no processo de liquidação ao longo do ano de 2023</w:t>
      </w:r>
      <w:r w:rsidR="00991365" w:rsidRPr="000E7BAB">
        <w:rPr>
          <w:rFonts w:ascii="BancoDoBrasil Textos" w:eastAsia="BancoDoBrasil Textos" w:hAnsi="BancoDoBrasil Textos" w:cs="BancoDoBrasil Textos"/>
        </w:rPr>
        <w:t>.</w:t>
      </w:r>
    </w:p>
    <w:tbl>
      <w:tblPr>
        <w:tblStyle w:val="CDMRange1"/>
        <w:tblW w:w="9705" w:type="dxa"/>
        <w:tblLayout w:type="fixed"/>
        <w:tblLook w:val="0600" w:firstRow="0" w:lastRow="0" w:firstColumn="0" w:lastColumn="0" w:noHBand="1" w:noVBand="1"/>
      </w:tblPr>
      <w:tblGrid>
        <w:gridCol w:w="5787"/>
        <w:gridCol w:w="550"/>
        <w:gridCol w:w="1684"/>
        <w:gridCol w:w="1684"/>
      </w:tblGrid>
      <w:tr w:rsidR="001A5F81" w:rsidRPr="000E7BAB" w14:paraId="623DDE13" w14:textId="77777777" w:rsidTr="00665A47">
        <w:trPr>
          <w:trHeight w:hRule="exact" w:val="255"/>
        </w:trPr>
        <w:tc>
          <w:tcPr>
            <w:tcW w:w="5787" w:type="dxa"/>
            <w:tcBorders>
              <w:top w:val="nil"/>
              <w:left w:val="nil"/>
              <w:bottom w:val="nil"/>
              <w:right w:val="nil"/>
              <w:tl2br w:val="nil"/>
              <w:tr2bl w:val="nil"/>
            </w:tcBorders>
            <w:shd w:val="clear" w:color="FFFFFF" w:fill="FFFFFF"/>
            <w:noWrap/>
            <w:tcMar>
              <w:left w:w="40" w:type="dxa"/>
              <w:right w:w="40" w:type="dxa"/>
            </w:tcMar>
            <w:vAlign w:val="center"/>
          </w:tcPr>
          <w:p w14:paraId="7DC100D6" w14:textId="77777777" w:rsidR="001A5F81" w:rsidRPr="000E7BAB" w:rsidRDefault="005B3F09">
            <w:pPr>
              <w:pageBreakBefore/>
              <w:spacing w:before="0"/>
              <w:jc w:val="left"/>
              <w:rPr>
                <w:rFonts w:ascii="BancoDoBrasil Textos" w:eastAsia="BancoDoBrasil Textos" w:hAnsi="BancoDoBrasil Textos" w:cs="BancoDoBrasil Textos"/>
                <w:b/>
                <w:color w:val="000000"/>
                <w:szCs w:val="24"/>
                <w:lang w:eastAsia="en-US"/>
              </w:rPr>
            </w:pPr>
            <w:r w:rsidRPr="000E7BAB">
              <w:rPr>
                <w:rFonts w:ascii="BancoDoBrasil Textos" w:eastAsia="BancoDoBrasil Textos" w:hAnsi="BancoDoBrasil Textos" w:cs="BancoDoBrasil Textos"/>
                <w:b/>
                <w:color w:val="000000"/>
                <w:szCs w:val="24"/>
                <w:lang w:eastAsia="en-US"/>
              </w:rPr>
              <w:lastRenderedPageBreak/>
              <w:t>BALANÇO PATRIMONIAL</w:t>
            </w:r>
          </w:p>
        </w:tc>
        <w:tc>
          <w:tcPr>
            <w:tcW w:w="3918" w:type="dxa"/>
            <w:gridSpan w:val="3"/>
            <w:tcBorders>
              <w:top w:val="nil"/>
              <w:left w:val="nil"/>
              <w:bottom w:val="nil"/>
              <w:right w:val="nil"/>
              <w:tl2br w:val="nil"/>
              <w:tr2bl w:val="nil"/>
            </w:tcBorders>
            <w:shd w:val="clear" w:color="FFFFFF" w:fill="FFFFFF"/>
            <w:noWrap/>
            <w:tcMar>
              <w:left w:w="0" w:type="dxa"/>
              <w:right w:w="0" w:type="dxa"/>
            </w:tcMar>
            <w:vAlign w:val="center"/>
          </w:tcPr>
          <w:p w14:paraId="704A020F" w14:textId="77777777" w:rsidR="001A5F81" w:rsidRPr="000E7BAB" w:rsidRDefault="001A5F81">
            <w:pPr>
              <w:spacing w:before="0"/>
              <w:jc w:val="right"/>
              <w:rPr>
                <w:rFonts w:ascii="BancoDoBrasil Textos" w:eastAsia="BancoDoBrasil Textos" w:hAnsi="BancoDoBrasil Textos" w:cs="BancoDoBrasil Textos"/>
                <w:b/>
                <w:color w:val="000000"/>
                <w:sz w:val="16"/>
                <w:szCs w:val="24"/>
                <w:lang w:eastAsia="en-US"/>
              </w:rPr>
            </w:pPr>
          </w:p>
        </w:tc>
      </w:tr>
      <w:tr w:rsidR="001A5F81" w:rsidRPr="000E7BAB" w14:paraId="3AC23657"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87"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A7D7D01" w14:textId="77777777" w:rsidR="001A5F81" w:rsidRPr="000E7BAB" w:rsidRDefault="001A5F81">
            <w:pPr>
              <w:spacing w:before="0"/>
              <w:jc w:val="left"/>
              <w:rPr>
                <w:rFonts w:ascii="BancoDoBrasil Textos" w:eastAsia="BancoDoBrasil Textos" w:hAnsi="BancoDoBrasil Textos" w:cs="BancoDoBrasil Textos"/>
                <w:b/>
                <w:color w:val="000000"/>
                <w:sz w:val="16"/>
                <w:szCs w:val="24"/>
                <w:lang w:eastAsia="en-US"/>
              </w:rPr>
            </w:pPr>
          </w:p>
        </w:tc>
        <w:tc>
          <w:tcPr>
            <w:tcW w:w="5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B31841A" w14:textId="77777777" w:rsidR="001A5F81" w:rsidRPr="000E7BAB" w:rsidRDefault="001A5F81">
            <w:pPr>
              <w:spacing w:before="0"/>
              <w:jc w:val="lef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5A5B348" w14:textId="77777777" w:rsidR="001A5F81" w:rsidRPr="000E7BAB" w:rsidRDefault="001A5F81">
            <w:pPr>
              <w:spacing w:before="0"/>
              <w:jc w:val="lef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0DBC930" w14:textId="77777777" w:rsidR="001A5F81" w:rsidRPr="000E7BAB" w:rsidRDefault="001A5F81">
            <w:pPr>
              <w:spacing w:before="0"/>
              <w:jc w:val="left"/>
              <w:rPr>
                <w:rFonts w:ascii="BancoDoBrasil Textos" w:eastAsia="BancoDoBrasil Textos" w:hAnsi="BancoDoBrasil Textos" w:cs="BancoDoBrasil Textos"/>
                <w:b/>
                <w:color w:val="000000"/>
                <w:sz w:val="16"/>
                <w:szCs w:val="24"/>
                <w:lang w:eastAsia="en-US"/>
              </w:rPr>
            </w:pPr>
          </w:p>
        </w:tc>
      </w:tr>
      <w:tr w:rsidR="001A5F81" w:rsidRPr="000E7BAB" w14:paraId="0FC8C694"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7AB83D8"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ATIVO</w:t>
            </w:r>
          </w:p>
        </w:tc>
        <w:tc>
          <w:tcPr>
            <w:tcW w:w="5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9EDBFF3" w14:textId="77777777" w:rsidR="001A5F81" w:rsidRPr="000E7BAB" w:rsidRDefault="005B3F09" w:rsidP="00A435E4">
            <w:pPr>
              <w:spacing w:before="0" w:after="0"/>
              <w:jc w:val="center"/>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Nota</w:t>
            </w:r>
          </w:p>
        </w:tc>
        <w:tc>
          <w:tcPr>
            <w:tcW w:w="1684"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0E995E2"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31.12.2023</w:t>
            </w:r>
          </w:p>
        </w:tc>
        <w:tc>
          <w:tcPr>
            <w:tcW w:w="1684"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C27D951"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31.12.2022</w:t>
            </w:r>
          </w:p>
        </w:tc>
      </w:tr>
      <w:tr w:rsidR="001A5F81" w:rsidRPr="000E7BAB" w14:paraId="0497C88F"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8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476E08D"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5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F915151"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4E9974D"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05E16A7"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06ADD7C6"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4DF5B8CA"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ATIVO CIRCULANTE</w:t>
            </w: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66BF08FA" w14:textId="77777777" w:rsidR="001A5F81" w:rsidRPr="000E7BAB" w:rsidRDefault="001A5F81" w:rsidP="00A435E4">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49C858BA"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23.684</w:t>
            </w: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2600C5B8"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15.259</w:t>
            </w:r>
          </w:p>
        </w:tc>
      </w:tr>
      <w:tr w:rsidR="001A5F81" w:rsidRPr="000E7BAB" w14:paraId="148E155C"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563B75AF"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Caixa e equivalentes de caixa</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421EA19A"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C2A616B"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15.353</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70E822DB"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8.026</w:t>
            </w:r>
          </w:p>
        </w:tc>
      </w:tr>
      <w:tr w:rsidR="001A5F81" w:rsidRPr="000E7BAB" w14:paraId="7F378781"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29D6302F"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Contas a receber</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190332AC"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ABBC1C8"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0005F292"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w:t>
            </w:r>
          </w:p>
        </w:tc>
      </w:tr>
      <w:tr w:rsidR="001A5F81" w:rsidRPr="000E7BAB" w14:paraId="3BBEA7B2"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1056501C"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Outros créditos</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5A4C0754"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31C21475"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8.331</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7D979867"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7.225</w:t>
            </w:r>
          </w:p>
        </w:tc>
      </w:tr>
      <w:tr w:rsidR="001A5F81" w:rsidRPr="000E7BAB" w14:paraId="456E2A1C"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87" w:type="dxa"/>
            <w:tcBorders>
              <w:top w:val="nil"/>
              <w:left w:val="nil"/>
              <w:bottom w:val="nil"/>
              <w:right w:val="nil"/>
              <w:tl2br w:val="nil"/>
              <w:tr2bl w:val="nil"/>
            </w:tcBorders>
            <w:shd w:val="clear" w:color="auto" w:fill="auto"/>
            <w:noWrap/>
            <w:tcMar>
              <w:left w:w="0" w:type="dxa"/>
              <w:right w:w="0" w:type="dxa"/>
            </w:tcMar>
            <w:vAlign w:val="center"/>
          </w:tcPr>
          <w:p w14:paraId="1C34304F"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192DF59B" w14:textId="77777777" w:rsidR="001A5F81" w:rsidRPr="000E7BAB" w:rsidRDefault="001A5F81" w:rsidP="00A435E4">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133409E9" w14:textId="77777777" w:rsidR="001A5F81" w:rsidRPr="000E7BAB" w:rsidRDefault="001A5F81" w:rsidP="00A435E4">
            <w:pPr>
              <w:spacing w:before="0" w:after="0"/>
              <w:jc w:val="right"/>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4E6CF7E0" w14:textId="77777777" w:rsidR="001A5F81" w:rsidRPr="000E7BAB" w:rsidRDefault="001A5F81" w:rsidP="00A435E4">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2D8D5122"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E5256EE"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TOTAL DO ATIVO</w:t>
            </w:r>
          </w:p>
        </w:tc>
        <w:tc>
          <w:tcPr>
            <w:tcW w:w="5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7DDAB60"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E043D37"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23.684</w:t>
            </w:r>
          </w:p>
        </w:tc>
        <w:tc>
          <w:tcPr>
            <w:tcW w:w="1684"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3AD61CB"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15.259</w:t>
            </w:r>
          </w:p>
        </w:tc>
      </w:tr>
      <w:tr w:rsidR="001A5F81" w:rsidRPr="000E7BAB" w14:paraId="259383B3"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16E5B85"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5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1B9D2D0"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0D932B4"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77B059F"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7FA3B927"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D9C8FF0"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PASSIVO / PATRIMÔNIO LÍQUIDO</w:t>
            </w:r>
          </w:p>
        </w:tc>
        <w:tc>
          <w:tcPr>
            <w:tcW w:w="5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A4AC48D" w14:textId="77777777" w:rsidR="001A5F81" w:rsidRPr="000E7BAB" w:rsidRDefault="005B3F09" w:rsidP="00A435E4">
            <w:pPr>
              <w:spacing w:before="0" w:after="0"/>
              <w:jc w:val="center"/>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Nota</w:t>
            </w:r>
          </w:p>
        </w:tc>
        <w:tc>
          <w:tcPr>
            <w:tcW w:w="1684"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1633150"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31.12.2023</w:t>
            </w:r>
          </w:p>
        </w:tc>
        <w:tc>
          <w:tcPr>
            <w:tcW w:w="1684"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567869B"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31.12.2022</w:t>
            </w:r>
          </w:p>
        </w:tc>
      </w:tr>
      <w:tr w:rsidR="001A5F81" w:rsidRPr="000E7BAB" w14:paraId="6FDC4525"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8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7031876"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5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CCE341E" w14:textId="77777777" w:rsidR="001A5F81" w:rsidRPr="000E7BAB" w:rsidRDefault="001A5F81" w:rsidP="00A435E4">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DB24726"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B607E5A"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7FEA3496"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70557F6B"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PASSIVO CIRCULANTE</w:t>
            </w: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1B062A21" w14:textId="77777777" w:rsidR="001A5F81" w:rsidRPr="000E7BAB" w:rsidRDefault="001A5F81" w:rsidP="00A435E4">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568AEA03"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12.598</w:t>
            </w: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2A404D82"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10.478</w:t>
            </w:r>
          </w:p>
        </w:tc>
      </w:tr>
      <w:tr w:rsidR="001A5F81" w:rsidRPr="000E7BAB" w14:paraId="19F07AF6"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56F05FD1"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Fornecedores de bens e serviços</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5E98C28B"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9</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56C44BC"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17</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4595ABE6"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16</w:t>
            </w:r>
          </w:p>
        </w:tc>
      </w:tr>
      <w:tr w:rsidR="001A5F81" w:rsidRPr="000E7BAB" w14:paraId="5D770851"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39A9F221"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Obrigações fiscais</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47BAAFC2"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5FF58229"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40</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688F532E"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54</w:t>
            </w:r>
          </w:p>
        </w:tc>
      </w:tr>
      <w:tr w:rsidR="001A5F81" w:rsidRPr="000E7BAB" w14:paraId="41314921"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3A86E7E3"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Obrigações e provisões trabalhistas</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647ACED9"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565E3D70"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1.125</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7867CD06"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1.095</w:t>
            </w:r>
          </w:p>
        </w:tc>
      </w:tr>
      <w:tr w:rsidR="001A5F81" w:rsidRPr="000E7BAB" w14:paraId="3F574A42"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1ACF4AD6"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Outras obrigações</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1D76B109"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12</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6D727012"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140</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5A425F85"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179</w:t>
            </w:r>
          </w:p>
        </w:tc>
      </w:tr>
      <w:tr w:rsidR="001A5F81" w:rsidRPr="000E7BAB" w14:paraId="74C2C63B"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12C890C2"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Provisões para contingências</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33662098"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19.b</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6FFD30F2"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11.276</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5F4BA9ED"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9.134</w:t>
            </w:r>
          </w:p>
        </w:tc>
      </w:tr>
      <w:tr w:rsidR="001A5F81" w:rsidRPr="000E7BAB" w14:paraId="5265375F"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87" w:type="dxa"/>
            <w:tcBorders>
              <w:top w:val="nil"/>
              <w:left w:val="nil"/>
              <w:bottom w:val="nil"/>
              <w:right w:val="nil"/>
              <w:tl2br w:val="nil"/>
              <w:tr2bl w:val="nil"/>
            </w:tcBorders>
            <w:shd w:val="clear" w:color="auto" w:fill="auto"/>
            <w:noWrap/>
            <w:tcMar>
              <w:left w:w="0" w:type="dxa"/>
              <w:right w:w="0" w:type="dxa"/>
            </w:tcMar>
            <w:vAlign w:val="center"/>
          </w:tcPr>
          <w:p w14:paraId="6F3BBD2B" w14:textId="77777777" w:rsidR="001A5F81" w:rsidRPr="000E7BAB" w:rsidRDefault="001A5F81" w:rsidP="00A435E4">
            <w:pPr>
              <w:spacing w:before="0" w:after="0"/>
              <w:jc w:val="left"/>
              <w:rPr>
                <w:rFonts w:ascii="BancoDoBrasil Textos" w:eastAsia="BancoDoBrasil Textos" w:hAnsi="BancoDoBrasil Textos" w:cs="BancoDoBrasil Textos"/>
                <w:color w:val="000000"/>
                <w:sz w:val="16"/>
                <w:szCs w:val="24"/>
                <w:lang w:eastAsia="en-US"/>
              </w:rPr>
            </w:pP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61D4FEA6" w14:textId="77777777" w:rsidR="001A5F81" w:rsidRPr="000E7BAB" w:rsidRDefault="001A5F81" w:rsidP="00A435E4">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433A1307" w14:textId="77777777" w:rsidR="001A5F81" w:rsidRPr="000E7BAB" w:rsidRDefault="001A5F81" w:rsidP="00A435E4">
            <w:pPr>
              <w:spacing w:before="0" w:after="0"/>
              <w:jc w:val="right"/>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25F8BC86" w14:textId="77777777" w:rsidR="001A5F81" w:rsidRPr="000E7BAB" w:rsidRDefault="001A5F81" w:rsidP="00A435E4">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26B193E2"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100A176C"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PATRIMÔNIO LÍQUIDO </w:t>
            </w: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6E3150E4" w14:textId="77777777" w:rsidR="001A5F81" w:rsidRPr="000E7BAB" w:rsidRDefault="001A5F81" w:rsidP="00A435E4">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74F91FAE"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11.086</w:t>
            </w: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144142EF"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4.781</w:t>
            </w:r>
          </w:p>
        </w:tc>
      </w:tr>
      <w:tr w:rsidR="001A5F81" w:rsidRPr="000E7BAB" w14:paraId="60CFB358"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0582FC67"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Capital social</w:t>
            </w:r>
          </w:p>
        </w:tc>
        <w:tc>
          <w:tcPr>
            <w:tcW w:w="550" w:type="dxa"/>
            <w:tcBorders>
              <w:top w:val="nil"/>
              <w:left w:val="nil"/>
              <w:bottom w:val="nil"/>
              <w:right w:val="nil"/>
              <w:tl2br w:val="nil"/>
              <w:tr2bl w:val="nil"/>
            </w:tcBorders>
            <w:shd w:val="clear" w:color="auto" w:fill="auto"/>
            <w:noWrap/>
            <w:tcMar>
              <w:left w:w="40" w:type="dxa"/>
              <w:right w:w="40" w:type="dxa"/>
            </w:tcMar>
            <w:vAlign w:val="center"/>
          </w:tcPr>
          <w:p w14:paraId="0D19B0D8" w14:textId="77777777" w:rsidR="001A5F81" w:rsidRPr="000E7BAB" w:rsidRDefault="005B3F09" w:rsidP="00A435E4">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15</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DA21581"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87.233</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3E1FB0D5"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77.233</w:t>
            </w:r>
          </w:p>
        </w:tc>
      </w:tr>
      <w:tr w:rsidR="001A5F81" w:rsidRPr="000E7BAB" w14:paraId="58CF5130"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nil"/>
              <w:right w:val="nil"/>
              <w:tl2br w:val="nil"/>
              <w:tr2bl w:val="nil"/>
            </w:tcBorders>
            <w:shd w:val="clear" w:color="auto" w:fill="auto"/>
            <w:noWrap/>
            <w:tcMar>
              <w:left w:w="40" w:type="dxa"/>
              <w:right w:w="40" w:type="dxa"/>
            </w:tcMar>
            <w:vAlign w:val="center"/>
          </w:tcPr>
          <w:p w14:paraId="1B201A40"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Lucros ou prejuízos acumulados</w:t>
            </w: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399BD694" w14:textId="77777777" w:rsidR="001A5F81" w:rsidRPr="000E7BAB" w:rsidRDefault="001A5F81" w:rsidP="00A435E4">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2A83B0A0"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(76.147)</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191BC132" w14:textId="77777777" w:rsidR="001A5F81" w:rsidRPr="000E7BAB" w:rsidRDefault="005B3F09" w:rsidP="00A435E4">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(72.452)</w:t>
            </w:r>
          </w:p>
        </w:tc>
      </w:tr>
      <w:tr w:rsidR="001A5F81" w:rsidRPr="000E7BAB" w14:paraId="081515BB"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87" w:type="dxa"/>
            <w:tcBorders>
              <w:top w:val="nil"/>
              <w:left w:val="nil"/>
              <w:bottom w:val="nil"/>
              <w:right w:val="nil"/>
              <w:tl2br w:val="nil"/>
              <w:tr2bl w:val="nil"/>
            </w:tcBorders>
            <w:shd w:val="clear" w:color="auto" w:fill="auto"/>
            <w:noWrap/>
            <w:tcMar>
              <w:left w:w="0" w:type="dxa"/>
              <w:right w:w="0" w:type="dxa"/>
            </w:tcMar>
            <w:vAlign w:val="center"/>
          </w:tcPr>
          <w:p w14:paraId="246A76DB" w14:textId="77777777" w:rsidR="001A5F81" w:rsidRPr="000E7BAB" w:rsidRDefault="001A5F81" w:rsidP="00A435E4">
            <w:pPr>
              <w:spacing w:before="0" w:after="0"/>
              <w:jc w:val="left"/>
              <w:rPr>
                <w:rFonts w:ascii="BancoDoBrasil Textos" w:eastAsia="BancoDoBrasil Textos" w:hAnsi="BancoDoBrasil Textos" w:cs="BancoDoBrasil Textos"/>
                <w:b/>
                <w:color w:val="000000"/>
                <w:sz w:val="16"/>
                <w:szCs w:val="24"/>
                <w:lang w:eastAsia="en-US"/>
              </w:rPr>
            </w:pPr>
          </w:p>
        </w:tc>
        <w:tc>
          <w:tcPr>
            <w:tcW w:w="550" w:type="dxa"/>
            <w:tcBorders>
              <w:top w:val="nil"/>
              <w:left w:val="nil"/>
              <w:bottom w:val="nil"/>
              <w:right w:val="nil"/>
              <w:tl2br w:val="nil"/>
              <w:tr2bl w:val="nil"/>
            </w:tcBorders>
            <w:shd w:val="clear" w:color="auto" w:fill="auto"/>
            <w:noWrap/>
            <w:tcMar>
              <w:left w:w="0" w:type="dxa"/>
              <w:right w:w="0" w:type="dxa"/>
            </w:tcMar>
            <w:vAlign w:val="center"/>
          </w:tcPr>
          <w:p w14:paraId="235E6FED" w14:textId="77777777" w:rsidR="001A5F81" w:rsidRPr="000E7BAB" w:rsidRDefault="001A5F81" w:rsidP="00A435E4">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78F88BB2"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72141922" w14:textId="77777777" w:rsidR="001A5F81" w:rsidRPr="000E7BAB" w:rsidRDefault="001A5F81" w:rsidP="00A435E4">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02892497"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BEF5B76" w14:textId="77777777" w:rsidR="001A5F81" w:rsidRPr="000E7BAB" w:rsidRDefault="005B3F09" w:rsidP="00A435E4">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TOTAL DO PASSIVO</w:t>
            </w:r>
          </w:p>
        </w:tc>
        <w:tc>
          <w:tcPr>
            <w:tcW w:w="5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8947E02" w14:textId="77777777" w:rsidR="001A5F81" w:rsidRPr="000E7BAB" w:rsidRDefault="001A5F81" w:rsidP="00A435E4">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3B2D8CA"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23.684</w:t>
            </w:r>
          </w:p>
        </w:tc>
        <w:tc>
          <w:tcPr>
            <w:tcW w:w="1684"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F336A7D" w14:textId="77777777" w:rsidR="001A5F81" w:rsidRPr="000E7BAB" w:rsidRDefault="005B3F09" w:rsidP="00A435E4">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15.259</w:t>
            </w:r>
          </w:p>
        </w:tc>
      </w:tr>
      <w:tr w:rsidR="001A5F81" w:rsidRPr="000E7BAB" w14:paraId="0664FD0A" w14:textId="77777777" w:rsidTr="0066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87"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24D6CE6" w14:textId="77777777" w:rsidR="001A5F81" w:rsidRPr="000E7BAB" w:rsidRDefault="005B3F09" w:rsidP="00A435E4">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5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F57AEAA" w14:textId="77777777" w:rsidR="001A5F81" w:rsidRPr="000E7BAB" w:rsidRDefault="001A5F81" w:rsidP="00A435E4">
            <w:pPr>
              <w:spacing w:before="0" w:after="0"/>
              <w:jc w:val="left"/>
              <w:rPr>
                <w:rFonts w:ascii="BancoDoBrasil Textos" w:eastAsia="BancoDoBrasil Textos" w:hAnsi="BancoDoBrasil Textos" w:cs="BancoDoBrasil Textos"/>
                <w:color w:val="000000"/>
                <w:sz w:val="16"/>
                <w:szCs w:val="24"/>
                <w:lang w:eastAsia="en-US"/>
              </w:rPr>
            </w:pPr>
          </w:p>
        </w:tc>
        <w:tc>
          <w:tcPr>
            <w:tcW w:w="16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1D48AF1" w14:textId="77777777" w:rsidR="001A5F81" w:rsidRPr="000E7BAB" w:rsidRDefault="001A5F81" w:rsidP="00A435E4">
            <w:pPr>
              <w:spacing w:before="0" w:after="0"/>
              <w:jc w:val="right"/>
              <w:rPr>
                <w:rFonts w:ascii="BancoDoBrasil Textos" w:eastAsia="BancoDoBrasil Textos" w:hAnsi="BancoDoBrasil Textos" w:cs="BancoDoBrasil Textos"/>
                <w:color w:val="000000"/>
                <w:sz w:val="16"/>
                <w:szCs w:val="24"/>
                <w:lang w:eastAsia="en-US"/>
              </w:rPr>
            </w:pPr>
          </w:p>
        </w:tc>
        <w:tc>
          <w:tcPr>
            <w:tcW w:w="16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1E341EE" w14:textId="77777777" w:rsidR="001A5F81" w:rsidRPr="000E7BAB" w:rsidRDefault="001A5F81" w:rsidP="00A435E4">
            <w:pPr>
              <w:spacing w:before="0" w:after="0"/>
              <w:jc w:val="right"/>
              <w:rPr>
                <w:rFonts w:ascii="BancoDoBrasil Textos" w:eastAsia="BancoDoBrasil Textos" w:hAnsi="BancoDoBrasil Textos" w:cs="BancoDoBrasil Textos"/>
                <w:color w:val="000000"/>
                <w:sz w:val="16"/>
                <w:szCs w:val="24"/>
                <w:lang w:eastAsia="en-US"/>
              </w:rPr>
            </w:pPr>
          </w:p>
        </w:tc>
      </w:tr>
    </w:tbl>
    <w:tbl>
      <w:tblPr>
        <w:tblStyle w:val="CDMRange2"/>
        <w:tblW w:w="9720" w:type="dxa"/>
        <w:tblLayout w:type="fixed"/>
        <w:tblLook w:val="0600" w:firstRow="0" w:lastRow="0" w:firstColumn="0" w:lastColumn="0" w:noHBand="1" w:noVBand="1"/>
      </w:tblPr>
      <w:tblGrid>
        <w:gridCol w:w="5833"/>
        <w:gridCol w:w="552"/>
        <w:gridCol w:w="1642"/>
        <w:gridCol w:w="1693"/>
      </w:tblGrid>
      <w:tr w:rsidR="001A5F81" w:rsidRPr="000E7BAB" w14:paraId="32BCE6DF" w14:textId="77777777" w:rsidTr="00FA2D99">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6B4C173D" w14:textId="77777777" w:rsidR="001A5F81" w:rsidRPr="000E7BAB" w:rsidRDefault="005B3F09" w:rsidP="00FA2D99">
            <w:pPr>
              <w:pageBreakBefore/>
              <w:spacing w:before="0" w:after="0"/>
              <w:jc w:val="left"/>
              <w:rPr>
                <w:rFonts w:ascii="BancoDoBrasil Textos" w:eastAsia="BancoDoBrasil Textos" w:hAnsi="BancoDoBrasil Textos" w:cs="BancoDoBrasil Textos"/>
                <w:b/>
                <w:color w:val="000000"/>
                <w:szCs w:val="24"/>
                <w:lang w:eastAsia="en-US"/>
              </w:rPr>
            </w:pPr>
            <w:r w:rsidRPr="000E7BAB">
              <w:rPr>
                <w:rFonts w:ascii="BancoDoBrasil Textos" w:eastAsia="BancoDoBrasil Textos" w:hAnsi="BancoDoBrasil Textos" w:cs="BancoDoBrasil Textos"/>
                <w:b/>
                <w:color w:val="000000"/>
                <w:szCs w:val="24"/>
                <w:lang w:eastAsia="en-US"/>
              </w:rPr>
              <w:lastRenderedPageBreak/>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1246F3E"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DCC8466"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A0025F4"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r>
      <w:tr w:rsidR="001A5F81" w:rsidRPr="000E7BAB" w14:paraId="6CB333BA"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3F1BBB3"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BBA8ED4" w14:textId="77777777" w:rsidR="001A5F81" w:rsidRPr="000E7BAB" w:rsidRDefault="001A5F81" w:rsidP="00FA2D99">
            <w:pPr>
              <w:spacing w:before="0" w:after="0"/>
              <w:jc w:val="left"/>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F063BD2"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D31DB34"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r>
      <w:tr w:rsidR="001A5F81" w:rsidRPr="000E7BAB" w14:paraId="43F2CD88"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31D45E9B"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B3E39D9" w14:textId="77777777" w:rsidR="001A5F81" w:rsidRPr="000E7BAB" w:rsidRDefault="005B3F09" w:rsidP="00FA2D99">
            <w:pPr>
              <w:spacing w:before="0" w:after="0"/>
              <w:jc w:val="center"/>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D3E15FE"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Exercício/2023</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1DE9B26"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Exercício/2022</w:t>
            </w:r>
          </w:p>
        </w:tc>
      </w:tr>
      <w:tr w:rsidR="001A5F81" w:rsidRPr="000E7BAB" w14:paraId="2102AF01"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nil"/>
              <w:right w:val="nil"/>
              <w:tl2br w:val="nil"/>
              <w:tr2bl w:val="nil"/>
            </w:tcBorders>
            <w:shd w:val="clear" w:color="auto" w:fill="auto"/>
            <w:noWrap/>
            <w:tcMar>
              <w:left w:w="0" w:type="dxa"/>
              <w:right w:w="0" w:type="dxa"/>
            </w:tcMar>
            <w:vAlign w:val="center"/>
          </w:tcPr>
          <w:p w14:paraId="54C3B43F"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2E6A68E"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5909557"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6BDF8E7"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11495387"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7F008137"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16A229A"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FBE3F17"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(6.056)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0874AB1"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(3.144)</w:t>
            </w:r>
          </w:p>
        </w:tc>
      </w:tr>
      <w:tr w:rsidR="001A5F81" w:rsidRPr="000E7BAB" w14:paraId="6688F9DD"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451612D2"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ADCE5A4"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762BF3D"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(2.809)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24F47F8"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(1.747)</w:t>
            </w:r>
          </w:p>
        </w:tc>
      </w:tr>
      <w:tr w:rsidR="001A5F81" w:rsidRPr="000E7BAB" w14:paraId="2450CDA9"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2FE68E65"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AF17CE0"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D508274"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(1.233)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4A97740"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(792)</w:t>
            </w:r>
          </w:p>
        </w:tc>
      </w:tr>
      <w:tr w:rsidR="001A5F81" w:rsidRPr="000E7BAB" w14:paraId="42A417C1"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4AEE862A"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B9DD4D2"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0FA54C8"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E9343FE"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w:t>
            </w:r>
          </w:p>
        </w:tc>
      </w:tr>
      <w:tr w:rsidR="001A5F81" w:rsidRPr="000E7BAB" w14:paraId="31734480"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2C300E99"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AACC1FF"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13.d</w:t>
            </w:r>
          </w:p>
        </w:tc>
        <w:tc>
          <w:tcPr>
            <w:tcW w:w="1650" w:type="dxa"/>
            <w:tcBorders>
              <w:top w:val="nil"/>
              <w:left w:val="nil"/>
              <w:bottom w:val="nil"/>
              <w:right w:val="nil"/>
              <w:tl2br w:val="nil"/>
              <w:tr2bl w:val="nil"/>
            </w:tcBorders>
            <w:shd w:val="clear" w:color="auto" w:fill="auto"/>
            <w:noWrap/>
            <w:tcMar>
              <w:left w:w="40" w:type="dxa"/>
              <w:right w:w="85" w:type="dxa"/>
            </w:tcMar>
            <w:vAlign w:val="center"/>
          </w:tcPr>
          <w:p w14:paraId="609B393D"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631</w:t>
            </w:r>
          </w:p>
        </w:tc>
        <w:tc>
          <w:tcPr>
            <w:tcW w:w="1650" w:type="dxa"/>
            <w:tcBorders>
              <w:top w:val="nil"/>
              <w:left w:val="nil"/>
              <w:bottom w:val="nil"/>
              <w:right w:val="nil"/>
              <w:tl2br w:val="nil"/>
              <w:tr2bl w:val="nil"/>
            </w:tcBorders>
            <w:shd w:val="clear" w:color="auto" w:fill="auto"/>
            <w:noWrap/>
            <w:tcMar>
              <w:left w:w="40" w:type="dxa"/>
              <w:right w:w="85" w:type="dxa"/>
            </w:tcMar>
            <w:vAlign w:val="center"/>
          </w:tcPr>
          <w:p w14:paraId="3DEFBEB0"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3.463</w:t>
            </w:r>
          </w:p>
        </w:tc>
      </w:tr>
      <w:tr w:rsidR="001A5F81" w:rsidRPr="000E7BAB" w14:paraId="79509B56"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2E179ED2"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B349A3B"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C0DAF44"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(2.642)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409716A"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(4.061)</w:t>
            </w:r>
          </w:p>
        </w:tc>
      </w:tr>
      <w:tr w:rsidR="001A5F81" w:rsidRPr="000E7BAB" w14:paraId="4F3D3FD8"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nil"/>
              <w:right w:val="nil"/>
              <w:tl2br w:val="nil"/>
              <w:tr2bl w:val="nil"/>
            </w:tcBorders>
            <w:shd w:val="clear" w:color="auto" w:fill="auto"/>
            <w:noWrap/>
            <w:tcMar>
              <w:left w:w="0" w:type="dxa"/>
              <w:right w:w="0" w:type="dxa"/>
            </w:tcMar>
            <w:vAlign w:val="center"/>
          </w:tcPr>
          <w:p w14:paraId="24643C69"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6E5FE3"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96155D8"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626F2CB"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r>
      <w:tr w:rsidR="001A5F81" w:rsidRPr="000E7BAB" w14:paraId="5122B55A"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tcMar>
              <w:left w:w="40" w:type="dxa"/>
              <w:right w:w="40" w:type="dxa"/>
            </w:tcMar>
            <w:vAlign w:val="center"/>
          </w:tcPr>
          <w:p w14:paraId="7BC72319"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19A69EC"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DE55AE"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(6.056)</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B89D0F9"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(3.144)</w:t>
            </w:r>
          </w:p>
        </w:tc>
      </w:tr>
      <w:tr w:rsidR="001A5F81" w:rsidRPr="000E7BAB" w14:paraId="3C9CFD8A"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nil"/>
              <w:right w:val="nil"/>
              <w:tl2br w:val="nil"/>
              <w:tr2bl w:val="nil"/>
            </w:tcBorders>
            <w:shd w:val="clear" w:color="auto" w:fill="auto"/>
            <w:noWrap/>
            <w:tcMar>
              <w:left w:w="0" w:type="dxa"/>
              <w:right w:w="0" w:type="dxa"/>
            </w:tcMar>
            <w:vAlign w:val="center"/>
          </w:tcPr>
          <w:p w14:paraId="3B940FD1"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A2FA1C3"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05D91B4"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0AB7464" w14:textId="77777777" w:rsidR="001A5F81" w:rsidRPr="000E7BAB" w:rsidRDefault="001A5F81" w:rsidP="00FA2D99">
            <w:pPr>
              <w:spacing w:before="0" w:after="0"/>
              <w:jc w:val="right"/>
              <w:rPr>
                <w:rFonts w:ascii="BancoDoBrasil Textos" w:eastAsia="BancoDoBrasil Textos" w:hAnsi="BancoDoBrasil Textos" w:cs="BancoDoBrasil Textos"/>
                <w:color w:val="FF0000"/>
                <w:sz w:val="16"/>
                <w:szCs w:val="24"/>
                <w:lang w:eastAsia="en-US"/>
              </w:rPr>
            </w:pPr>
          </w:p>
        </w:tc>
      </w:tr>
      <w:tr w:rsidR="001A5F81" w:rsidRPr="000E7BAB" w14:paraId="4D27B989"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6DB76F79"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13C54B7"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28ACFB6"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2.361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24F7426"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1.981</w:t>
            </w:r>
          </w:p>
        </w:tc>
      </w:tr>
      <w:tr w:rsidR="001A5F81" w:rsidRPr="000E7BAB" w14:paraId="0BF73C6A"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08058D8C"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13DFFE"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14.a</w:t>
            </w:r>
          </w:p>
        </w:tc>
        <w:tc>
          <w:tcPr>
            <w:tcW w:w="1650" w:type="dxa"/>
            <w:tcBorders>
              <w:top w:val="nil"/>
              <w:left w:val="nil"/>
              <w:bottom w:val="nil"/>
              <w:right w:val="nil"/>
              <w:tl2br w:val="nil"/>
              <w:tr2bl w:val="nil"/>
            </w:tcBorders>
            <w:shd w:val="clear" w:color="auto" w:fill="auto"/>
            <w:noWrap/>
            <w:tcMar>
              <w:left w:w="40" w:type="dxa"/>
              <w:right w:w="85" w:type="dxa"/>
            </w:tcMar>
            <w:vAlign w:val="center"/>
          </w:tcPr>
          <w:p w14:paraId="0D84EC97"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2.374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F75241D"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2.060</w:t>
            </w:r>
          </w:p>
        </w:tc>
      </w:tr>
      <w:tr w:rsidR="001A5F81" w:rsidRPr="000E7BAB" w14:paraId="2115D953"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26D553C0"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0FAAACA" w14:textId="77777777" w:rsidR="001A5F81" w:rsidRPr="000E7BAB" w:rsidRDefault="005B3F09" w:rsidP="00FA2D99">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B76F083"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CF57EFE"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(79)</w:t>
            </w:r>
          </w:p>
        </w:tc>
      </w:tr>
      <w:tr w:rsidR="001A5F81" w:rsidRPr="000E7BAB" w14:paraId="0ECFE1EB"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nil"/>
              <w:right w:val="nil"/>
              <w:tl2br w:val="nil"/>
              <w:tr2bl w:val="nil"/>
            </w:tcBorders>
            <w:shd w:val="clear" w:color="auto" w:fill="auto"/>
            <w:noWrap/>
            <w:tcMar>
              <w:left w:w="0" w:type="dxa"/>
              <w:right w:w="0" w:type="dxa"/>
            </w:tcMar>
            <w:vAlign w:val="center"/>
          </w:tcPr>
          <w:p w14:paraId="5E3F1327"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CE9C61" w14:textId="77777777" w:rsidR="001A5F81" w:rsidRPr="000E7BAB" w:rsidRDefault="001A5F81" w:rsidP="00FA2D99">
            <w:pPr>
              <w:spacing w:before="0" w:after="0"/>
              <w:jc w:val="center"/>
              <w:rPr>
                <w:rFonts w:ascii="BancoDoBrasil Textos" w:eastAsia="BancoDoBrasil Textos" w:hAnsi="BancoDoBrasil Textos" w:cs="BancoDoBrasil Textos"/>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5520D93" w14:textId="77777777" w:rsidR="001A5F81" w:rsidRPr="000E7BAB" w:rsidRDefault="001A5F81" w:rsidP="00FA2D99">
            <w:pPr>
              <w:spacing w:before="0" w:after="0"/>
              <w:jc w:val="right"/>
              <w:rPr>
                <w:rFonts w:ascii="BancoDoBrasil Textos" w:eastAsia="BancoDoBrasil Textos" w:hAnsi="BancoDoBrasil Textos" w:cs="BancoDoBrasil Textos"/>
                <w:color w:val="FF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7DFC686"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3DE59979"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581AA2AD"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0DFAA6E"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F9A00CB"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21D6CDA"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1A5F81" w:rsidRPr="000E7BAB" w14:paraId="038A75FD"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nil"/>
              <w:right w:val="nil"/>
              <w:tl2br w:val="nil"/>
              <w:tr2bl w:val="nil"/>
            </w:tcBorders>
            <w:shd w:val="clear" w:color="auto" w:fill="auto"/>
            <w:noWrap/>
            <w:tcMar>
              <w:left w:w="0" w:type="dxa"/>
              <w:right w:w="0" w:type="dxa"/>
            </w:tcMar>
            <w:vAlign w:val="center"/>
          </w:tcPr>
          <w:p w14:paraId="2C3D8C3B"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3972AC"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6F11603"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9E64FA7"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2E396D1C"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71DD26DA"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C285F06" w14:textId="77777777" w:rsidR="001A5F81" w:rsidRPr="000E7BAB" w:rsidRDefault="001A5F81" w:rsidP="00FA2D99">
            <w:pPr>
              <w:spacing w:before="0" w:after="0"/>
              <w:jc w:val="center"/>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3D23D53"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3877250"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1A5F81" w:rsidRPr="000E7BAB" w14:paraId="5A5A98E6"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C1BA35C"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B56F89B" w14:textId="77777777" w:rsidR="001A5F81" w:rsidRPr="000E7BAB" w:rsidRDefault="001A5F81" w:rsidP="00FA2D99">
            <w:pPr>
              <w:spacing w:before="0" w:after="0"/>
              <w:jc w:val="left"/>
              <w:rPr>
                <w:rFonts w:ascii="BancoDoBrasil Textos" w:eastAsia="BancoDoBrasil Textos" w:hAnsi="BancoDoBrasil Textos" w:cs="BancoDoBrasil Textos"/>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28C39A2" w14:textId="77777777" w:rsidR="001A5F81" w:rsidRPr="000E7BAB" w:rsidRDefault="001A5F81" w:rsidP="00FA2D99">
            <w:pPr>
              <w:spacing w:before="0" w:after="0"/>
              <w:jc w:val="right"/>
              <w:rPr>
                <w:rFonts w:ascii="BancoDoBrasil Textos" w:eastAsia="BancoDoBrasil Textos" w:hAnsi="BancoDoBrasil Textos" w:cs="BancoDoBrasil Textos"/>
                <w:color w:val="FF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88BE845" w14:textId="77777777" w:rsidR="001A5F81" w:rsidRPr="000E7BAB" w:rsidRDefault="001A5F81" w:rsidP="00FA2D99">
            <w:pPr>
              <w:spacing w:before="0" w:after="0"/>
              <w:jc w:val="right"/>
              <w:rPr>
                <w:rFonts w:ascii="BancoDoBrasil Textos" w:eastAsia="BancoDoBrasil Textos" w:hAnsi="BancoDoBrasil Textos" w:cs="BancoDoBrasil Textos"/>
                <w:color w:val="FF0000"/>
                <w:sz w:val="16"/>
                <w:szCs w:val="24"/>
                <w:lang w:eastAsia="en-US"/>
              </w:rPr>
            </w:pPr>
          </w:p>
        </w:tc>
      </w:tr>
      <w:tr w:rsidR="001A5F81" w:rsidRPr="000E7BAB" w14:paraId="4C29DCD6"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0A896BB"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EAB6258" w14:textId="77777777" w:rsidR="001A5F81" w:rsidRPr="000E7BAB" w:rsidRDefault="001A5F81" w:rsidP="00FA2D99">
            <w:pPr>
              <w:spacing w:before="0" w:after="0"/>
              <w:jc w:val="left"/>
              <w:rPr>
                <w:rFonts w:ascii="BancoDoBrasil Textos" w:eastAsia="BancoDoBrasil Textos" w:hAnsi="BancoDoBrasil Textos" w:cs="BancoDoBrasil Textos"/>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FE89EB6"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87.233.312</w:t>
            </w:r>
          </w:p>
        </w:tc>
        <w:tc>
          <w:tcPr>
            <w:tcW w:w="170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A1D96AB"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77.233.312</w:t>
            </w:r>
          </w:p>
        </w:tc>
      </w:tr>
      <w:tr w:rsidR="001A5F81" w:rsidRPr="000E7BAB" w14:paraId="3F31D961"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D09D8DA"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DD11E99" w14:textId="77777777" w:rsidR="001A5F81" w:rsidRPr="000E7BAB" w:rsidRDefault="001A5F81" w:rsidP="00FA2D99">
            <w:pPr>
              <w:spacing w:before="0" w:after="0"/>
              <w:jc w:val="left"/>
              <w:rPr>
                <w:rFonts w:ascii="BancoDoBrasil Textos" w:eastAsia="BancoDoBrasil Textos" w:hAnsi="BancoDoBrasil Textos" w:cs="BancoDoBrasil Textos"/>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A8FDA14"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(0,0424)</w:t>
            </w:r>
          </w:p>
        </w:tc>
        <w:tc>
          <w:tcPr>
            <w:tcW w:w="1701"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BAE0CE7"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(0,0151)</w:t>
            </w:r>
          </w:p>
        </w:tc>
      </w:tr>
      <w:tr w:rsidR="001A5F81" w:rsidRPr="000E7BAB" w14:paraId="5BD11196"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66D2172"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3A90FFE"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7D76D99" w14:textId="77777777" w:rsidR="001A5F81" w:rsidRPr="000E7BAB" w:rsidRDefault="001A5F81" w:rsidP="00FA2D99">
            <w:pPr>
              <w:spacing w:before="0" w:after="0"/>
              <w:jc w:val="right"/>
              <w:rPr>
                <w:rFonts w:ascii="BancoDoBrasil Textos" w:eastAsia="BancoDoBrasil Textos" w:hAnsi="BancoDoBrasil Textos" w:cs="BancoDoBrasil Textos"/>
                <w:b/>
                <w:color w:val="FF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E9456C1" w14:textId="77777777" w:rsidR="001A5F81" w:rsidRPr="000E7BAB" w:rsidRDefault="001A5F81" w:rsidP="00FA2D99">
            <w:pPr>
              <w:spacing w:before="0" w:after="0"/>
              <w:jc w:val="right"/>
              <w:rPr>
                <w:rFonts w:ascii="BancoDoBrasil Textos" w:eastAsia="BancoDoBrasil Textos" w:hAnsi="BancoDoBrasil Textos" w:cs="BancoDoBrasil Textos"/>
                <w:b/>
                <w:color w:val="FF0000"/>
                <w:sz w:val="16"/>
                <w:szCs w:val="24"/>
                <w:lang w:eastAsia="en-US"/>
              </w:rPr>
            </w:pPr>
          </w:p>
        </w:tc>
      </w:tr>
      <w:tr w:rsidR="001A5F81" w:rsidRPr="000E7BAB" w14:paraId="6795C8E8"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7E9CA1C6" w14:textId="77777777" w:rsidR="001A5F81" w:rsidRPr="000E7BAB" w:rsidRDefault="005B3F09" w:rsidP="00FA2D99">
            <w:pPr>
              <w:spacing w:before="0" w:after="0"/>
              <w:jc w:val="left"/>
              <w:rPr>
                <w:rFonts w:ascii="BancoDoBrasil Textos" w:eastAsia="BancoDoBrasil Textos" w:hAnsi="BancoDoBrasil Textos" w:cs="BancoDoBrasil Textos"/>
                <w:b/>
                <w:color w:val="000000"/>
                <w:szCs w:val="24"/>
                <w:lang w:eastAsia="en-US"/>
              </w:rPr>
            </w:pPr>
            <w:r w:rsidRPr="000E7BAB">
              <w:rPr>
                <w:rFonts w:ascii="BancoDoBrasil Textos" w:eastAsia="BancoDoBrasil Textos" w:hAnsi="BancoDoBrasil Textos" w:cs="BancoDoBrasil Textos"/>
                <w:b/>
                <w:color w:val="000000"/>
                <w:szCs w:val="24"/>
                <w:lang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9F7138D"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6B5F457"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D6BB1EE"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r>
      <w:tr w:rsidR="001A5F81" w:rsidRPr="000E7BAB" w14:paraId="59A269A8"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8495720"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0A06794" w14:textId="77777777" w:rsidR="001A5F81" w:rsidRPr="000E7BAB" w:rsidRDefault="001A5F81" w:rsidP="00FA2D99">
            <w:pPr>
              <w:spacing w:before="0" w:after="0"/>
              <w:jc w:val="left"/>
              <w:rPr>
                <w:rFonts w:ascii="BancoDoBrasil Textos" w:eastAsia="BancoDoBrasil Textos" w:hAnsi="BancoDoBrasil Textos" w:cs="BancoDoBrasil Textos"/>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4B26379"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A9ED01B"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r>
      <w:tr w:rsidR="001A5F81" w:rsidRPr="000E7BAB" w14:paraId="0412F6A8"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6BC47AB" w14:textId="77777777" w:rsidR="001A5F81" w:rsidRPr="000E7BAB" w:rsidRDefault="001A5F81" w:rsidP="00FA2D99">
            <w:pPr>
              <w:spacing w:before="0" w:after="0"/>
              <w:jc w:val="left"/>
              <w:rPr>
                <w:rFonts w:ascii="BancoDoBrasil Textos" w:eastAsia="BancoDoBrasil Textos" w:hAnsi="BancoDoBrasil Textos" w:cs="BancoDoBrasil Textos"/>
                <w:b/>
                <w:color w:val="FF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0164BB4" w14:textId="77777777" w:rsidR="001A5F81" w:rsidRPr="000E7BAB" w:rsidRDefault="001A5F81" w:rsidP="00FA2D99">
            <w:pPr>
              <w:spacing w:before="0" w:after="0"/>
              <w:jc w:val="left"/>
              <w:rPr>
                <w:rFonts w:ascii="BancoDoBrasil Textos" w:eastAsia="BancoDoBrasil Textos" w:hAnsi="BancoDoBrasil Textos" w:cs="BancoDoBrasil Textos"/>
                <w:color w:val="FF0000"/>
                <w:sz w:val="16"/>
                <w:szCs w:val="24"/>
                <w:lang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2631767"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E858A2F"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Exercício/2022</w:t>
            </w:r>
          </w:p>
        </w:tc>
      </w:tr>
      <w:tr w:rsidR="001A5F81" w:rsidRPr="000E7BAB" w14:paraId="5A6A7CF0"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68D4CBE"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5C5FA53" w14:textId="77777777" w:rsidR="001A5F81" w:rsidRPr="000E7BAB" w:rsidRDefault="001A5F81" w:rsidP="00FA2D99">
            <w:pPr>
              <w:spacing w:before="0" w:after="0"/>
              <w:jc w:val="right"/>
              <w:rPr>
                <w:rFonts w:ascii="BancoDoBrasil Textos" w:eastAsia="BancoDoBrasil Textos" w:hAnsi="BancoDoBrasil Textos" w:cs="BancoDoBrasil Textos"/>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721322C"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F8E8AAA"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1A5F81" w:rsidRPr="000E7BAB" w14:paraId="3E6ACC7B"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4247F395"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D586049"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85" w:type="dxa"/>
            </w:tcMar>
            <w:vAlign w:val="center"/>
          </w:tcPr>
          <w:p w14:paraId="2272C376"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7C151C5"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r>
      <w:tr w:rsidR="001A5F81" w:rsidRPr="000E7BAB" w14:paraId="336DD432"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nil"/>
              <w:right w:val="nil"/>
              <w:tl2br w:val="nil"/>
              <w:tr2bl w:val="nil"/>
            </w:tcBorders>
            <w:shd w:val="clear" w:color="auto" w:fill="auto"/>
            <w:noWrap/>
            <w:tcMar>
              <w:left w:w="40" w:type="dxa"/>
              <w:right w:w="40" w:type="dxa"/>
            </w:tcMar>
            <w:vAlign w:val="center"/>
          </w:tcPr>
          <w:p w14:paraId="22336353"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8763C6C"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85" w:type="dxa"/>
            </w:tcMar>
            <w:vAlign w:val="center"/>
          </w:tcPr>
          <w:p w14:paraId="5AF8C9D5"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563DEFA" w14:textId="77777777" w:rsidR="001A5F81" w:rsidRPr="000E7BAB" w:rsidRDefault="005B3F09" w:rsidP="00FA2D99">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r>
      <w:tr w:rsidR="001A5F81" w:rsidRPr="000E7BAB" w14:paraId="336B3280"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7723E8F" w14:textId="77777777" w:rsidR="001A5F81" w:rsidRPr="000E7BAB" w:rsidRDefault="005B3F09" w:rsidP="00FA2D99">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4D6B6DD"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C31F7A2"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701"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3F5AFEE" w14:textId="77777777" w:rsidR="001A5F81" w:rsidRPr="000E7BAB" w:rsidRDefault="005B3F09" w:rsidP="00FA2D99">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1A5F81" w:rsidRPr="000E7BAB" w14:paraId="65EC52E9" w14:textId="77777777" w:rsidTr="00FA2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20"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327D27DA" w14:textId="77777777" w:rsidR="001A5F81" w:rsidRPr="000E7BAB" w:rsidRDefault="005B3F09" w:rsidP="00FA2D99">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66E9763"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BB2657D" w14:textId="77777777" w:rsidR="001A5F81" w:rsidRPr="000E7BAB" w:rsidRDefault="001A5F81" w:rsidP="00FA2D99">
            <w:pPr>
              <w:spacing w:before="0" w:after="0"/>
              <w:jc w:val="right"/>
              <w:rPr>
                <w:rFonts w:ascii="BancoDoBrasil Textos" w:eastAsia="BancoDoBrasil Textos" w:hAnsi="BancoDoBrasil Textos" w:cs="BancoDoBrasil Textos"/>
                <w:color w:val="000000"/>
                <w:sz w:val="16"/>
                <w:szCs w:val="24"/>
                <w:lang w:eastAsia="en-US"/>
              </w:rPr>
            </w:pPr>
          </w:p>
        </w:tc>
      </w:tr>
    </w:tbl>
    <w:tbl>
      <w:tblPr>
        <w:tblStyle w:val="CDMRange10"/>
        <w:tblW w:w="9701" w:type="dxa"/>
        <w:tblLayout w:type="fixed"/>
        <w:tblLook w:val="0600" w:firstRow="0" w:lastRow="0" w:firstColumn="0" w:lastColumn="0" w:noHBand="1" w:noVBand="1"/>
      </w:tblPr>
      <w:tblGrid>
        <w:gridCol w:w="4280"/>
        <w:gridCol w:w="697"/>
        <w:gridCol w:w="1575"/>
        <w:gridCol w:w="1574"/>
        <w:gridCol w:w="1575"/>
      </w:tblGrid>
      <w:tr w:rsidR="000E7BAB" w:rsidRPr="000E7BAB" w14:paraId="37EFF6E2" w14:textId="77777777" w:rsidTr="00F46F57">
        <w:trPr>
          <w:trHeight w:hRule="exact" w:val="255"/>
        </w:trPr>
        <w:tc>
          <w:tcPr>
            <w:tcW w:w="1701" w:type="dxa"/>
            <w:gridSpan w:val="3"/>
            <w:tcBorders>
              <w:top w:val="nil"/>
              <w:left w:val="nil"/>
              <w:bottom w:val="nil"/>
              <w:right w:val="nil"/>
              <w:tl2br w:val="nil"/>
              <w:tr2bl w:val="nil"/>
            </w:tcBorders>
            <w:shd w:val="clear" w:color="FFFFFF" w:fill="FFFFFF"/>
            <w:noWrap/>
            <w:tcMar>
              <w:left w:w="40" w:type="dxa"/>
              <w:right w:w="40" w:type="dxa"/>
            </w:tcMar>
            <w:vAlign w:val="center"/>
          </w:tcPr>
          <w:p w14:paraId="471B7837" w14:textId="77777777" w:rsidR="000E7BAB" w:rsidRPr="000E7BAB" w:rsidRDefault="000E7BAB" w:rsidP="00F46F57">
            <w:pPr>
              <w:pageBreakBefore/>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Cs w:val="24"/>
                <w:lang w:eastAsia="en-US"/>
              </w:rPr>
              <w:lastRenderedPageBreak/>
              <w:t>DEMONSTRAÇÃO DAS MUTAÇÕES DO PATRIMÔNIO LÍQUIDO</w:t>
            </w:r>
          </w:p>
        </w:tc>
        <w:tc>
          <w:tcPr>
            <w:tcW w:w="1701" w:type="dxa"/>
            <w:gridSpan w:val="2"/>
            <w:tcBorders>
              <w:top w:val="nil"/>
              <w:left w:val="nil"/>
              <w:bottom w:val="nil"/>
              <w:right w:val="nil"/>
              <w:tl2br w:val="nil"/>
              <w:tr2bl w:val="nil"/>
            </w:tcBorders>
            <w:shd w:val="clear" w:color="FFFFFF" w:fill="FFFFFF"/>
            <w:noWrap/>
            <w:tcMar>
              <w:left w:w="0" w:type="dxa"/>
              <w:right w:w="0" w:type="dxa"/>
            </w:tcMar>
            <w:vAlign w:val="center"/>
          </w:tcPr>
          <w:p w14:paraId="03DFB358" w14:textId="77777777" w:rsidR="000E7BAB" w:rsidRPr="000E7BAB" w:rsidRDefault="000E7BAB" w:rsidP="00F46F57">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146F1B04" w14:textId="77777777" w:rsidTr="001C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BDF139F" w14:textId="77777777" w:rsidR="001A5F81" w:rsidRPr="000E7BAB" w:rsidRDefault="001A5F81" w:rsidP="00F46F57">
            <w:pPr>
              <w:spacing w:before="0" w:after="0"/>
              <w:jc w:val="left"/>
              <w:rPr>
                <w:rFonts w:ascii="BancoDoBrasil Textos" w:eastAsia="BancoDoBrasil Textos" w:hAnsi="BancoDoBrasil Textos" w:cs="BancoDoBrasil Textos"/>
                <w:color w:val="000000"/>
                <w:sz w:val="16"/>
                <w:szCs w:val="24"/>
                <w:lang w:eastAsia="en-US"/>
              </w:rPr>
            </w:pP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800743C" w14:textId="77777777" w:rsidR="001A5F81" w:rsidRPr="000E7BAB" w:rsidRDefault="001A5F81" w:rsidP="00F46F57">
            <w:pPr>
              <w:spacing w:before="0" w:after="0"/>
              <w:jc w:val="righ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477E17D" w14:textId="77777777" w:rsidR="001A5F81" w:rsidRPr="000E7BAB" w:rsidRDefault="001A5F81" w:rsidP="00F46F57">
            <w:pPr>
              <w:spacing w:before="0" w:after="0"/>
              <w:jc w:val="left"/>
              <w:rPr>
                <w:rFonts w:ascii="BancoDoBrasil Textos" w:eastAsia="BancoDoBrasil Textos" w:hAnsi="BancoDoBrasil Textos" w:cs="BancoDoBrasil Textos"/>
                <w:color w:val="000000"/>
                <w:sz w:val="16"/>
                <w:szCs w:val="24"/>
                <w:lang w:eastAsia="en-US"/>
              </w:rPr>
            </w:pPr>
          </w:p>
        </w:tc>
        <w:tc>
          <w:tcPr>
            <w:tcW w:w="1701"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14:paraId="56123B05" w14:textId="77777777" w:rsidR="001A5F81" w:rsidRPr="000E7BAB" w:rsidRDefault="001A5F81" w:rsidP="00F46F57">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0BD74692" w14:textId="77777777" w:rsidTr="001C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6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56C2706" w14:textId="77777777" w:rsidR="001A5F81" w:rsidRPr="000E7BAB" w:rsidRDefault="001A5F81" w:rsidP="00F46F57">
            <w:pPr>
              <w:spacing w:before="0" w:after="0"/>
              <w:jc w:val="right"/>
              <w:rPr>
                <w:rFonts w:ascii="BancoDoBrasil Textos" w:eastAsia="BancoDoBrasil Textos" w:hAnsi="BancoDoBrasil Textos" w:cs="BancoDoBrasil Textos"/>
                <w:b/>
                <w:color w:val="000000"/>
                <w:sz w:val="16"/>
                <w:szCs w:val="24"/>
                <w:lang w:eastAsia="en-US"/>
              </w:rPr>
            </w:pP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21B7FF" w14:textId="77777777" w:rsidR="001A5F81" w:rsidRPr="000E7BAB" w:rsidRDefault="005B3F09" w:rsidP="00F46F57">
            <w:pPr>
              <w:spacing w:before="0" w:after="0"/>
              <w:jc w:val="center"/>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Nota</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59C6890" w14:textId="77777777" w:rsidR="001A5F81" w:rsidRPr="000E7BAB" w:rsidRDefault="005B3F09"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      Capital social</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641541" w14:textId="77777777" w:rsidR="001A5F81" w:rsidRPr="000E7BAB" w:rsidRDefault="005B3F09"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Lucros ou prejuízos acumulados</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690609E" w14:textId="77777777" w:rsidR="001A5F81" w:rsidRPr="000E7BAB" w:rsidRDefault="005B3F09"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Total</w:t>
            </w:r>
          </w:p>
        </w:tc>
      </w:tr>
      <w:tr w:rsidR="00F46F57" w:rsidRPr="000E7BAB" w14:paraId="5844F5EF"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nil"/>
              <w:left w:val="nil"/>
              <w:bottom w:val="nil"/>
              <w:right w:val="nil"/>
              <w:tl2br w:val="nil"/>
              <w:tr2bl w:val="nil"/>
            </w:tcBorders>
            <w:shd w:val="clear" w:color="FFFFFF" w:fill="FFFFFF"/>
            <w:noWrap/>
            <w:tcMar>
              <w:left w:w="40" w:type="dxa"/>
              <w:right w:w="40" w:type="dxa"/>
            </w:tcMar>
            <w:vAlign w:val="center"/>
          </w:tcPr>
          <w:p w14:paraId="5CBB1937" w14:textId="77777777" w:rsidR="00F46F57" w:rsidRPr="000E7BAB" w:rsidRDefault="00F46F57" w:rsidP="00F46F57">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Saldos em 31.12.2021</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14:paraId="10C34C71" w14:textId="77777777" w:rsidR="00F46F57" w:rsidRPr="000E7BAB" w:rsidRDefault="00F46F57" w:rsidP="00F46F57">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2F584F63"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77.233</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5DE36145"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(71.289)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771769DB"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5.944</w:t>
            </w:r>
          </w:p>
        </w:tc>
      </w:tr>
      <w:tr w:rsidR="00F46F57" w:rsidRPr="000E7BAB" w14:paraId="42922A3F"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nil"/>
              <w:left w:val="nil"/>
              <w:bottom w:val="nil"/>
              <w:right w:val="nil"/>
              <w:tl2br w:val="nil"/>
              <w:tr2bl w:val="nil"/>
            </w:tcBorders>
            <w:shd w:val="clear" w:color="FFFFFF" w:fill="FFFFFF"/>
            <w:noWrap/>
            <w:tcMar>
              <w:left w:w="40" w:type="dxa"/>
              <w:right w:w="40" w:type="dxa"/>
            </w:tcMar>
            <w:vAlign w:val="center"/>
          </w:tcPr>
          <w:p w14:paraId="689BC9EF" w14:textId="77777777" w:rsidR="00F46F57" w:rsidRPr="000E7BAB" w:rsidRDefault="00F46F57" w:rsidP="00F46F57">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Prejuízo líquido do período         </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14:paraId="3B9EB62F" w14:textId="77777777" w:rsidR="00F46F57" w:rsidRPr="000E7BAB" w:rsidRDefault="00F46F57" w:rsidP="00F46F57">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FFFFFF" w:fill="FFFFFF"/>
            <w:noWrap/>
            <w:tcMar>
              <w:left w:w="40" w:type="dxa"/>
              <w:right w:w="85" w:type="dxa"/>
            </w:tcMar>
            <w:vAlign w:val="center"/>
          </w:tcPr>
          <w:p w14:paraId="52BFF32D"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990BB8F"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(1.163)</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20784F97"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(1.163)</w:t>
            </w:r>
          </w:p>
        </w:tc>
      </w:tr>
      <w:tr w:rsidR="00F46F57" w:rsidRPr="000E7BAB" w14:paraId="50D79FEA"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7C6B9D48" w14:textId="77777777" w:rsidR="00F46F57" w:rsidRPr="000E7BAB" w:rsidRDefault="00F46F57" w:rsidP="00F46F57">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Saldos em 31.12.2022</w:t>
            </w: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77DD0A9" w14:textId="77777777" w:rsidR="00F46F57" w:rsidRPr="000E7BAB" w:rsidRDefault="00F46F57" w:rsidP="00F46F57">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0BAC6D3"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77.233</w:t>
            </w:r>
          </w:p>
        </w:tc>
        <w:tc>
          <w:tcPr>
            <w:tcW w:w="1701"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05215EFE"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(72.452)</w:t>
            </w: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C45E7B9"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4.781</w:t>
            </w:r>
          </w:p>
        </w:tc>
      </w:tr>
      <w:tr w:rsidR="00F46F57" w:rsidRPr="000E7BAB" w14:paraId="5A16AC2D"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B1EA9A6" w14:textId="77777777" w:rsidR="00F46F57" w:rsidRPr="000E7BAB" w:rsidRDefault="00F46F57" w:rsidP="00F46F57">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Mutações do período</w:t>
            </w:r>
          </w:p>
        </w:tc>
        <w:tc>
          <w:tcPr>
            <w:tcW w:w="7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625F36BF" w14:textId="77777777" w:rsidR="00F46F57" w:rsidRPr="000E7BAB" w:rsidRDefault="00F46F57" w:rsidP="00F46F57">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9C41786"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w:t>
            </w:r>
          </w:p>
        </w:tc>
        <w:tc>
          <w:tcPr>
            <w:tcW w:w="170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5504320"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32C005C"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F46F57" w:rsidRPr="000E7BAB" w14:paraId="7AF6A0BF"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2D8239F" w14:textId="77777777" w:rsidR="00F46F57" w:rsidRPr="000E7BAB" w:rsidRDefault="00F46F57" w:rsidP="00F46F57">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Saldos em 31.12.2022</w:t>
            </w:r>
          </w:p>
        </w:tc>
        <w:tc>
          <w:tcPr>
            <w:tcW w:w="7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8DB6C78" w14:textId="77777777" w:rsidR="00F46F57" w:rsidRPr="000E7BAB" w:rsidRDefault="00F46F57" w:rsidP="00F46F57">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4DD0C0B"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77.233</w:t>
            </w:r>
          </w:p>
        </w:tc>
        <w:tc>
          <w:tcPr>
            <w:tcW w:w="1701"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064967E7"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(72.452)</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923BC2B"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4.781</w:t>
            </w:r>
          </w:p>
        </w:tc>
      </w:tr>
      <w:tr w:rsidR="00F46F57" w:rsidRPr="000E7BAB" w14:paraId="164C4C5E"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nil"/>
              <w:left w:val="nil"/>
              <w:bottom w:val="nil"/>
              <w:right w:val="nil"/>
              <w:tl2br w:val="nil"/>
              <w:tr2bl w:val="nil"/>
            </w:tcBorders>
            <w:shd w:val="clear" w:color="auto" w:fill="auto"/>
            <w:noWrap/>
            <w:tcMar>
              <w:left w:w="40" w:type="dxa"/>
              <w:right w:w="40" w:type="dxa"/>
            </w:tcMar>
            <w:vAlign w:val="center"/>
          </w:tcPr>
          <w:p w14:paraId="6281CB80" w14:textId="77777777" w:rsidR="00F46F57" w:rsidRPr="000E7BAB" w:rsidRDefault="00F46F57" w:rsidP="00F46F57">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Aumento de capital </w:t>
            </w:r>
          </w:p>
        </w:tc>
        <w:tc>
          <w:tcPr>
            <w:tcW w:w="750" w:type="dxa"/>
            <w:tcBorders>
              <w:top w:val="nil"/>
              <w:left w:val="nil"/>
              <w:bottom w:val="nil"/>
              <w:right w:val="nil"/>
              <w:tl2br w:val="nil"/>
              <w:tr2bl w:val="nil"/>
            </w:tcBorders>
            <w:shd w:val="clear" w:color="FFFFFF" w:fill="FFFFFF"/>
            <w:noWrap/>
            <w:tcMar>
              <w:left w:w="40" w:type="dxa"/>
              <w:right w:w="40" w:type="dxa"/>
            </w:tcMar>
            <w:vAlign w:val="center"/>
          </w:tcPr>
          <w:p w14:paraId="2868E11E" w14:textId="77777777" w:rsidR="00F46F57" w:rsidRPr="000E7BAB" w:rsidRDefault="00F46F57" w:rsidP="00F46F57">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15 </w:t>
            </w:r>
          </w:p>
        </w:tc>
        <w:tc>
          <w:tcPr>
            <w:tcW w:w="1701" w:type="dxa"/>
            <w:tcBorders>
              <w:top w:val="nil"/>
              <w:left w:val="nil"/>
              <w:bottom w:val="nil"/>
              <w:right w:val="nil"/>
              <w:tl2br w:val="nil"/>
              <w:tr2bl w:val="nil"/>
            </w:tcBorders>
            <w:shd w:val="clear" w:color="FFFFFF" w:fill="FFFFFF"/>
            <w:noWrap/>
            <w:tcMar>
              <w:left w:w="40" w:type="dxa"/>
              <w:right w:w="85" w:type="dxa"/>
            </w:tcMar>
            <w:vAlign w:val="center"/>
          </w:tcPr>
          <w:p w14:paraId="5A90F9CA"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10.000</w:t>
            </w:r>
          </w:p>
        </w:tc>
        <w:tc>
          <w:tcPr>
            <w:tcW w:w="1701" w:type="dxa"/>
            <w:tcBorders>
              <w:top w:val="nil"/>
              <w:left w:val="nil"/>
              <w:bottom w:val="nil"/>
              <w:right w:val="nil"/>
              <w:tl2br w:val="nil"/>
              <w:tr2bl w:val="nil"/>
            </w:tcBorders>
            <w:shd w:val="clear" w:color="FFFFFF" w:fill="FFFFFF"/>
            <w:noWrap/>
            <w:tcMar>
              <w:left w:w="40" w:type="dxa"/>
              <w:right w:w="85" w:type="dxa"/>
            </w:tcMar>
            <w:vAlign w:val="center"/>
          </w:tcPr>
          <w:p w14:paraId="4B35DE0D"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FFFFFF" w:fill="FFFFFF"/>
            <w:noWrap/>
            <w:tcMar>
              <w:left w:w="40" w:type="dxa"/>
              <w:right w:w="85" w:type="dxa"/>
            </w:tcMar>
            <w:vAlign w:val="center"/>
          </w:tcPr>
          <w:p w14:paraId="6C9474A8"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10.000</w:t>
            </w:r>
          </w:p>
        </w:tc>
      </w:tr>
      <w:tr w:rsidR="00F46F57" w:rsidRPr="000E7BAB" w14:paraId="5FBF43D6"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nil"/>
              <w:left w:val="nil"/>
              <w:bottom w:val="nil"/>
              <w:right w:val="nil"/>
              <w:tl2br w:val="nil"/>
              <w:tr2bl w:val="nil"/>
            </w:tcBorders>
            <w:shd w:val="clear" w:color="FFFFFF" w:fill="FFFFFF"/>
            <w:noWrap/>
            <w:tcMar>
              <w:left w:w="40" w:type="dxa"/>
              <w:right w:w="40" w:type="dxa"/>
            </w:tcMar>
            <w:vAlign w:val="center"/>
          </w:tcPr>
          <w:p w14:paraId="081A6507" w14:textId="77777777" w:rsidR="00F46F57" w:rsidRPr="000E7BAB" w:rsidRDefault="00F46F57" w:rsidP="00F46F57">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Prejuízo líquido do período         </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14:paraId="77A27DD4" w14:textId="77777777" w:rsidR="00F46F57" w:rsidRPr="000E7BAB" w:rsidRDefault="00F46F57" w:rsidP="00F46F57">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FFFFFF" w:fill="FFFFFF"/>
            <w:noWrap/>
            <w:tcMar>
              <w:left w:w="40" w:type="dxa"/>
              <w:right w:w="85" w:type="dxa"/>
            </w:tcMar>
            <w:vAlign w:val="center"/>
          </w:tcPr>
          <w:p w14:paraId="2FC22860"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2BC0CB3E"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(3.695)</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1E41DCC5" w14:textId="77777777" w:rsidR="00F46F57" w:rsidRPr="000E7BAB" w:rsidRDefault="00F46F57" w:rsidP="00F46F57">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(3.695)</w:t>
            </w:r>
          </w:p>
        </w:tc>
      </w:tr>
      <w:tr w:rsidR="00F46F57" w:rsidRPr="000E7BAB" w14:paraId="7BB73BB3"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79A5384" w14:textId="77777777" w:rsidR="00F46F57" w:rsidRPr="000E7BAB" w:rsidRDefault="00F46F57" w:rsidP="00F46F57">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Saldos em 31.12.2023</w:t>
            </w: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682C294" w14:textId="77777777" w:rsidR="00F46F57" w:rsidRPr="000E7BAB" w:rsidRDefault="00F46F57" w:rsidP="00F46F57">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16F5026"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87.233</w:t>
            </w:r>
          </w:p>
        </w:tc>
        <w:tc>
          <w:tcPr>
            <w:tcW w:w="1701"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52CBEBD"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(76.147)</w:t>
            </w:r>
          </w:p>
        </w:tc>
        <w:tc>
          <w:tcPr>
            <w:tcW w:w="170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09E15CD"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11.086</w:t>
            </w:r>
          </w:p>
        </w:tc>
      </w:tr>
      <w:tr w:rsidR="00F46F57" w:rsidRPr="000E7BAB" w14:paraId="1B23BD6B"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F7A4753" w14:textId="77777777" w:rsidR="00F46F57" w:rsidRPr="000E7BAB" w:rsidRDefault="00F46F57" w:rsidP="00F46F57">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Mutações do período</w:t>
            </w:r>
          </w:p>
        </w:tc>
        <w:tc>
          <w:tcPr>
            <w:tcW w:w="7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510F1A63" w14:textId="77777777" w:rsidR="00F46F57" w:rsidRPr="000E7BAB" w:rsidRDefault="00F46F57" w:rsidP="00F46F57">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4B741CA2"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10.000</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6AFA329"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2B1336A2" w14:textId="77777777" w:rsidR="00F46F57" w:rsidRPr="000E7BAB" w:rsidRDefault="00F46F57" w:rsidP="00F46F57">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6.305</w:t>
            </w:r>
          </w:p>
        </w:tc>
      </w:tr>
      <w:tr w:rsidR="001A5F81" w:rsidRPr="000E7BAB" w14:paraId="710FEAB4" w14:textId="77777777" w:rsidTr="00F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1701" w:type="dxa"/>
            <w:gridSpan w:val="5"/>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526802C" w14:textId="77777777" w:rsidR="001A5F81" w:rsidRPr="000E7BAB" w:rsidRDefault="005B3F09" w:rsidP="00F46F57">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r>
    </w:tbl>
    <w:p w14:paraId="099AD29F" w14:textId="77777777" w:rsidR="001A5F81" w:rsidRPr="000E7BAB" w:rsidRDefault="005B3F09">
      <w:pPr>
        <w:spacing w:before="0" w:after="0" w:line="240" w:lineRule="auto"/>
        <w:jc w:val="left"/>
        <w:rPr>
          <w:rFonts w:ascii="Times New Roman" w:hAnsi="Times New Roman"/>
          <w:sz w:val="24"/>
          <w:szCs w:val="24"/>
          <w:lang w:eastAsia="en-US"/>
        </w:rPr>
      </w:pPr>
      <w:r w:rsidRPr="000E7BAB">
        <w:rPr>
          <w:rFonts w:ascii="Times New Roman" w:hAnsi="Times New Roman"/>
          <w:sz w:val="24"/>
          <w:szCs w:val="24"/>
          <w:lang w:eastAsia="en-US"/>
        </w:rPr>
        <w:br/>
      </w:r>
    </w:p>
    <w:tbl>
      <w:tblPr>
        <w:tblStyle w:val="CDMRange20"/>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2"/>
        <w:gridCol w:w="525"/>
        <w:gridCol w:w="1684"/>
        <w:gridCol w:w="1684"/>
      </w:tblGrid>
      <w:tr w:rsidR="001A5F81" w:rsidRPr="000E7BAB" w14:paraId="7F0A4E24"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5C7046B8" w14:textId="77777777" w:rsidR="001A5F81" w:rsidRPr="000E7BAB" w:rsidRDefault="005B3F09" w:rsidP="00B20A23">
            <w:pPr>
              <w:pageBreakBefore/>
              <w:spacing w:before="0" w:after="0"/>
              <w:jc w:val="left"/>
              <w:rPr>
                <w:rFonts w:ascii="BancoDoBrasil Textos" w:eastAsia="BancoDoBrasil Textos" w:hAnsi="BancoDoBrasil Textos" w:cs="BancoDoBrasil Textos"/>
                <w:b/>
                <w:color w:val="000000"/>
                <w:szCs w:val="24"/>
                <w:lang w:eastAsia="en-US"/>
              </w:rPr>
            </w:pPr>
            <w:r w:rsidRPr="000E7BAB">
              <w:rPr>
                <w:rFonts w:ascii="BancoDoBrasil Textos" w:eastAsia="BancoDoBrasil Textos" w:hAnsi="BancoDoBrasil Textos" w:cs="BancoDoBrasil Textos"/>
                <w:b/>
                <w:color w:val="000000"/>
                <w:szCs w:val="24"/>
                <w:lang w:eastAsia="en-US"/>
              </w:rPr>
              <w:lastRenderedPageBreak/>
              <w:t>DEMONSTRAÇÃO DOS FLUXOS DE CAIXA - MÉTODO INDIRETO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5A55EE50" w14:textId="77777777" w:rsidR="001A5F81" w:rsidRPr="000E7BAB" w:rsidRDefault="001A5F81" w:rsidP="00B20A23">
            <w:pPr>
              <w:spacing w:before="0" w:after="0"/>
              <w:jc w:val="center"/>
              <w:rPr>
                <w:rFonts w:ascii="BancoDoBrasil Textos" w:eastAsia="BancoDoBrasil Textos" w:hAnsi="BancoDoBrasil Textos" w:cs="BancoDoBrasil Textos"/>
                <w:b/>
                <w:color w:val="000000"/>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2DA45B5D" w14:textId="77777777" w:rsidR="001A5F81" w:rsidRPr="000E7BAB" w:rsidRDefault="001A5F81" w:rsidP="00B20A23">
            <w:pPr>
              <w:spacing w:before="0" w:after="0"/>
              <w:jc w:val="left"/>
              <w:rPr>
                <w:rFonts w:ascii="BancoDoBrasil Textos" w:eastAsia="BancoDoBrasil Textos" w:hAnsi="BancoDoBrasil Textos" w:cs="BancoDoBrasil Textos"/>
                <w:b/>
                <w:color w:val="000000"/>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1551D2A2" w14:textId="77777777" w:rsidR="001A5F81" w:rsidRPr="000E7BAB" w:rsidRDefault="001A5F81" w:rsidP="00B20A23">
            <w:pPr>
              <w:spacing w:before="0" w:after="0"/>
              <w:jc w:val="left"/>
              <w:rPr>
                <w:rFonts w:ascii="BancoDoBrasil Textos" w:eastAsia="BancoDoBrasil Textos" w:hAnsi="BancoDoBrasil Textos" w:cs="BancoDoBrasil Textos"/>
                <w:b/>
                <w:color w:val="000000"/>
                <w:szCs w:val="24"/>
                <w:lang w:eastAsia="en-US"/>
              </w:rPr>
            </w:pPr>
          </w:p>
        </w:tc>
      </w:tr>
      <w:tr w:rsidR="001A5F81" w:rsidRPr="000E7BAB" w14:paraId="60488281" w14:textId="77777777" w:rsidTr="00B20A23">
        <w:trPr>
          <w:trHeight w:hRule="exact" w:val="113"/>
        </w:trPr>
        <w:tc>
          <w:tcPr>
            <w:tcW w:w="5812"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964AB3F" w14:textId="77777777" w:rsidR="001A5F81" w:rsidRPr="000E7BAB" w:rsidRDefault="001A5F81" w:rsidP="00B20A23">
            <w:pPr>
              <w:spacing w:before="0" w:after="0"/>
              <w:jc w:val="left"/>
              <w:rPr>
                <w:rFonts w:ascii="BancoDoBrasil Textos" w:eastAsia="BancoDoBrasil Textos" w:hAnsi="BancoDoBrasil Textos" w:cs="BancoDoBrasil Textos"/>
                <w:b/>
                <w:color w:val="000000"/>
                <w:sz w:val="16"/>
                <w:szCs w:val="24"/>
                <w:lang w:eastAsia="en-US"/>
              </w:rPr>
            </w:pPr>
          </w:p>
        </w:tc>
        <w:tc>
          <w:tcPr>
            <w:tcW w:w="5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60A6694"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3368"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480E1BAC"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55D8E0E4" w14:textId="77777777" w:rsidTr="00B20A23">
        <w:trPr>
          <w:trHeight w:hRule="exact" w:val="255"/>
        </w:trPr>
        <w:tc>
          <w:tcPr>
            <w:tcW w:w="5812"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8C373B7"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5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D3B200D" w14:textId="77777777" w:rsidR="001A5F81" w:rsidRPr="000E7BAB" w:rsidRDefault="005B3F09" w:rsidP="00B20A23">
            <w:pPr>
              <w:spacing w:before="0" w:after="0"/>
              <w:jc w:val="center"/>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Nota</w:t>
            </w:r>
          </w:p>
        </w:tc>
        <w:tc>
          <w:tcPr>
            <w:tcW w:w="168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0497421"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Exercício/2023</w:t>
            </w:r>
          </w:p>
        </w:tc>
        <w:tc>
          <w:tcPr>
            <w:tcW w:w="168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CF8F4EC"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Exercício/2022</w:t>
            </w:r>
          </w:p>
        </w:tc>
      </w:tr>
      <w:tr w:rsidR="001A5F81" w:rsidRPr="000E7BAB" w14:paraId="3DA5BE74" w14:textId="77777777" w:rsidTr="00B20A23">
        <w:trPr>
          <w:trHeight w:hRule="exact" w:val="255"/>
        </w:trPr>
        <w:tc>
          <w:tcPr>
            <w:tcW w:w="5812"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C387EE4"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FLUXOS DE CAIXA PROVENIENTES DAS OPERAÇÕES</w:t>
            </w:r>
          </w:p>
        </w:tc>
        <w:tc>
          <w:tcPr>
            <w:tcW w:w="5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E68D888"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7479BDE" w14:textId="77777777" w:rsidR="001A5F81" w:rsidRPr="000E7BAB" w:rsidRDefault="001A5F81" w:rsidP="00B20A23">
            <w:pPr>
              <w:spacing w:before="0" w:after="0"/>
              <w:jc w:val="lef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13371E8" w14:textId="77777777" w:rsidR="001A5F81" w:rsidRPr="000E7BAB" w:rsidRDefault="001A5F81" w:rsidP="00B20A23">
            <w:pPr>
              <w:spacing w:before="0" w:after="0"/>
              <w:jc w:val="left"/>
              <w:rPr>
                <w:rFonts w:ascii="BancoDoBrasil Textos" w:eastAsia="BancoDoBrasil Textos" w:hAnsi="BancoDoBrasil Textos" w:cs="BancoDoBrasil Textos"/>
                <w:b/>
                <w:color w:val="000000"/>
                <w:sz w:val="16"/>
                <w:szCs w:val="24"/>
                <w:lang w:eastAsia="en-US"/>
              </w:rPr>
            </w:pPr>
          </w:p>
        </w:tc>
      </w:tr>
      <w:tr w:rsidR="001A5F81" w:rsidRPr="000E7BAB" w14:paraId="3E8D524F"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1A883492"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Prejuízo líquido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6558300"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498F9F85"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25E7895C"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1A5F81" w:rsidRPr="000E7BAB" w14:paraId="22561B72"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4E9B69E7"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Ajustes ao prejuízo líquido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B3AAE84"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5545D17F"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2.239</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282E347"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(1.802)</w:t>
            </w:r>
          </w:p>
        </w:tc>
      </w:tr>
      <w:tr w:rsidR="001A5F81" w:rsidRPr="000E7BAB" w14:paraId="343EA00A"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5C67B99B"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Constituição (Reversão) de provisão para passivos contingentes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12485D4E"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19.b</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7D3045AF"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2.307</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3FEE4E4C"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2.333</w:t>
            </w:r>
          </w:p>
        </w:tc>
      </w:tr>
      <w:tr w:rsidR="001A5F81" w:rsidRPr="000E7BAB" w14:paraId="1DD8D2C1"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618E5EB9"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Constituição (Reversão) de provisão trabalhista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2DD4B6CD"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13.a</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547596E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145</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3E2B4A94"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(1.822)</w:t>
            </w:r>
          </w:p>
        </w:tc>
      </w:tr>
      <w:tr w:rsidR="001A5F81" w:rsidRPr="000E7BAB" w14:paraId="2B3E570A"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2219F86D"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Perdas de capital</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595C3DEB"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13.e</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42C055C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89</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67A7CBB2"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792</w:t>
            </w:r>
          </w:p>
        </w:tc>
      </w:tr>
      <w:tr w:rsidR="001A5F81" w:rsidRPr="000E7BAB" w14:paraId="4D39F147"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119DD947"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Despesas de depreciação e amortização</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6FA52692"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13.c</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DC5AE92"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13C6D083"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w:t>
            </w:r>
          </w:p>
        </w:tc>
      </w:tr>
      <w:tr w:rsidR="001A5F81" w:rsidRPr="000E7BAB" w14:paraId="7BD81B7D"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42EA19C5"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(Reversão) Constituição de provisão para devedores duvidosos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29EB6067"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45DE0DFC"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(193)</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2CB49B8"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(434)</w:t>
            </w:r>
          </w:p>
        </w:tc>
      </w:tr>
      <w:tr w:rsidR="001A5F81" w:rsidRPr="000E7BAB" w14:paraId="26883575"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2CA39029"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(Reversão) Constituição de provisão para outros créditos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9DE3137"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C12C6EB"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(101)</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766318F"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(337)</w:t>
            </w:r>
          </w:p>
        </w:tc>
      </w:tr>
      <w:tr w:rsidR="001A5F81" w:rsidRPr="000E7BAB" w14:paraId="38B25697"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5277A2BE"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Ganhos de capital</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52AB39AD"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0DD075D8"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1145AAB3"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r>
      <w:tr w:rsidR="001A5F81" w:rsidRPr="000E7BAB" w14:paraId="7B6EF2EA" w14:textId="77777777" w:rsidTr="00B20A23">
        <w:trPr>
          <w:trHeight w:hRule="exact" w:val="454"/>
        </w:trPr>
        <w:tc>
          <w:tcPr>
            <w:tcW w:w="5812" w:type="dxa"/>
            <w:tcBorders>
              <w:top w:val="nil"/>
              <w:left w:val="nil"/>
              <w:bottom w:val="nil"/>
              <w:right w:val="nil"/>
              <w:tl2br w:val="nil"/>
              <w:tr2bl w:val="nil"/>
            </w:tcBorders>
            <w:shd w:val="clear" w:color="auto" w:fill="auto"/>
            <w:tcMar>
              <w:left w:w="40" w:type="dxa"/>
              <w:right w:w="40" w:type="dxa"/>
            </w:tcMar>
            <w:vAlign w:val="center"/>
          </w:tcPr>
          <w:p w14:paraId="2CB0B639"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Reversão de perdas por redução ao valor recuperável de ativos imobilizado e intangível</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124B7A9B"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13.d</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4AB543D"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6BCB9062"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w:t>
            </w:r>
          </w:p>
        </w:tc>
      </w:tr>
      <w:tr w:rsidR="001A5F81" w:rsidRPr="000E7BAB" w14:paraId="383C021F"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6A69E9D3"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Reversão de provisão - Plano de encerramento das atividades da Empresa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7C3C365D"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13.d</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CFE9183"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3D210EA7"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(1.816)</w:t>
            </w:r>
          </w:p>
        </w:tc>
      </w:tr>
      <w:tr w:rsidR="001A5F81" w:rsidRPr="000E7BAB" w14:paraId="5A3005B9"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712A36DA"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Reversão de provisão para gastos administrativos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7B872FFE" w14:textId="77777777" w:rsidR="001A5F81" w:rsidRPr="000E7BAB" w:rsidRDefault="005B3F09" w:rsidP="00B20A23">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0C492B92"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6E19431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(518)</w:t>
            </w:r>
          </w:p>
        </w:tc>
      </w:tr>
      <w:tr w:rsidR="001A5F81" w:rsidRPr="000E7BAB" w14:paraId="4462FE52"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7F587CEB"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Prejuízo ajustado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00BD4719"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85D4A25"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(1.456)</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2DF252E6"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(2.965)</w:t>
            </w:r>
          </w:p>
        </w:tc>
      </w:tr>
      <w:tr w:rsidR="001A5F81" w:rsidRPr="000E7BAB" w14:paraId="7DE315CE" w14:textId="77777777" w:rsidTr="00B20A23">
        <w:trPr>
          <w:trHeight w:hRule="exact" w:val="113"/>
        </w:trPr>
        <w:tc>
          <w:tcPr>
            <w:tcW w:w="5812" w:type="dxa"/>
            <w:tcBorders>
              <w:top w:val="nil"/>
              <w:left w:val="nil"/>
              <w:bottom w:val="nil"/>
              <w:right w:val="nil"/>
              <w:tl2br w:val="nil"/>
              <w:tr2bl w:val="nil"/>
            </w:tcBorders>
            <w:shd w:val="clear" w:color="auto" w:fill="auto"/>
            <w:noWrap/>
            <w:tcMar>
              <w:left w:w="0" w:type="dxa"/>
              <w:right w:w="0" w:type="dxa"/>
            </w:tcMar>
            <w:vAlign w:val="center"/>
          </w:tcPr>
          <w:p w14:paraId="24C3758B" w14:textId="77777777" w:rsidR="001A5F81" w:rsidRPr="000E7BAB" w:rsidRDefault="001A5F81" w:rsidP="00B20A23">
            <w:pPr>
              <w:spacing w:before="0" w:after="0"/>
              <w:jc w:val="left"/>
              <w:rPr>
                <w:rFonts w:ascii="BancoDoBrasil Textos" w:eastAsia="BancoDoBrasil Textos" w:hAnsi="BancoDoBrasil Textos" w:cs="BancoDoBrasil Textos"/>
                <w:color w:val="000000"/>
                <w:sz w:val="16"/>
                <w:szCs w:val="24"/>
                <w:lang w:eastAsia="en-US"/>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9812298"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6A191DE6"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609CE3FC"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0CBBD016"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0BC8892F"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Variações patrimoniais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743819B"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63CFCD41"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(1.217)</w:t>
            </w: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36022E6D"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4.517</w:t>
            </w:r>
          </w:p>
        </w:tc>
      </w:tr>
      <w:tr w:rsidR="001A5F81" w:rsidRPr="000E7BAB" w14:paraId="6C15215B"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1C2A9038"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(Aumento) Redução de contas a receber</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7EB7EF9"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1072ED01"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201</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3FAEAF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52</w:t>
            </w:r>
          </w:p>
        </w:tc>
      </w:tr>
      <w:tr w:rsidR="001A5F81" w:rsidRPr="000E7BAB" w14:paraId="1A48F732"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01AD842B"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(Aumento) Redução de outros créditos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8B40C81"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2E50BB7C"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(1.094)</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6A354FF2"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4.430</w:t>
            </w:r>
          </w:p>
        </w:tc>
      </w:tr>
      <w:tr w:rsidR="001A5F81" w:rsidRPr="000E7BAB" w14:paraId="01B9DA9F"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7C3FEB70"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(Redução) Aumento de fornecedores de bens e serviços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B382352"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73AFCF8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3AB9B74D"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w:t>
            </w:r>
          </w:p>
        </w:tc>
      </w:tr>
      <w:tr w:rsidR="001A5F81" w:rsidRPr="000E7BAB" w14:paraId="1F82553E"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5204AA7A"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(Redução) Aumento de obrigações fiscais, trabalhistas e previdenciárias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80CE450"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419FA150"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(127)</w:t>
            </w: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23FC4225"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(657)</w:t>
            </w:r>
          </w:p>
        </w:tc>
      </w:tr>
      <w:tr w:rsidR="001A5F81" w:rsidRPr="000E7BAB" w14:paraId="6C700545"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660CF028"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(Redução) Aumento de outras obrigações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966170F"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7C8F5CD5"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(198)</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22E9550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694</w:t>
            </w:r>
          </w:p>
        </w:tc>
      </w:tr>
      <w:tr w:rsidR="001A5F81" w:rsidRPr="000E7BAB" w14:paraId="57D92331" w14:textId="77777777" w:rsidTr="00B20A23">
        <w:trPr>
          <w:trHeight w:hRule="exact" w:val="113"/>
        </w:trPr>
        <w:tc>
          <w:tcPr>
            <w:tcW w:w="5812" w:type="dxa"/>
            <w:tcBorders>
              <w:top w:val="nil"/>
              <w:left w:val="nil"/>
              <w:bottom w:val="nil"/>
              <w:right w:val="nil"/>
              <w:tl2br w:val="nil"/>
              <w:tr2bl w:val="nil"/>
            </w:tcBorders>
            <w:shd w:val="clear" w:color="auto" w:fill="auto"/>
            <w:noWrap/>
            <w:tcMar>
              <w:left w:w="0" w:type="dxa"/>
              <w:right w:w="0" w:type="dxa"/>
            </w:tcMar>
            <w:vAlign w:val="center"/>
          </w:tcPr>
          <w:p w14:paraId="20872174" w14:textId="77777777" w:rsidR="001A5F81" w:rsidRPr="000E7BAB" w:rsidRDefault="001A5F81" w:rsidP="00B20A23">
            <w:pPr>
              <w:spacing w:before="0" w:after="0"/>
              <w:jc w:val="left"/>
              <w:rPr>
                <w:rFonts w:ascii="BancoDoBrasil Textos" w:eastAsia="BancoDoBrasil Textos" w:hAnsi="BancoDoBrasil Textos" w:cs="BancoDoBrasil Textos"/>
                <w:color w:val="000000"/>
                <w:sz w:val="16"/>
                <w:szCs w:val="24"/>
                <w:lang w:eastAsia="en-US"/>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B1B1C81"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5A2177FF"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51056AA5"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52C4C76A"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4027F42E"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CAIXA GERADO PELAS (UTILIZADO NAS) OPERAÇÕES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57CF5955"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40" w:type="dxa"/>
            </w:tcMar>
            <w:vAlign w:val="center"/>
          </w:tcPr>
          <w:p w14:paraId="48A2FCCD"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(2.673)</w:t>
            </w: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2FC92608"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1.552</w:t>
            </w:r>
          </w:p>
        </w:tc>
      </w:tr>
      <w:tr w:rsidR="001A5F81" w:rsidRPr="000E7BAB" w14:paraId="44070DB5" w14:textId="77777777" w:rsidTr="00B20A23">
        <w:trPr>
          <w:trHeight w:hRule="exact" w:val="113"/>
        </w:trPr>
        <w:tc>
          <w:tcPr>
            <w:tcW w:w="5812" w:type="dxa"/>
            <w:tcBorders>
              <w:top w:val="nil"/>
              <w:left w:val="nil"/>
              <w:bottom w:val="nil"/>
              <w:right w:val="nil"/>
              <w:tl2br w:val="nil"/>
              <w:tr2bl w:val="nil"/>
            </w:tcBorders>
            <w:shd w:val="clear" w:color="auto" w:fill="auto"/>
            <w:noWrap/>
            <w:tcMar>
              <w:left w:w="0" w:type="dxa"/>
              <w:right w:w="0" w:type="dxa"/>
            </w:tcMar>
            <w:vAlign w:val="center"/>
          </w:tcPr>
          <w:p w14:paraId="6223046C" w14:textId="77777777" w:rsidR="001A5F81" w:rsidRPr="000E7BAB" w:rsidRDefault="001A5F81" w:rsidP="00B20A23">
            <w:pPr>
              <w:spacing w:before="0" w:after="0"/>
              <w:jc w:val="left"/>
              <w:rPr>
                <w:rFonts w:ascii="BancoDoBrasil Textos" w:eastAsia="BancoDoBrasil Textos" w:hAnsi="BancoDoBrasil Textos" w:cs="BancoDoBrasil Textos"/>
                <w:b/>
                <w:color w:val="000000"/>
                <w:sz w:val="16"/>
                <w:szCs w:val="24"/>
                <w:lang w:eastAsia="en-US"/>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46D980B"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2B6EE505"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5854B094"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09D61CE8"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5DA5C0D4"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FLUXOS DE CAIXA PROVENIENTES DAS ATIVIDADES DE FINANCIAMENTO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AE36A52"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41729572" w14:textId="77777777" w:rsidR="001A5F81" w:rsidRPr="000E7BAB" w:rsidRDefault="001A5F81" w:rsidP="00B20A23">
            <w:pPr>
              <w:spacing w:before="0" w:after="0"/>
              <w:jc w:val="right"/>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63DBFF18" w14:textId="77777777" w:rsidR="001A5F81" w:rsidRPr="000E7BAB" w:rsidRDefault="001A5F81" w:rsidP="00B20A23">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4C00F51D"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761F93F2"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Aumento de capital</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47B9670"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04471358"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10.000</w:t>
            </w:r>
          </w:p>
        </w:tc>
        <w:tc>
          <w:tcPr>
            <w:tcW w:w="1684" w:type="dxa"/>
            <w:tcBorders>
              <w:top w:val="nil"/>
              <w:left w:val="nil"/>
              <w:bottom w:val="nil"/>
              <w:right w:val="nil"/>
              <w:tl2br w:val="nil"/>
              <w:tr2bl w:val="nil"/>
            </w:tcBorders>
            <w:shd w:val="clear" w:color="auto" w:fill="auto"/>
            <w:noWrap/>
            <w:tcMar>
              <w:left w:w="40" w:type="dxa"/>
              <w:right w:w="85" w:type="dxa"/>
            </w:tcMar>
            <w:vAlign w:val="center"/>
          </w:tcPr>
          <w:p w14:paraId="35BDC37A"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r>
      <w:tr w:rsidR="001A5F81" w:rsidRPr="000E7BAB" w14:paraId="6E889F03" w14:textId="77777777" w:rsidTr="00B20A23">
        <w:trPr>
          <w:trHeight w:hRule="exact" w:val="113"/>
        </w:trPr>
        <w:tc>
          <w:tcPr>
            <w:tcW w:w="5812" w:type="dxa"/>
            <w:tcBorders>
              <w:top w:val="nil"/>
              <w:left w:val="nil"/>
              <w:bottom w:val="nil"/>
              <w:right w:val="nil"/>
              <w:tl2br w:val="nil"/>
              <w:tr2bl w:val="nil"/>
            </w:tcBorders>
            <w:shd w:val="clear" w:color="auto" w:fill="auto"/>
            <w:noWrap/>
            <w:tcMar>
              <w:left w:w="0" w:type="dxa"/>
              <w:right w:w="0" w:type="dxa"/>
            </w:tcMar>
            <w:vAlign w:val="center"/>
          </w:tcPr>
          <w:p w14:paraId="5BC8328C" w14:textId="77777777" w:rsidR="001A5F81" w:rsidRPr="000E7BAB" w:rsidRDefault="001A5F81" w:rsidP="00B20A23">
            <w:pPr>
              <w:spacing w:before="0" w:after="0"/>
              <w:jc w:val="left"/>
              <w:rPr>
                <w:rFonts w:ascii="BancoDoBrasil Textos" w:eastAsia="BancoDoBrasil Textos" w:hAnsi="BancoDoBrasil Textos" w:cs="BancoDoBrasil Textos"/>
                <w:color w:val="000000"/>
                <w:sz w:val="16"/>
                <w:szCs w:val="24"/>
                <w:lang w:eastAsia="en-US"/>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A481CF9"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2B8C3674" w14:textId="77777777" w:rsidR="001A5F81" w:rsidRPr="000E7BAB" w:rsidRDefault="001A5F81" w:rsidP="00B20A23">
            <w:pPr>
              <w:spacing w:before="0" w:after="0"/>
              <w:jc w:val="right"/>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0" w:type="dxa"/>
              <w:right w:w="0" w:type="dxa"/>
            </w:tcMar>
            <w:vAlign w:val="center"/>
          </w:tcPr>
          <w:p w14:paraId="3D11CA3F" w14:textId="77777777" w:rsidR="001A5F81" w:rsidRPr="000E7BAB" w:rsidRDefault="001A5F81" w:rsidP="00B20A23">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735AF199" w14:textId="77777777" w:rsidTr="00B20A23">
        <w:trPr>
          <w:trHeight w:hRule="exact" w:val="255"/>
        </w:trPr>
        <w:tc>
          <w:tcPr>
            <w:tcW w:w="5812" w:type="dxa"/>
            <w:tcBorders>
              <w:top w:val="nil"/>
              <w:left w:val="nil"/>
              <w:bottom w:val="nil"/>
              <w:right w:val="nil"/>
              <w:tl2br w:val="nil"/>
              <w:tr2bl w:val="nil"/>
            </w:tcBorders>
            <w:shd w:val="clear" w:color="auto" w:fill="auto"/>
            <w:noWrap/>
            <w:tcMar>
              <w:left w:w="40" w:type="dxa"/>
              <w:right w:w="40" w:type="dxa"/>
            </w:tcMar>
            <w:vAlign w:val="center"/>
          </w:tcPr>
          <w:p w14:paraId="0A4924EA"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CAIXA GERADO PELAS ATIVIDADES DE FINANCIAMENTO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319CAFF"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7F8D75FE"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10.000</w:t>
            </w:r>
          </w:p>
        </w:tc>
        <w:tc>
          <w:tcPr>
            <w:tcW w:w="1684" w:type="dxa"/>
            <w:tcBorders>
              <w:top w:val="nil"/>
              <w:left w:val="nil"/>
              <w:bottom w:val="nil"/>
              <w:right w:val="nil"/>
              <w:tl2br w:val="nil"/>
              <w:tr2bl w:val="nil"/>
            </w:tcBorders>
            <w:shd w:val="clear" w:color="auto" w:fill="auto"/>
            <w:noWrap/>
            <w:tcMar>
              <w:left w:w="40" w:type="dxa"/>
              <w:right w:w="100" w:type="dxa"/>
            </w:tcMar>
            <w:vAlign w:val="center"/>
          </w:tcPr>
          <w:p w14:paraId="70F49DE9"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w:t>
            </w:r>
          </w:p>
        </w:tc>
      </w:tr>
      <w:tr w:rsidR="001A5F81" w:rsidRPr="000E7BAB" w14:paraId="5B84D993" w14:textId="77777777" w:rsidTr="00B20A23">
        <w:trPr>
          <w:trHeight w:hRule="exact" w:val="113"/>
        </w:trPr>
        <w:tc>
          <w:tcPr>
            <w:tcW w:w="5812" w:type="dxa"/>
            <w:tcBorders>
              <w:top w:val="nil"/>
              <w:left w:val="nil"/>
              <w:bottom w:val="single" w:sz="4" w:space="0" w:color="auto"/>
              <w:right w:val="nil"/>
              <w:tl2br w:val="nil"/>
              <w:tr2bl w:val="nil"/>
            </w:tcBorders>
            <w:shd w:val="clear" w:color="auto" w:fill="auto"/>
            <w:noWrap/>
            <w:tcMar>
              <w:left w:w="0" w:type="dxa"/>
              <w:right w:w="0" w:type="dxa"/>
            </w:tcMar>
            <w:vAlign w:val="center"/>
          </w:tcPr>
          <w:p w14:paraId="02F36176" w14:textId="77777777" w:rsidR="001A5F81" w:rsidRPr="000E7BAB" w:rsidRDefault="001A5F81" w:rsidP="00B20A23">
            <w:pPr>
              <w:spacing w:before="0" w:after="0"/>
              <w:jc w:val="left"/>
              <w:rPr>
                <w:rFonts w:ascii="BancoDoBrasil Textos" w:eastAsia="BancoDoBrasil Textos" w:hAnsi="BancoDoBrasil Textos" w:cs="BancoDoBrasil Textos"/>
                <w:b/>
                <w:color w:val="000000"/>
                <w:sz w:val="16"/>
                <w:szCs w:val="24"/>
                <w:lang w:eastAsia="en-US"/>
              </w:rPr>
            </w:pPr>
          </w:p>
        </w:tc>
        <w:tc>
          <w:tcPr>
            <w:tcW w:w="525" w:type="dxa"/>
            <w:tcBorders>
              <w:top w:val="nil"/>
              <w:left w:val="nil"/>
              <w:bottom w:val="single" w:sz="4" w:space="0" w:color="auto"/>
              <w:right w:val="nil"/>
              <w:tl2br w:val="nil"/>
              <w:tr2bl w:val="nil"/>
            </w:tcBorders>
            <w:shd w:val="clear" w:color="auto" w:fill="auto"/>
            <w:noWrap/>
            <w:tcMar>
              <w:left w:w="0" w:type="dxa"/>
              <w:right w:w="0" w:type="dxa"/>
            </w:tcMar>
            <w:vAlign w:val="center"/>
          </w:tcPr>
          <w:p w14:paraId="4DEEAE7A"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single" w:sz="4" w:space="0" w:color="auto"/>
              <w:right w:val="nil"/>
              <w:tl2br w:val="nil"/>
              <w:tr2bl w:val="nil"/>
            </w:tcBorders>
            <w:shd w:val="clear" w:color="auto" w:fill="auto"/>
            <w:noWrap/>
            <w:tcMar>
              <w:left w:w="0" w:type="dxa"/>
              <w:right w:w="0" w:type="dxa"/>
            </w:tcMar>
            <w:vAlign w:val="center"/>
          </w:tcPr>
          <w:p w14:paraId="58A86A85" w14:textId="77777777" w:rsidR="001A5F81" w:rsidRPr="000E7BAB" w:rsidRDefault="001A5F81" w:rsidP="00B20A23">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nil"/>
              <w:left w:val="nil"/>
              <w:bottom w:val="single" w:sz="4" w:space="0" w:color="auto"/>
              <w:right w:val="nil"/>
              <w:tl2br w:val="nil"/>
              <w:tr2bl w:val="nil"/>
            </w:tcBorders>
            <w:shd w:val="clear" w:color="auto" w:fill="auto"/>
            <w:noWrap/>
            <w:tcMar>
              <w:left w:w="0" w:type="dxa"/>
              <w:right w:w="0" w:type="dxa"/>
            </w:tcMar>
            <w:vAlign w:val="center"/>
          </w:tcPr>
          <w:p w14:paraId="500B45E2" w14:textId="77777777" w:rsidR="001A5F81" w:rsidRPr="000E7BAB" w:rsidRDefault="001A5F81" w:rsidP="00B20A23">
            <w:pPr>
              <w:spacing w:before="0" w:after="0"/>
              <w:jc w:val="right"/>
              <w:rPr>
                <w:rFonts w:ascii="BancoDoBrasil Textos" w:eastAsia="BancoDoBrasil Textos" w:hAnsi="BancoDoBrasil Textos" w:cs="BancoDoBrasil Textos"/>
                <w:color w:val="000000"/>
                <w:sz w:val="16"/>
                <w:szCs w:val="24"/>
                <w:u w:val="single"/>
                <w:lang w:eastAsia="en-US"/>
              </w:rPr>
            </w:pPr>
          </w:p>
        </w:tc>
      </w:tr>
      <w:tr w:rsidR="001A5F81" w:rsidRPr="000E7BAB" w14:paraId="285CBD17" w14:textId="77777777" w:rsidTr="00B20A23">
        <w:trPr>
          <w:trHeight w:hRule="exact" w:val="255"/>
        </w:trPr>
        <w:tc>
          <w:tcPr>
            <w:tcW w:w="5812"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center"/>
          </w:tcPr>
          <w:p w14:paraId="129BBA84"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Variação líquida de caixa e equivalentes de caixa</w:t>
            </w:r>
          </w:p>
        </w:tc>
        <w:tc>
          <w:tcPr>
            <w:tcW w:w="525"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center"/>
          </w:tcPr>
          <w:p w14:paraId="7B4F12D2"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auto"/>
              <w:left w:val="nil"/>
              <w:bottom w:val="single" w:sz="4" w:space="0" w:color="auto"/>
              <w:right w:val="nil"/>
              <w:tl2br w:val="nil"/>
              <w:tr2bl w:val="nil"/>
            </w:tcBorders>
            <w:shd w:val="clear" w:color="auto" w:fill="auto"/>
            <w:noWrap/>
            <w:tcMar>
              <w:left w:w="40" w:type="dxa"/>
              <w:right w:w="100" w:type="dxa"/>
            </w:tcMar>
            <w:vAlign w:val="center"/>
          </w:tcPr>
          <w:p w14:paraId="2391FD53"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7.327</w:t>
            </w:r>
          </w:p>
        </w:tc>
        <w:tc>
          <w:tcPr>
            <w:tcW w:w="1684" w:type="dxa"/>
            <w:tcBorders>
              <w:top w:val="single" w:sz="4" w:space="0" w:color="auto"/>
              <w:left w:val="nil"/>
              <w:bottom w:val="single" w:sz="4" w:space="0" w:color="auto"/>
              <w:right w:val="nil"/>
              <w:tl2br w:val="nil"/>
              <w:tr2bl w:val="nil"/>
            </w:tcBorders>
            <w:shd w:val="clear" w:color="auto" w:fill="auto"/>
            <w:noWrap/>
            <w:tcMar>
              <w:left w:w="40" w:type="dxa"/>
              <w:right w:w="100" w:type="dxa"/>
            </w:tcMar>
            <w:vAlign w:val="center"/>
          </w:tcPr>
          <w:p w14:paraId="32B01685"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1.552</w:t>
            </w:r>
          </w:p>
        </w:tc>
      </w:tr>
      <w:tr w:rsidR="001A5F81" w:rsidRPr="000E7BAB" w14:paraId="7B9F285A" w14:textId="77777777" w:rsidTr="00B20A23">
        <w:trPr>
          <w:trHeight w:hRule="exact" w:val="255"/>
        </w:trPr>
        <w:tc>
          <w:tcPr>
            <w:tcW w:w="5812" w:type="dxa"/>
            <w:tcBorders>
              <w:top w:val="single" w:sz="4" w:space="0" w:color="auto"/>
              <w:left w:val="nil"/>
              <w:bottom w:val="nil"/>
              <w:right w:val="nil"/>
              <w:tl2br w:val="nil"/>
              <w:tr2bl w:val="nil"/>
            </w:tcBorders>
            <w:shd w:val="clear" w:color="auto" w:fill="auto"/>
            <w:noWrap/>
            <w:tcMar>
              <w:left w:w="40" w:type="dxa"/>
              <w:right w:w="40" w:type="dxa"/>
            </w:tcMar>
            <w:vAlign w:val="center"/>
          </w:tcPr>
          <w:p w14:paraId="08CEEDDB"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Início do período</w:t>
            </w:r>
          </w:p>
        </w:tc>
        <w:tc>
          <w:tcPr>
            <w:tcW w:w="525" w:type="dxa"/>
            <w:tcBorders>
              <w:top w:val="single" w:sz="4" w:space="0" w:color="auto"/>
              <w:left w:val="nil"/>
              <w:bottom w:val="nil"/>
              <w:right w:val="nil"/>
              <w:tl2br w:val="nil"/>
              <w:tr2bl w:val="nil"/>
            </w:tcBorders>
            <w:shd w:val="clear" w:color="auto" w:fill="auto"/>
            <w:noWrap/>
            <w:tcMar>
              <w:left w:w="0" w:type="dxa"/>
              <w:right w:w="0" w:type="dxa"/>
            </w:tcMar>
            <w:vAlign w:val="center"/>
          </w:tcPr>
          <w:p w14:paraId="05879D84"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single" w:sz="4" w:space="0" w:color="auto"/>
              <w:left w:val="nil"/>
              <w:bottom w:val="nil"/>
              <w:right w:val="nil"/>
              <w:tl2br w:val="nil"/>
              <w:tr2bl w:val="nil"/>
            </w:tcBorders>
            <w:shd w:val="clear" w:color="auto" w:fill="auto"/>
            <w:noWrap/>
            <w:tcMar>
              <w:left w:w="40" w:type="dxa"/>
              <w:right w:w="85" w:type="dxa"/>
            </w:tcMar>
            <w:vAlign w:val="center"/>
          </w:tcPr>
          <w:p w14:paraId="3EB271D9"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8.026</w:t>
            </w:r>
          </w:p>
        </w:tc>
        <w:tc>
          <w:tcPr>
            <w:tcW w:w="1684" w:type="dxa"/>
            <w:tcBorders>
              <w:top w:val="single" w:sz="4" w:space="0" w:color="auto"/>
              <w:left w:val="nil"/>
              <w:bottom w:val="nil"/>
              <w:right w:val="nil"/>
              <w:tl2br w:val="nil"/>
              <w:tr2bl w:val="nil"/>
            </w:tcBorders>
            <w:shd w:val="clear" w:color="auto" w:fill="auto"/>
            <w:noWrap/>
            <w:tcMar>
              <w:left w:w="40" w:type="dxa"/>
              <w:right w:w="85" w:type="dxa"/>
            </w:tcMar>
            <w:vAlign w:val="center"/>
          </w:tcPr>
          <w:p w14:paraId="5EC661B4"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6.474</w:t>
            </w:r>
          </w:p>
        </w:tc>
      </w:tr>
      <w:tr w:rsidR="001A5F81" w:rsidRPr="000E7BAB" w14:paraId="33437780" w14:textId="77777777" w:rsidTr="00B20A23">
        <w:trPr>
          <w:trHeight w:hRule="exact" w:val="255"/>
        </w:trPr>
        <w:tc>
          <w:tcPr>
            <w:tcW w:w="5812"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3DC0F77" w14:textId="77777777" w:rsidR="001A5F81" w:rsidRPr="000E7BAB" w:rsidRDefault="005B3F09" w:rsidP="00B20A23">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Fim do período</w:t>
            </w:r>
          </w:p>
        </w:tc>
        <w:tc>
          <w:tcPr>
            <w:tcW w:w="5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C4A0AFE" w14:textId="77777777" w:rsidR="001A5F81" w:rsidRPr="000E7BAB" w:rsidRDefault="001A5F81" w:rsidP="00B20A23">
            <w:pPr>
              <w:spacing w:before="0" w:after="0"/>
              <w:jc w:val="center"/>
              <w:rPr>
                <w:rFonts w:ascii="BancoDoBrasil Textos" w:eastAsia="BancoDoBrasil Textos" w:hAnsi="BancoDoBrasil Textos" w:cs="BancoDoBrasil Textos"/>
                <w:color w:val="000000"/>
                <w:sz w:val="16"/>
                <w:szCs w:val="24"/>
                <w:lang w:eastAsia="en-US"/>
              </w:rPr>
            </w:pPr>
          </w:p>
        </w:tc>
        <w:tc>
          <w:tcPr>
            <w:tcW w:w="168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F94860B"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15.353</w:t>
            </w:r>
          </w:p>
        </w:tc>
        <w:tc>
          <w:tcPr>
            <w:tcW w:w="168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FE730B0" w14:textId="77777777" w:rsidR="001A5F81" w:rsidRPr="000E7BAB" w:rsidRDefault="005B3F09" w:rsidP="00B20A23">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8.026</w:t>
            </w:r>
          </w:p>
        </w:tc>
      </w:tr>
      <w:tr w:rsidR="001A5F81" w:rsidRPr="000E7BAB" w14:paraId="2BE6E804" w14:textId="77777777" w:rsidTr="00BC7B9B">
        <w:trPr>
          <w:trHeight w:hRule="exact" w:val="255"/>
        </w:trPr>
        <w:tc>
          <w:tcPr>
            <w:tcW w:w="5812"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E4C3FBE" w14:textId="77777777" w:rsidR="001A5F81" w:rsidRPr="000E7BAB" w:rsidRDefault="005B3F09" w:rsidP="00B20A23">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Aumento (Redução) de caixa e equivalentes de caixa</w:t>
            </w:r>
          </w:p>
        </w:tc>
        <w:tc>
          <w:tcPr>
            <w:tcW w:w="5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E36387D" w14:textId="77777777" w:rsidR="001A5F81" w:rsidRPr="000E7BAB" w:rsidRDefault="001A5F81"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121CC6E"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7.327</w:t>
            </w:r>
          </w:p>
        </w:tc>
        <w:tc>
          <w:tcPr>
            <w:tcW w:w="168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8AC7A92" w14:textId="77777777" w:rsidR="001A5F81" w:rsidRPr="000E7BAB" w:rsidRDefault="005B3F09" w:rsidP="00B20A23">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1.552</w:t>
            </w:r>
          </w:p>
        </w:tc>
      </w:tr>
      <w:tr w:rsidR="00BC7B9B" w:rsidRPr="000E7BAB" w14:paraId="17819640" w14:textId="77777777" w:rsidTr="00BC7B9B">
        <w:trPr>
          <w:trHeight w:hRule="exact" w:val="255"/>
        </w:trPr>
        <w:tc>
          <w:tcPr>
            <w:tcW w:w="5812"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CA47400" w14:textId="1A3A7D09" w:rsidR="00BC7B9B" w:rsidRPr="000E7BAB" w:rsidRDefault="00F253AA" w:rsidP="00B20A23">
            <w:pPr>
              <w:spacing w:before="0" w:after="0"/>
              <w:jc w:val="left"/>
              <w:rPr>
                <w:rFonts w:ascii="BancoDoBrasil Textos" w:eastAsia="BancoDoBrasil Textos" w:hAnsi="BancoDoBrasil Textos" w:cs="BancoDoBrasil Textos"/>
                <w:b/>
                <w:color w:val="000000"/>
                <w:sz w:val="16"/>
                <w:szCs w:val="24"/>
                <w:lang w:eastAsia="en-US"/>
              </w:rPr>
            </w:pPr>
            <w:r w:rsidRPr="00F2487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5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C030B06" w14:textId="77777777" w:rsidR="00BC7B9B" w:rsidRPr="000E7BAB" w:rsidRDefault="00BC7B9B" w:rsidP="00B20A23">
            <w:pPr>
              <w:spacing w:before="0" w:after="0"/>
              <w:jc w:val="center"/>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BCADC18" w14:textId="77777777" w:rsidR="00BC7B9B" w:rsidRPr="000E7BAB" w:rsidRDefault="00BC7B9B" w:rsidP="00B20A23">
            <w:pPr>
              <w:spacing w:before="0" w:after="0"/>
              <w:jc w:val="right"/>
              <w:rPr>
                <w:rFonts w:ascii="BancoDoBrasil Textos" w:eastAsia="BancoDoBrasil Textos" w:hAnsi="BancoDoBrasil Textos" w:cs="BancoDoBrasil Textos"/>
                <w:b/>
                <w:color w:val="000000"/>
                <w:sz w:val="16"/>
                <w:szCs w:val="24"/>
                <w:lang w:eastAsia="en-US"/>
              </w:rPr>
            </w:pPr>
          </w:p>
        </w:tc>
        <w:tc>
          <w:tcPr>
            <w:tcW w:w="168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06A4262" w14:textId="77777777" w:rsidR="00BC7B9B" w:rsidRPr="000E7BAB" w:rsidRDefault="00BC7B9B" w:rsidP="00B20A23">
            <w:pPr>
              <w:spacing w:before="0" w:after="0"/>
              <w:jc w:val="right"/>
              <w:rPr>
                <w:rFonts w:ascii="BancoDoBrasil Textos" w:eastAsia="BancoDoBrasil Textos" w:hAnsi="BancoDoBrasil Textos" w:cs="BancoDoBrasil Textos"/>
                <w:b/>
                <w:color w:val="000000"/>
                <w:sz w:val="16"/>
                <w:szCs w:val="24"/>
                <w:lang w:eastAsia="en-US"/>
              </w:rPr>
            </w:pPr>
          </w:p>
        </w:tc>
      </w:tr>
    </w:tbl>
    <w:tbl>
      <w:tblPr>
        <w:tblStyle w:val="CDMRange11"/>
        <w:tblW w:w="9705" w:type="dxa"/>
        <w:tblLayout w:type="fixed"/>
        <w:tblLook w:val="0600" w:firstRow="0" w:lastRow="0" w:firstColumn="0" w:lastColumn="0" w:noHBand="1" w:noVBand="1"/>
      </w:tblPr>
      <w:tblGrid>
        <w:gridCol w:w="5787"/>
        <w:gridCol w:w="550"/>
        <w:gridCol w:w="1684"/>
        <w:gridCol w:w="1684"/>
      </w:tblGrid>
      <w:tr w:rsidR="001A5F81" w:rsidRPr="000E7BAB" w14:paraId="6D1D8756" w14:textId="77777777" w:rsidTr="00BC7B9B">
        <w:trPr>
          <w:trHeight w:hRule="exact" w:val="255"/>
        </w:trPr>
        <w:tc>
          <w:tcPr>
            <w:tcW w:w="5850" w:type="dxa"/>
            <w:tcBorders>
              <w:left w:val="nil"/>
              <w:bottom w:val="nil"/>
              <w:right w:val="nil"/>
              <w:tl2br w:val="nil"/>
              <w:tr2bl w:val="nil"/>
            </w:tcBorders>
            <w:shd w:val="clear" w:color="auto" w:fill="auto"/>
            <w:noWrap/>
            <w:tcMar>
              <w:left w:w="40" w:type="dxa"/>
              <w:right w:w="40" w:type="dxa"/>
            </w:tcMar>
            <w:vAlign w:val="center"/>
          </w:tcPr>
          <w:p w14:paraId="545FA50A" w14:textId="77777777" w:rsidR="001A5F81" w:rsidRPr="000E7BAB" w:rsidRDefault="005B3F09" w:rsidP="00BC7B9B">
            <w:pPr>
              <w:pageBreakBefore/>
              <w:spacing w:before="0" w:after="0"/>
              <w:jc w:val="left"/>
              <w:rPr>
                <w:rFonts w:ascii="BancoDoBrasil Textos" w:eastAsia="BancoDoBrasil Textos" w:hAnsi="BancoDoBrasil Textos" w:cs="BancoDoBrasil Textos"/>
                <w:b/>
                <w:color w:val="000000"/>
                <w:szCs w:val="24"/>
                <w:lang w:eastAsia="en-US"/>
              </w:rPr>
            </w:pPr>
            <w:r w:rsidRPr="000E7BAB">
              <w:rPr>
                <w:rFonts w:ascii="BancoDoBrasil Textos" w:eastAsia="BancoDoBrasil Textos" w:hAnsi="BancoDoBrasil Textos" w:cs="BancoDoBrasil Textos"/>
                <w:b/>
                <w:color w:val="000000"/>
                <w:szCs w:val="24"/>
                <w:lang w:eastAsia="en-US"/>
              </w:rPr>
              <w:lastRenderedPageBreak/>
              <w:t>DEMOSTRAÇÃO DO VALOR ADICIONADO</w:t>
            </w:r>
          </w:p>
        </w:tc>
        <w:tc>
          <w:tcPr>
            <w:tcW w:w="555" w:type="dxa"/>
            <w:tcBorders>
              <w:left w:val="nil"/>
              <w:bottom w:val="nil"/>
              <w:right w:val="nil"/>
              <w:tl2br w:val="nil"/>
              <w:tr2bl w:val="nil"/>
            </w:tcBorders>
            <w:shd w:val="clear" w:color="auto" w:fill="auto"/>
            <w:noWrap/>
            <w:tcMar>
              <w:left w:w="0" w:type="dxa"/>
              <w:right w:w="0" w:type="dxa"/>
            </w:tcMar>
            <w:vAlign w:val="center"/>
          </w:tcPr>
          <w:p w14:paraId="744B4453"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1701" w:type="dxa"/>
            <w:tcBorders>
              <w:left w:val="nil"/>
              <w:bottom w:val="nil"/>
              <w:right w:val="nil"/>
              <w:tl2br w:val="nil"/>
              <w:tr2bl w:val="nil"/>
            </w:tcBorders>
            <w:shd w:val="clear" w:color="auto" w:fill="auto"/>
            <w:noWrap/>
            <w:tcMar>
              <w:left w:w="0" w:type="dxa"/>
              <w:right w:w="0" w:type="dxa"/>
            </w:tcMar>
            <w:vAlign w:val="center"/>
          </w:tcPr>
          <w:p w14:paraId="0689203D"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1701" w:type="dxa"/>
            <w:tcBorders>
              <w:left w:val="nil"/>
              <w:bottom w:val="nil"/>
              <w:right w:val="nil"/>
              <w:tl2br w:val="nil"/>
              <w:tr2bl w:val="nil"/>
            </w:tcBorders>
            <w:shd w:val="clear" w:color="auto" w:fill="auto"/>
            <w:noWrap/>
            <w:tcMar>
              <w:left w:w="0" w:type="dxa"/>
              <w:right w:w="0" w:type="dxa"/>
            </w:tcMar>
            <w:vAlign w:val="center"/>
          </w:tcPr>
          <w:p w14:paraId="55A66FD8"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r>
      <w:tr w:rsidR="001A5F81" w:rsidRPr="000E7BAB" w14:paraId="20D9A688"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0DDCE3A"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83D54C5" w14:textId="77777777" w:rsidR="001A5F81" w:rsidRPr="000E7BAB" w:rsidRDefault="001A5F81" w:rsidP="00BC7B9B">
            <w:pPr>
              <w:spacing w:before="0" w:after="0"/>
              <w:jc w:val="left"/>
              <w:rPr>
                <w:rFonts w:ascii="BancoDoBrasil Textos" w:eastAsia="BancoDoBrasil Textos" w:hAnsi="BancoDoBrasil Textos" w:cs="BancoDoBrasil Textos"/>
                <w:color w:val="000000"/>
                <w:sz w:val="16"/>
                <w:szCs w:val="24"/>
                <w:lang w:eastAsia="en-US"/>
              </w:rPr>
            </w:pPr>
          </w:p>
        </w:tc>
        <w:tc>
          <w:tcPr>
            <w:tcW w:w="1701"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63E9F144" w14:textId="77777777" w:rsidR="001A5F81" w:rsidRPr="000E7BAB" w:rsidRDefault="001A5F81" w:rsidP="00BC7B9B">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6D759A0D"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8D6674D"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445E225" w14:textId="77777777" w:rsidR="001A5F81" w:rsidRPr="000E7BAB" w:rsidRDefault="005B3F09" w:rsidP="00BC7B9B">
            <w:pPr>
              <w:spacing w:before="0" w:after="0"/>
              <w:jc w:val="center"/>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Nota</w:t>
            </w:r>
          </w:p>
        </w:tc>
        <w:tc>
          <w:tcPr>
            <w:tcW w:w="170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80171DD"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A7A35FA"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Exercício/2022</w:t>
            </w:r>
          </w:p>
        </w:tc>
      </w:tr>
      <w:tr w:rsidR="001A5F81" w:rsidRPr="000E7BAB" w14:paraId="275FD064"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3A3C395"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C930378"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EF8F25A"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F7645C7"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7DA8306F"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1CA51CA"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9B07478"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1710160"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74E9B49"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4.169</w:t>
            </w:r>
          </w:p>
        </w:tc>
      </w:tr>
      <w:tr w:rsidR="001A5F81" w:rsidRPr="000E7BAB" w14:paraId="5EC9DE81"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8570843"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DE4C894"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CEFD897"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(182)</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854F864"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(167)</w:t>
            </w:r>
          </w:p>
        </w:tc>
      </w:tr>
      <w:tr w:rsidR="001A5F81" w:rsidRPr="000E7BAB" w14:paraId="1BAA3395"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169F454"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(Constituição) Reversão de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CED87C"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2540011"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B934426"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1.822</w:t>
            </w:r>
          </w:p>
        </w:tc>
      </w:tr>
      <w:tr w:rsidR="001A5F81" w:rsidRPr="000E7BAB" w14:paraId="1F8BF8D3"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B89A36F"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Reversão de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A4FBE08"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039F12E"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9E634FF"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434</w:t>
            </w:r>
          </w:p>
        </w:tc>
      </w:tr>
      <w:tr w:rsidR="001A5F81" w:rsidRPr="000E7BAB" w14:paraId="5E2F9172"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7D584E0"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Reversão de provisões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557777E"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13.d</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78FE8BF"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6E0EEA1"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1.816</w:t>
            </w:r>
          </w:p>
        </w:tc>
      </w:tr>
      <w:tr w:rsidR="001A5F81" w:rsidRPr="000E7BAB" w14:paraId="136C277F"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1EB9F06"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Reversão de provisões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7409680"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3DA86DC"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174A860"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518</w:t>
            </w:r>
          </w:p>
        </w:tc>
      </w:tr>
      <w:tr w:rsidR="001A5F81" w:rsidRPr="000E7BAB" w14:paraId="3AA608FC"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733E497"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CD54A33"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D8C5C18"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119</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CB5EF32"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(254)</w:t>
            </w:r>
          </w:p>
        </w:tc>
      </w:tr>
      <w:tr w:rsidR="001A5F81" w:rsidRPr="000E7BAB" w14:paraId="4719D97B"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EB391C1"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9EB434D"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1819E90"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4ACDFFE"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28910B1C"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5B92517"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D0C24A" w14:textId="77777777" w:rsidR="001A5F81" w:rsidRPr="000E7BAB" w:rsidRDefault="001A5F81" w:rsidP="00BC7B9B">
            <w:pPr>
              <w:spacing w:before="0" w:after="0"/>
              <w:jc w:val="righ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5BA700A"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(3.010)</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C6923D9"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(3.279)</w:t>
            </w:r>
          </w:p>
        </w:tc>
      </w:tr>
      <w:tr w:rsidR="001A5F81" w:rsidRPr="000E7BAB" w14:paraId="7E2C7B6D"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F63EB64"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74A3A57"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5ACDB5F"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(2.142)</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3689518"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(2.271)</w:t>
            </w:r>
          </w:p>
        </w:tc>
      </w:tr>
      <w:tr w:rsidR="001A5F81" w:rsidRPr="000E7BAB" w14:paraId="72952C42"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B881044"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Serviços prestados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DE4CA5B"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D33F41A"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(504)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D286AC7"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(588)</w:t>
            </w:r>
          </w:p>
        </w:tc>
      </w:tr>
      <w:tr w:rsidR="001A5F81" w:rsidRPr="000E7BAB" w14:paraId="6DC46A05"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FCFC341"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828861"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13.e</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AB6BD10"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F80081E"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(122)</w:t>
            </w:r>
          </w:p>
        </w:tc>
      </w:tr>
      <w:tr w:rsidR="001A5F81" w:rsidRPr="000E7BAB" w14:paraId="7DB4B070"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3243D3A"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4D93D7"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B2D7AAA"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(52)</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AC7CA9D"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(40)</w:t>
            </w:r>
          </w:p>
        </w:tc>
      </w:tr>
      <w:tr w:rsidR="001A5F81" w:rsidRPr="000E7BAB" w14:paraId="3ECC9378"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7E1BCDD"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A172DA5"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63EF817"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8C092CC"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(30)</w:t>
            </w:r>
          </w:p>
        </w:tc>
      </w:tr>
      <w:tr w:rsidR="001A5F81" w:rsidRPr="000E7BAB" w14:paraId="46D199B4"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850" w:type="dxa"/>
            <w:tcBorders>
              <w:top w:val="nil"/>
              <w:left w:val="nil"/>
              <w:bottom w:val="nil"/>
              <w:right w:val="nil"/>
              <w:tl2br w:val="nil"/>
              <w:tr2bl w:val="nil"/>
            </w:tcBorders>
            <w:shd w:val="clear" w:color="auto" w:fill="auto"/>
            <w:tcMar>
              <w:left w:w="40" w:type="dxa"/>
              <w:right w:w="40" w:type="dxa"/>
            </w:tcMar>
            <w:vAlign w:val="center"/>
          </w:tcPr>
          <w:p w14:paraId="494249FF"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Reversão por redução ao valor recuperável de ativos imobilizado e </w:t>
            </w:r>
          </w:p>
          <w:p w14:paraId="0F1D8897"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B0DD13C"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13.d</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C20D678"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72D0942E"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w:t>
            </w:r>
          </w:p>
        </w:tc>
      </w:tr>
      <w:tr w:rsidR="001A5F81" w:rsidRPr="000E7BAB" w14:paraId="1202F36A"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20264EE"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0E6F6CB"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796BF29"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(219)</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D305393"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(235)</w:t>
            </w:r>
          </w:p>
        </w:tc>
      </w:tr>
      <w:tr w:rsidR="001A5F81" w:rsidRPr="000E7BAB" w14:paraId="7D4F7669"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640E827" w14:textId="77777777" w:rsidR="001A5F81" w:rsidRPr="000E7BAB" w:rsidRDefault="001A5F81" w:rsidP="00BC7B9B">
            <w:pPr>
              <w:spacing w:before="0" w:after="0"/>
              <w:jc w:val="left"/>
              <w:rPr>
                <w:rFonts w:ascii="BancoDoBrasil Textos" w:eastAsia="BancoDoBrasil Textos" w:hAnsi="BancoDoBrasil Textos" w:cs="BancoDoBrasil Textos"/>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316CDF3"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CE7BC72"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1351ABC"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375498A7"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C7E8B5C"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DB533F2" w14:textId="77777777" w:rsidR="001A5F81" w:rsidRPr="000E7BAB" w:rsidRDefault="001A5F81" w:rsidP="00BC7B9B">
            <w:pPr>
              <w:spacing w:before="0" w:after="0"/>
              <w:jc w:val="center"/>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B969791"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(3.025)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B41688D"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890</w:t>
            </w:r>
          </w:p>
        </w:tc>
      </w:tr>
      <w:tr w:rsidR="001A5F81" w:rsidRPr="000E7BAB" w14:paraId="68DC5DC5"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37117AF"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4A66652"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EB03825"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966D3E9"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1988B2ED"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9063D62"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F6DCB3E"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13.c</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21ADFEB"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C0CFE67"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w:t>
            </w:r>
          </w:p>
        </w:tc>
      </w:tr>
      <w:tr w:rsidR="001A5F81" w:rsidRPr="000E7BAB" w14:paraId="0FA12BD1"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C44EB2A"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FE8585"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155224C"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A11957F"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353BBE76"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51A9C03"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8DFE393"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02A58FE"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(3.028)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3A4D2E8"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883</w:t>
            </w:r>
          </w:p>
        </w:tc>
      </w:tr>
      <w:tr w:rsidR="001A5F81" w:rsidRPr="000E7BAB" w14:paraId="0A414DBA"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00686D7"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56FB502"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97FCB78"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6AD87D8"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676D9D49"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64F8D66"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F037B4"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E95D053"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2.374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465FB7C"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2.060</w:t>
            </w:r>
          </w:p>
        </w:tc>
      </w:tr>
      <w:tr w:rsidR="001A5F81" w:rsidRPr="000E7BAB" w14:paraId="3C2826CC"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337E02B"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19FCBFB"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A61277D"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2.374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C34AEF0"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2.060</w:t>
            </w:r>
          </w:p>
        </w:tc>
      </w:tr>
      <w:tr w:rsidR="001A5F81" w:rsidRPr="000E7BAB" w14:paraId="4DE215F7"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B653274"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44D7DE2"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BE316C0"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1ECA0CF"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4A2ECC86"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5718CBA"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030C045"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94CE4EC"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(654)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5F6DAA5"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2.943</w:t>
            </w:r>
          </w:p>
        </w:tc>
      </w:tr>
      <w:tr w:rsidR="001A5F81" w:rsidRPr="000E7BAB" w14:paraId="0FF35BEA"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0690FB1"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98BB910"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0478AC1" w14:textId="77777777" w:rsidR="001A5F81" w:rsidRPr="000E7BAB" w:rsidRDefault="001A5F81" w:rsidP="00BC7B9B">
            <w:pPr>
              <w:spacing w:before="0" w:after="0"/>
              <w:jc w:val="righ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3A30493" w14:textId="77777777" w:rsidR="001A5F81" w:rsidRPr="000E7BAB" w:rsidRDefault="001A5F81" w:rsidP="00BC7B9B">
            <w:pPr>
              <w:spacing w:before="0" w:after="0"/>
              <w:jc w:val="right"/>
              <w:rPr>
                <w:rFonts w:ascii="BancoDoBrasil Textos" w:eastAsia="BancoDoBrasil Textos" w:hAnsi="BancoDoBrasil Textos" w:cs="BancoDoBrasil Textos"/>
                <w:b/>
                <w:color w:val="000000"/>
                <w:sz w:val="16"/>
                <w:szCs w:val="24"/>
                <w:lang w:eastAsia="en-US"/>
              </w:rPr>
            </w:pPr>
          </w:p>
        </w:tc>
      </w:tr>
      <w:tr w:rsidR="001A5F81" w:rsidRPr="000E7BAB" w14:paraId="2DECAA14"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619D1B0"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78E10D3"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02837DC"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(654)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1F3B827"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2.943</w:t>
            </w:r>
          </w:p>
        </w:tc>
      </w:tr>
      <w:tr w:rsidR="001A5F81" w:rsidRPr="000E7BAB" w14:paraId="5432B7F6"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B45891F"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5AA4B84"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11FFE77"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371EA34"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5CB18059"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8C847DC"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679A78C"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41DA3E4"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2.254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0252962"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3.039</w:t>
            </w:r>
          </w:p>
        </w:tc>
      </w:tr>
      <w:tr w:rsidR="001A5F81" w:rsidRPr="000E7BAB" w14:paraId="614254FE"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095B7F7"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Salários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ABF4C35"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7DB600E"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1.356</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0600A18D"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1.989</w:t>
            </w:r>
          </w:p>
        </w:tc>
      </w:tr>
      <w:tr w:rsidR="001A5F81" w:rsidRPr="000E7BAB" w14:paraId="07FE8B9B"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C38C02"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0DF0C9C"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7F37504"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697</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1DD0B12"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658</w:t>
            </w:r>
          </w:p>
        </w:tc>
      </w:tr>
      <w:tr w:rsidR="001A5F81" w:rsidRPr="000E7BAB" w14:paraId="687F0286"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B3E7986"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6C8D6B5" w14:textId="77777777" w:rsidR="001A5F81" w:rsidRPr="000E7BAB" w:rsidRDefault="001A5F81" w:rsidP="00BC7B9B">
            <w:pPr>
              <w:spacing w:before="0" w:after="0"/>
              <w:jc w:val="left"/>
              <w:rPr>
                <w:rFonts w:ascii="BancoDoBrasil Textos" w:eastAsia="BancoDoBrasil Textos" w:hAnsi="BancoDoBrasil Textos" w:cs="BancoDoBrasil Textos"/>
                <w:b/>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1E1AD1A"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104</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59BAA5FF"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242</w:t>
            </w:r>
          </w:p>
        </w:tc>
      </w:tr>
      <w:tr w:rsidR="001A5F81" w:rsidRPr="000E7BAB" w14:paraId="3ECFFD88"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B90B52E"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9839222"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3789F5E6"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97</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2AB4056"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150</w:t>
            </w:r>
          </w:p>
        </w:tc>
      </w:tr>
      <w:tr w:rsidR="001A5F81" w:rsidRPr="000E7BAB" w14:paraId="4D703EE2"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C3E1F86"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64C3EB6"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60E763A"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3DA6C0E"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3FD91D7D"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6295039"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9F778AA"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5DD096C"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521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BBF2AC9"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738</w:t>
            </w:r>
          </w:p>
        </w:tc>
      </w:tr>
      <w:tr w:rsidR="001A5F81" w:rsidRPr="000E7BAB" w14:paraId="01A28F5B"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74D0E4B"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22A0A78"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1E0726A"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521</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A9217A9"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677</w:t>
            </w:r>
          </w:p>
        </w:tc>
      </w:tr>
      <w:tr w:rsidR="001A5F81" w:rsidRPr="000E7BAB" w14:paraId="57B041EF"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4624B2F"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9EB1B99"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16.a</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2B8E9380"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17BD63F4"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61</w:t>
            </w:r>
          </w:p>
        </w:tc>
      </w:tr>
      <w:tr w:rsidR="001A5F81" w:rsidRPr="000E7BAB" w14:paraId="7FAA8043"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FDE53CE"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F41C17B"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8A855A4"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CEA32C5"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171F6772"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B077C3B"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935C0DE"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E34F1E5"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266</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030B1BC"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329</w:t>
            </w:r>
          </w:p>
        </w:tc>
      </w:tr>
      <w:tr w:rsidR="001A5F81" w:rsidRPr="000E7BAB" w14:paraId="5CB622CA"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AD0347E"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07A8278"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46EBEE04"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253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416E0AC"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250</w:t>
            </w:r>
          </w:p>
        </w:tc>
      </w:tr>
      <w:tr w:rsidR="001A5F81" w:rsidRPr="000E7BAB" w14:paraId="3D4185D0"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2618655"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26B5AC0" w14:textId="77777777" w:rsidR="001A5F81" w:rsidRPr="000E7BAB" w:rsidRDefault="005B3F09" w:rsidP="00BC7B9B">
            <w:pPr>
              <w:spacing w:before="0" w:after="0"/>
              <w:jc w:val="center"/>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14.b</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B85327E"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13</w:t>
            </w:r>
          </w:p>
        </w:tc>
        <w:tc>
          <w:tcPr>
            <w:tcW w:w="1701" w:type="dxa"/>
            <w:tcBorders>
              <w:top w:val="nil"/>
              <w:left w:val="nil"/>
              <w:bottom w:val="nil"/>
              <w:right w:val="nil"/>
              <w:tl2br w:val="nil"/>
              <w:tr2bl w:val="nil"/>
            </w:tcBorders>
            <w:shd w:val="clear" w:color="auto" w:fill="auto"/>
            <w:noWrap/>
            <w:tcMar>
              <w:left w:w="40" w:type="dxa"/>
              <w:right w:w="85" w:type="dxa"/>
            </w:tcMar>
            <w:vAlign w:val="center"/>
          </w:tcPr>
          <w:p w14:paraId="6FEEF533"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79</w:t>
            </w:r>
          </w:p>
        </w:tc>
      </w:tr>
      <w:tr w:rsidR="001A5F81" w:rsidRPr="000E7BAB" w14:paraId="75673859"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5B73FC7"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2166626"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05983C4"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2520C661"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49527565"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3E9A89E" w14:textId="77777777" w:rsidR="001A5F81" w:rsidRPr="000E7BAB" w:rsidRDefault="005B3F09" w:rsidP="00BC7B9B">
            <w:pPr>
              <w:spacing w:before="0" w:after="0"/>
              <w:jc w:val="lef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5F679A9"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BA60E14"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(3.695)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C76EC43" w14:textId="77777777" w:rsidR="001A5F81" w:rsidRPr="000E7BAB" w:rsidRDefault="005B3F09" w:rsidP="00BC7B9B">
            <w:pPr>
              <w:spacing w:before="0" w:after="0"/>
              <w:jc w:val="right"/>
              <w:rPr>
                <w:rFonts w:ascii="BancoDoBrasil Textos" w:eastAsia="BancoDoBrasil Textos" w:hAnsi="BancoDoBrasil Textos" w:cs="BancoDoBrasil Textos"/>
                <w:b/>
                <w:color w:val="000000"/>
                <w:sz w:val="16"/>
                <w:szCs w:val="24"/>
                <w:lang w:eastAsia="en-US"/>
              </w:rPr>
            </w:pPr>
            <w:r w:rsidRPr="000E7BAB">
              <w:rPr>
                <w:rFonts w:ascii="BancoDoBrasil Textos" w:eastAsia="BancoDoBrasil Textos" w:hAnsi="BancoDoBrasil Textos" w:cs="BancoDoBrasil Textos"/>
                <w:b/>
                <w:color w:val="000000"/>
                <w:sz w:val="16"/>
                <w:szCs w:val="24"/>
                <w:lang w:eastAsia="en-US"/>
              </w:rPr>
              <w:t>(1.163)</w:t>
            </w:r>
          </w:p>
        </w:tc>
      </w:tr>
      <w:tr w:rsidR="001A5F81" w:rsidRPr="000E7BAB" w14:paraId="5A359FCB"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B6E8039"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 xml:space="preserve">  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93A176C"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4A168DF"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(3.695)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F40F64C" w14:textId="77777777" w:rsidR="001A5F81" w:rsidRPr="000E7BAB" w:rsidRDefault="005B3F09" w:rsidP="00BC7B9B">
            <w:pPr>
              <w:spacing w:before="0" w:after="0"/>
              <w:jc w:val="righ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(1.163)</w:t>
            </w:r>
          </w:p>
        </w:tc>
      </w:tr>
      <w:tr w:rsidR="001A5F81" w:rsidRPr="000E7BAB" w14:paraId="01803ACA" w14:textId="77777777" w:rsidTr="00F2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64014F2" w14:textId="77777777" w:rsidR="001A5F81" w:rsidRPr="000E7BAB" w:rsidRDefault="001A5F81" w:rsidP="00BC7B9B">
            <w:pPr>
              <w:spacing w:before="0" w:after="0"/>
              <w:jc w:val="left"/>
              <w:rPr>
                <w:rFonts w:ascii="BancoDoBrasil Textos" w:eastAsia="BancoDoBrasil Textos" w:hAnsi="BancoDoBrasil Textos" w:cs="BancoDoBrasil Textos"/>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3707ED3" w14:textId="77777777" w:rsidR="001A5F81" w:rsidRPr="000E7BAB" w:rsidRDefault="001A5F81" w:rsidP="00BC7B9B">
            <w:pPr>
              <w:spacing w:before="0" w:after="0"/>
              <w:jc w:val="center"/>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DBE489B"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7F44823"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r w:rsidR="001A5F81" w:rsidRPr="000E7BAB" w14:paraId="201A997A" w14:textId="77777777" w:rsidTr="00BC7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2F5C0338" w14:textId="77777777" w:rsidR="001A5F81" w:rsidRPr="000E7BAB" w:rsidRDefault="005B3F09" w:rsidP="00BC7B9B">
            <w:pPr>
              <w:spacing w:before="0" w:after="0"/>
              <w:jc w:val="left"/>
              <w:rPr>
                <w:rFonts w:ascii="BancoDoBrasil Textos" w:eastAsia="BancoDoBrasil Textos" w:hAnsi="BancoDoBrasil Textos" w:cs="BancoDoBrasil Textos"/>
                <w:color w:val="000000"/>
                <w:sz w:val="16"/>
                <w:szCs w:val="24"/>
                <w:lang w:eastAsia="en-US"/>
              </w:rPr>
            </w:pPr>
            <w:r w:rsidRPr="000E7BAB">
              <w:rPr>
                <w:rFonts w:ascii="BancoDoBrasil Textos" w:eastAsia="BancoDoBrasil Textos" w:hAnsi="BancoDoBrasil Textos" w:cs="BancoDoBrasil Textos"/>
                <w:color w:val="000000"/>
                <w:sz w:val="16"/>
                <w:szCs w:val="24"/>
                <w:lang w:eastAsia="en-US"/>
              </w:rPr>
              <w:t>As notas explicativas são parte integrante das demonstrações contábeis.</w:t>
            </w: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7F438C8"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F335A42" w14:textId="77777777" w:rsidR="001A5F81" w:rsidRPr="000E7BAB" w:rsidRDefault="001A5F81" w:rsidP="00BC7B9B">
            <w:pPr>
              <w:spacing w:before="0" w:after="0"/>
              <w:jc w:val="right"/>
              <w:rPr>
                <w:rFonts w:ascii="BancoDoBrasil Textos" w:eastAsia="BancoDoBrasil Textos" w:hAnsi="BancoDoBrasil Textos" w:cs="BancoDoBrasil Textos"/>
                <w:color w:val="000000"/>
                <w:sz w:val="16"/>
                <w:szCs w:val="24"/>
                <w:lang w:eastAsia="en-US"/>
              </w:rPr>
            </w:pPr>
          </w:p>
        </w:tc>
      </w:tr>
    </w:tbl>
    <w:p w14:paraId="377EAEC5" w14:textId="77777777" w:rsidR="00FB315D" w:rsidRPr="000E7BAB" w:rsidRDefault="005B3F09" w:rsidP="009708C1">
      <w:pPr>
        <w:pageBreakBefore/>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7" w:name="RG_MARKER_312897"/>
      <w:bookmarkStart w:id="8" w:name="RG_MARKER_312898"/>
      <w:r w:rsidRPr="000E7BAB">
        <w:rPr>
          <w:rFonts w:ascii="BancoDoBrasil Textos" w:eastAsia="BancoDoBrasil Textos" w:hAnsi="BancoDoBrasil Textos" w:cs="BancoDoBrasil Textos"/>
          <w:b/>
          <w:sz w:val="20"/>
          <w:szCs w:val="20"/>
          <w:lang w:eastAsia="en-US"/>
        </w:rPr>
        <w:lastRenderedPageBreak/>
        <w:t>1 - A BB TURISMO E SUAS OPERAÇÕES</w:t>
      </w:r>
      <w:bookmarkEnd w:id="7"/>
      <w:bookmarkEnd w:id="8"/>
    </w:p>
    <w:p w14:paraId="1203800E" w14:textId="77777777" w:rsidR="005031B3"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BBTUR – Viagens e Turismo LTDA. – Em Liquidação (BB Turismo ou Empresa) é uma sociedade por cotas de responsabilidade limitada, subsidiária indireta integral do Banco do Brasil S.A., constituída em 08.11.1982, e sua matriz está localizada no Setor Bancário Sul, Quadra 01, Bloco A, Edifício Sede I, Sobreloja do Banco do Brasil,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sidR="009C6494" w:rsidRPr="000E7BAB">
        <w:rPr>
          <w:rFonts w:ascii="BancoDoBrasil Textos" w:eastAsia="BancoDoBrasil Textos" w:hAnsi="BancoDoBrasil Textos" w:cs="BancoDoBrasil Textos"/>
        </w:rPr>
        <w:t xml:space="preserve">. </w:t>
      </w:r>
    </w:p>
    <w:p w14:paraId="2B544D50" w14:textId="77777777" w:rsidR="00FB315D"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p w14:paraId="5C26C0B1" w14:textId="77777777" w:rsidR="001A5F81" w:rsidRPr="009708C1" w:rsidRDefault="001A5F81" w:rsidP="009708C1">
      <w:pPr>
        <w:pBdr>
          <w:top w:val="nil"/>
          <w:left w:val="nil"/>
          <w:bottom w:val="nil"/>
          <w:right w:val="nil"/>
          <w:between w:val="nil"/>
          <w:bar w:val="nil"/>
        </w:pBdr>
        <w:jc w:val="left"/>
        <w:rPr>
          <w:rFonts w:ascii="BancoDoBrasil Textos" w:hAnsi="BancoDoBrasil Textos"/>
          <w:sz w:val="14"/>
          <w:szCs w:val="14"/>
        </w:rPr>
      </w:pPr>
    </w:p>
    <w:p w14:paraId="55BB1CD8" w14:textId="77777777" w:rsidR="00E426F6" w:rsidRPr="000E7BAB" w:rsidRDefault="005B3F09" w:rsidP="009708C1">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9" w:name="RG_MARKER_312899"/>
      <w:r w:rsidRPr="000E7BAB">
        <w:rPr>
          <w:rFonts w:ascii="BancoDoBrasil Textos" w:eastAsia="BancoDoBrasil Textos" w:hAnsi="BancoDoBrasil Textos" w:cs="BancoDoBrasil Textos"/>
          <w:b/>
          <w:sz w:val="20"/>
          <w:szCs w:val="20"/>
          <w:lang w:eastAsia="en-US"/>
        </w:rPr>
        <w:t xml:space="preserve">2 </w:t>
      </w:r>
      <w:bookmarkEnd w:id="9"/>
      <w:r w:rsidRPr="000E7BAB">
        <w:rPr>
          <w:rFonts w:ascii="BancoDoBrasil Textos" w:eastAsia="BancoDoBrasil Textos" w:hAnsi="BancoDoBrasil Textos" w:cs="BancoDoBrasil Textos"/>
          <w:b/>
          <w:sz w:val="20"/>
          <w:szCs w:val="20"/>
          <w:lang w:eastAsia="en-US"/>
        </w:rPr>
        <w:t>- APRESENTAÇÃO DAS DEMONSTRAÇÕES CONTÁBEIS</w:t>
      </w:r>
    </w:p>
    <w:p w14:paraId="064E5C72" w14:textId="77777777" w:rsidR="00774D2D" w:rsidRPr="000E7BAB" w:rsidRDefault="005B3F09" w:rsidP="005C5438">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Declaração de c</w:t>
      </w:r>
      <w:r w:rsidR="003D0227" w:rsidRPr="000E7BAB">
        <w:rPr>
          <w:rFonts w:ascii="BancoDoBrasil Textos" w:eastAsia="BancoDoBrasil Textos" w:hAnsi="BancoDoBrasil Textos" w:cs="BancoDoBrasil Textos"/>
          <w:b/>
          <w:lang w:eastAsia="en-US"/>
        </w:rPr>
        <w:t>onformidade</w:t>
      </w:r>
    </w:p>
    <w:p w14:paraId="073D29F4" w14:textId="77777777" w:rsidR="003519D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 Todas as informações relevantes próprias das demonstrações contábeis estão evidenciadas e correspondem às utilizadas pela Administração na sua gestão</w:t>
      </w:r>
      <w:r w:rsidR="00443327" w:rsidRPr="000E7BAB">
        <w:rPr>
          <w:rFonts w:ascii="BancoDoBrasil Textos" w:eastAsia="BancoDoBrasil Textos" w:hAnsi="BancoDoBrasil Textos" w:cs="BancoDoBrasil Textos"/>
        </w:rPr>
        <w:t>.</w:t>
      </w:r>
    </w:p>
    <w:p w14:paraId="507F3362" w14:textId="77777777" w:rsidR="00372A2E"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Estas demonstrações contábeis foram aprovadas e autorizadas para emissão pelo Liquidante em 21.02.2024.</w:t>
      </w:r>
    </w:p>
    <w:p w14:paraId="3AE303DA" w14:textId="77777777" w:rsidR="00372A2E" w:rsidRPr="000E7BAB" w:rsidRDefault="005B3F09" w:rsidP="005C5438">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Moeda funcional e de apresentação</w:t>
      </w:r>
    </w:p>
    <w:p w14:paraId="3217A673" w14:textId="77777777" w:rsidR="00372A2E"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505964F7" w14:textId="77777777" w:rsidR="003D0227" w:rsidRPr="000E7BAB" w:rsidRDefault="005B3F09" w:rsidP="005C5438">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Continuidade</w:t>
      </w:r>
    </w:p>
    <w:p w14:paraId="108333BF"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Em reunião de sócios de 28.09.2018, o BB Cayman Islands Holding e o Banco do Brasil S.A. aprovaram o Plano de Encerramento da BB Turismo apresentado pela Diretoria Executiva, iniciando o processo de desmobilização da </w:t>
      </w:r>
      <w:r w:rsidR="008D011E" w:rsidRPr="000E7BAB">
        <w:rPr>
          <w:rFonts w:ascii="BancoDoBrasil Textos" w:eastAsia="BancoDoBrasil Textos" w:hAnsi="BancoDoBrasil Textos" w:cs="BancoDoBrasil Textos"/>
        </w:rPr>
        <w:t>E</w:t>
      </w:r>
      <w:r w:rsidRPr="000E7BAB">
        <w:rPr>
          <w:rFonts w:ascii="BancoDoBrasil Textos" w:eastAsia="BancoDoBrasil Textos" w:hAnsi="BancoDoBrasil Textos" w:cs="BancoDoBrasil Textos"/>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1464DBF7"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7C574155"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3A725955"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reunião dos sócios de 28.05.2021, o BB Cayman Islands Holding e o Banco do Brasil S.A. manifestaram ser provável a incorporação da BB Turismo por outra empresa do Conglomerado Banco do Brasil.</w:t>
      </w:r>
    </w:p>
    <w:p w14:paraId="4FD9EAAB"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760C8553"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seu item 7.a, o CPC Liquidação estabelece que a extinção da entidade como resultado de fusão, incorporação ou cisão não se qualifica como liquidação.</w:t>
      </w:r>
    </w:p>
    <w:p w14:paraId="5963ADDF" w14:textId="77777777" w:rsidR="00774D2D"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lastRenderedPageBreak/>
        <w:t xml:space="preserve">Sendo assim, conforme manifestação dos sócios em ata de reunião extraordinária, com relação a provável incorporação da </w:t>
      </w:r>
      <w:r w:rsidR="008D011E" w:rsidRPr="000E7BAB">
        <w:rPr>
          <w:rFonts w:ascii="BancoDoBrasil Textos" w:eastAsia="BancoDoBrasil Textos" w:hAnsi="BancoDoBrasil Textos" w:cs="BancoDoBrasil Textos"/>
        </w:rPr>
        <w:t>E</w:t>
      </w:r>
      <w:r w:rsidRPr="000E7BAB">
        <w:rPr>
          <w:rFonts w:ascii="BancoDoBrasil Textos" w:eastAsia="BancoDoBrasil Textos" w:hAnsi="BancoDoBrasil Textos" w:cs="BancoDoBrasil Textos"/>
        </w:rPr>
        <w:t>mpresa</w:t>
      </w:r>
      <w:r w:rsidR="008D011E" w:rsidRPr="000E7BAB">
        <w:rPr>
          <w:rFonts w:ascii="BancoDoBrasil Textos" w:eastAsia="BancoDoBrasil Textos" w:hAnsi="BancoDoBrasil Textos" w:cs="BancoDoBrasil Textos"/>
        </w:rPr>
        <w:t xml:space="preserve"> </w:t>
      </w:r>
      <w:r w:rsidRPr="000E7BAB">
        <w:rPr>
          <w:rFonts w:ascii="BancoDoBrasil Textos" w:eastAsia="BancoDoBrasil Textos" w:hAnsi="BancoDoBrasil Textos" w:cs="BancoDoBrasil Textos"/>
        </w:rPr>
        <w:t>por outra empresa do Conglomerado Banco do Brasil, o CPC Liquidação não seria aplicável à BB Turismo</w:t>
      </w:r>
      <w:r w:rsidR="0043184A" w:rsidRPr="000E7BAB">
        <w:rPr>
          <w:rFonts w:ascii="BancoDoBrasil Textos" w:eastAsia="BancoDoBrasil Textos" w:hAnsi="BancoDoBrasil Textos" w:cs="BancoDoBrasil Textos"/>
        </w:rPr>
        <w:t>.</w:t>
      </w:r>
    </w:p>
    <w:p w14:paraId="6012336E" w14:textId="77777777" w:rsidR="00944D79"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Nesse contexto, as demonstrações contábeis referentes </w:t>
      </w:r>
      <w:r w:rsidR="00757295" w:rsidRPr="000E7BAB">
        <w:rPr>
          <w:rFonts w:ascii="BancoDoBrasil Textos" w:eastAsia="BancoDoBrasil Textos" w:hAnsi="BancoDoBrasil Textos" w:cs="BancoDoBrasil Textos"/>
        </w:rPr>
        <w:t xml:space="preserve">ao </w:t>
      </w:r>
      <w:r w:rsidR="0085302D" w:rsidRPr="000E7BAB">
        <w:rPr>
          <w:rFonts w:ascii="BancoDoBrasil Textos" w:eastAsia="BancoDoBrasil Textos" w:hAnsi="BancoDoBrasil Textos" w:cs="BancoDoBrasil Textos"/>
        </w:rPr>
        <w:t>exercício</w:t>
      </w:r>
      <w:r w:rsidRPr="000E7BAB">
        <w:rPr>
          <w:rFonts w:ascii="BancoDoBrasil Textos" w:eastAsia="BancoDoBrasil Textos" w:hAnsi="BancoDoBrasil Textos" w:cs="BancoDoBrasil Textos"/>
        </w:rPr>
        <w:t xml:space="preserve"> findo em 3</w:t>
      </w:r>
      <w:r w:rsidR="0085302D" w:rsidRPr="000E7BAB">
        <w:rPr>
          <w:rFonts w:ascii="BancoDoBrasil Textos" w:eastAsia="BancoDoBrasil Textos" w:hAnsi="BancoDoBrasil Textos" w:cs="BancoDoBrasil Textos"/>
        </w:rPr>
        <w:t>1</w:t>
      </w:r>
      <w:r w:rsidRPr="000E7BAB">
        <w:rPr>
          <w:rFonts w:ascii="BancoDoBrasil Textos" w:eastAsia="BancoDoBrasil Textos" w:hAnsi="BancoDoBrasil Textos" w:cs="BancoDoBrasil Textos"/>
        </w:rPr>
        <w:t xml:space="preserve"> de </w:t>
      </w:r>
      <w:r w:rsidR="0085302D" w:rsidRPr="000E7BAB">
        <w:rPr>
          <w:rFonts w:ascii="BancoDoBrasil Textos" w:eastAsia="BancoDoBrasil Textos" w:hAnsi="BancoDoBrasil Textos" w:cs="BancoDoBrasil Textos"/>
        </w:rPr>
        <w:t>dezembro</w:t>
      </w:r>
      <w:r w:rsidRPr="000E7BAB">
        <w:rPr>
          <w:rFonts w:ascii="BancoDoBrasil Textos" w:eastAsia="BancoDoBrasil Textos" w:hAnsi="BancoDoBrasil Textos" w:cs="BancoDoBrasil Textos"/>
        </w:rPr>
        <w:t xml:space="preserve"> de</w:t>
      </w:r>
      <w:r w:rsidR="00757295" w:rsidRPr="000E7BAB">
        <w:rPr>
          <w:rFonts w:ascii="BancoDoBrasil Textos" w:eastAsia="BancoDoBrasil Textos" w:hAnsi="BancoDoBrasil Textos" w:cs="BancoDoBrasil Textos"/>
        </w:rPr>
        <w:t xml:space="preserve"> 2023 </w:t>
      </w:r>
      <w:r w:rsidRPr="000E7BAB">
        <w:rPr>
          <w:rFonts w:ascii="BancoDoBrasil Textos" w:eastAsia="BancoDoBrasil Textos" w:hAnsi="BancoDoBrasil Textos" w:cs="BancoDoBrasil Textos"/>
        </w:rPr>
        <w:t>estão sendo</w:t>
      </w:r>
      <w:r w:rsidR="008D011E" w:rsidRPr="000E7BAB">
        <w:rPr>
          <w:rFonts w:ascii="BancoDoBrasil Textos" w:eastAsia="BancoDoBrasil Textos" w:hAnsi="BancoDoBrasil Textos" w:cs="BancoDoBrasil Textos"/>
        </w:rPr>
        <w:t xml:space="preserve"> </w:t>
      </w:r>
      <w:r w:rsidRPr="000E7BAB">
        <w:rPr>
          <w:rFonts w:ascii="BancoDoBrasil Textos" w:eastAsia="BancoDoBrasil Textos" w:hAnsi="BancoDoBrasil Textos" w:cs="BancoDoBrasil Textos"/>
        </w:rPr>
        <w:t>apresentadas</w:t>
      </w:r>
      <w:r w:rsidR="008D011E" w:rsidRPr="000E7BAB">
        <w:rPr>
          <w:rFonts w:ascii="BancoDoBrasil Textos" w:eastAsia="BancoDoBrasil Textos" w:hAnsi="BancoDoBrasil Textos" w:cs="BancoDoBrasil Textos"/>
        </w:rPr>
        <w:t xml:space="preserve"> </w:t>
      </w:r>
      <w:r w:rsidRPr="000E7BAB">
        <w:rPr>
          <w:rFonts w:ascii="BancoDoBrasil Textos" w:eastAsia="BancoDoBrasil Textos" w:hAnsi="BancoDoBrasil Textos" w:cs="BancoDoBrasil Textos"/>
        </w:rPr>
        <w:t>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354BE09F" w14:textId="77777777" w:rsidR="003D0227" w:rsidRPr="000E7BAB" w:rsidRDefault="005B3F09" w:rsidP="005C5438">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Alterações nas políticas contábeis</w:t>
      </w:r>
    </w:p>
    <w:p w14:paraId="3AF50F8D" w14:textId="77777777" w:rsidR="003D0227"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políticas e os métodos contábeis utilizados na preparação destas demonstrações contábeis equivalem-se àqueles aplicados às demonstrações contábeis referentes ao exercício encerrado em 31.12.202</w:t>
      </w:r>
      <w:r w:rsidR="00757295" w:rsidRPr="000E7BAB">
        <w:rPr>
          <w:rFonts w:ascii="BancoDoBrasil Textos" w:eastAsia="BancoDoBrasil Textos" w:hAnsi="BancoDoBrasil Textos" w:cs="BancoDoBrasil Textos"/>
        </w:rPr>
        <w:t>2</w:t>
      </w:r>
      <w:r w:rsidR="00E37A19" w:rsidRPr="000E7BAB">
        <w:rPr>
          <w:rFonts w:ascii="BancoDoBrasil Textos" w:eastAsia="BancoDoBrasil Textos" w:hAnsi="BancoDoBrasil Textos" w:cs="BancoDoBrasil Textos"/>
        </w:rPr>
        <w:t>.</w:t>
      </w:r>
    </w:p>
    <w:p w14:paraId="66625B41" w14:textId="77777777" w:rsidR="003D0227" w:rsidRPr="000E7BAB" w:rsidRDefault="005B3F09" w:rsidP="005C5438">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Julgamentos e estimativas contábeis</w:t>
      </w:r>
    </w:p>
    <w:p w14:paraId="6653ADF1" w14:textId="77777777" w:rsidR="00372A2E"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w:t>
      </w:r>
      <w:r w:rsidR="00DC0736" w:rsidRPr="000E7BAB">
        <w:rPr>
          <w:rFonts w:ascii="BancoDoBrasil Textos" w:eastAsia="BancoDoBrasil Textos" w:hAnsi="BancoDoBrasil Textos" w:cs="BancoDoBrasil Textos"/>
        </w:rPr>
        <w:t>6</w:t>
      </w:r>
      <w:r w:rsidRPr="000E7BAB">
        <w:rPr>
          <w:rFonts w:ascii="BancoDoBrasil Textos" w:eastAsia="BancoDoBrasil Textos" w:hAnsi="BancoDoBrasil Textos" w:cs="BancoDoBrasil Textos"/>
        </w:rPr>
        <w:t xml:space="preserve">.b) e provisões para demandas cíveis, trabalhistas e fiscais (Nota </w:t>
      </w:r>
      <w:r w:rsidR="00DC0736" w:rsidRPr="000E7BAB">
        <w:rPr>
          <w:rFonts w:ascii="BancoDoBrasil Textos" w:eastAsia="BancoDoBrasil Textos" w:hAnsi="BancoDoBrasil Textos" w:cs="BancoDoBrasil Textos"/>
        </w:rPr>
        <w:t>19</w:t>
      </w:r>
      <w:r w:rsidRPr="000E7BAB">
        <w:rPr>
          <w:rFonts w:ascii="BancoDoBrasil Textos" w:eastAsia="BancoDoBrasil Textos" w:hAnsi="BancoDoBrasil Textos" w:cs="BancoDoBrasil Textos"/>
        </w:rPr>
        <w:t>). Os valores definitivos das transações envolvendo essas estimativas somente são conhecidos por ocasião da sua realização ou liquidação.</w:t>
      </w:r>
    </w:p>
    <w:p w14:paraId="3344F4E2" w14:textId="77777777" w:rsidR="0049127A" w:rsidRPr="000E7BAB" w:rsidRDefault="005B3F09" w:rsidP="005C5438">
      <w:pPr>
        <w:numPr>
          <w:ilvl w:val="0"/>
          <w:numId w:val="1"/>
        </w:numPr>
        <w:pBdr>
          <w:top w:val="nil"/>
          <w:left w:val="nil"/>
          <w:bottom w:val="nil"/>
          <w:right w:val="nil"/>
          <w:between w:val="nil"/>
          <w:bar w:val="nil"/>
        </w:pBdr>
        <w:ind w:left="284" w:hanging="28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Normas recentemente emitidas, aplicáveis ou a serem aplicadas em períodos futuros</w:t>
      </w:r>
    </w:p>
    <w:p w14:paraId="77733F04" w14:textId="77777777" w:rsidR="00983AEA"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0E7BAB">
        <w:rPr>
          <w:rFonts w:ascii="BancoDoBrasil Textos" w:eastAsia="BancoDoBrasil Textos" w:hAnsi="BancoDoBrasil Textos" w:cs="BancoDoBrasil Textos"/>
          <w:b/>
          <w:bCs/>
        </w:rPr>
        <w:t>Normas aplicáveis a partir de 01.01.2023</w:t>
      </w:r>
    </w:p>
    <w:p w14:paraId="1B457025" w14:textId="77777777" w:rsidR="0049127A"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0E7BAB">
        <w:rPr>
          <w:rFonts w:ascii="BancoDoBrasil Textos" w:eastAsia="BancoDoBrasil Textos" w:hAnsi="BancoDoBrasil Textos" w:cs="BancoDoBrasil Textos"/>
          <w:b/>
          <w:bCs/>
        </w:rPr>
        <w:t xml:space="preserve">Revisão de pronunciamentos técnicos N.º </w:t>
      </w:r>
      <w:r w:rsidR="002F6A01" w:rsidRPr="000E7BAB">
        <w:rPr>
          <w:rFonts w:ascii="BancoDoBrasil Textos" w:eastAsia="BancoDoBrasil Textos" w:hAnsi="BancoDoBrasil Textos" w:cs="BancoDoBrasil Textos"/>
          <w:b/>
          <w:bCs/>
        </w:rPr>
        <w:t>20</w:t>
      </w:r>
      <w:r w:rsidRPr="000E7BAB">
        <w:rPr>
          <w:rFonts w:ascii="BancoDoBrasil Textos" w:eastAsia="BancoDoBrasil Textos" w:hAnsi="BancoDoBrasil Textos" w:cs="BancoDoBrasil Textos"/>
          <w:b/>
          <w:bCs/>
        </w:rPr>
        <w:t>/2021</w:t>
      </w:r>
    </w:p>
    <w:p w14:paraId="51EC004D" w14:textId="77777777" w:rsidR="002F6A0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abril de 2022, o Comitê de Pronunciamentos Contábeis promoveu alterações nos seguintes Pronunciamentos Técnicos: CPC 11 Contratos de Seguro, CPC 21 (R1) Demonstração Intermediária, CPC 23 Políticas Contábeis, Mudança de Estimativa e Retificação de Erro, CPC 26 (R1) Apresentação das Demonstrações Contábeis, CPC 32 Tributos sobre o Lucro, CPC 37 (R1) Adoção Inicial das Normas Internacionais de Contabilidade, CPC 40 (R1) Instrumentos Financeiros: Evidenciação, CPC 47 Receita de Contrato com Cliente e CPC 49 Contabilização e Relatório Contábil de Planos de Benefícios de Aposentadoria.</w:t>
      </w:r>
    </w:p>
    <w:p w14:paraId="65D4610A" w14:textId="77777777" w:rsidR="002F6A0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revisão estabeleceu alterações em Pronunciamentos Técnicos em decorrência das alterações de Classificação de Passivos como Circulantes ou não Circulantes; Adiamento da Isenção temporária do CPC 48; Definição de Política Contábil; Divulgações de Políticas Contábeis; e Tributos Diferidos relacionados a Ativos e Passivos originados de uma Simples Transação.</w:t>
      </w:r>
    </w:p>
    <w:p w14:paraId="1F9B9906" w14:textId="77777777" w:rsidR="0049127A"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BB Turismo avaliou os impactos da revisão dos pronunciamentos e não identificou efeitos significativos</w:t>
      </w:r>
      <w:r w:rsidR="00611F17" w:rsidRPr="000E7BAB">
        <w:rPr>
          <w:rFonts w:ascii="BancoDoBrasil Textos" w:eastAsia="BancoDoBrasil Textos" w:hAnsi="BancoDoBrasil Textos" w:cs="BancoDoBrasil Textos"/>
        </w:rPr>
        <w:t>.</w:t>
      </w:r>
    </w:p>
    <w:p w14:paraId="2F4A2D3C" w14:textId="77777777" w:rsidR="00503D3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0E7BAB">
        <w:rPr>
          <w:rFonts w:ascii="BancoDoBrasil Textos" w:eastAsia="BancoDoBrasil Textos" w:hAnsi="BancoDoBrasil Textos" w:cs="BancoDoBrasil Textos"/>
          <w:b/>
          <w:bCs/>
        </w:rPr>
        <w:t>Revisão de pronunciamentos técnicos N.º 2</w:t>
      </w:r>
      <w:r w:rsidR="00A8354C" w:rsidRPr="000E7BAB">
        <w:rPr>
          <w:rFonts w:ascii="BancoDoBrasil Textos" w:eastAsia="BancoDoBrasil Textos" w:hAnsi="BancoDoBrasil Textos" w:cs="BancoDoBrasil Textos"/>
          <w:b/>
          <w:bCs/>
        </w:rPr>
        <w:t>1</w:t>
      </w:r>
      <w:r w:rsidRPr="000E7BAB">
        <w:rPr>
          <w:rFonts w:ascii="BancoDoBrasil Textos" w:eastAsia="BancoDoBrasil Textos" w:hAnsi="BancoDoBrasil Textos" w:cs="BancoDoBrasil Textos"/>
          <w:b/>
          <w:bCs/>
        </w:rPr>
        <w:t>/2022</w:t>
      </w:r>
    </w:p>
    <w:p w14:paraId="4BB61729" w14:textId="77777777" w:rsidR="00503D3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novembro de 2022, o Comitê de Pronunciamentos Contábeis promoveu alterações nos seguintes Pronunciamentos Técnicos: CPC 01 (R1) Redução ao Valor Recuperável de Ativos, CPC 03 (R2) Demonstração dos Fluxos de Caixa, CPC 04 (R1) Ativo Intangível, CPC 15 (R1) Combinação de Negócios, CPC 18 (R2) Investimento em Coligada, em Controlada e em Empreendimento Controlado em Conjunto, CPC 25 Provisões, Passivos Contingentes e Ativos Contingentes, CPC 26 (R1) Apresentação das Demonstrações Contábeis, CPC 27 Ativo Imobilizado, CPC 28 Propriedade para Investimento, CPC 31 Ativo Não Circulante Mantido para Venda e Operação Descontinuada, CPC 33 (R1) Benefícios a Empregados, CPC 37 (R1) Adoção Inicial das Normas Internacionais de Contabilidade, CPC 39 Instrumentos Financeiros: Apresentação, CPC 40 (R1) Instrumentos Financeiros: Evidenciação, CPC 47 Receita de Contrato com Cliente, CPC 48 Instrumentos Financeiros e CPC 50 Contratos de Seguro.</w:t>
      </w:r>
    </w:p>
    <w:p w14:paraId="23A35ADC" w14:textId="77777777" w:rsidR="00503D3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revisão estabeleceu alterações em Pronunciamentos Técnicos decorrentes da emissão do CPC 50.</w:t>
      </w:r>
    </w:p>
    <w:p w14:paraId="4CE17107" w14:textId="77777777" w:rsidR="00503D3C"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BB Turismo avaliou os impactos da revisão dos pronunciamentos e não identificou efeitos significativos.</w:t>
      </w:r>
    </w:p>
    <w:p w14:paraId="5E93CF7B" w14:textId="77777777" w:rsidR="006267C6" w:rsidRPr="006267C6" w:rsidRDefault="006267C6" w:rsidP="006267C6">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6267C6">
        <w:rPr>
          <w:rFonts w:ascii="BancoDoBrasil Textos" w:eastAsia="BancoDoBrasil Textos" w:hAnsi="BancoDoBrasil Textos" w:cs="BancoDoBrasil Textos"/>
          <w:b/>
          <w:bCs/>
        </w:rPr>
        <w:t>Normas a serem aplicadas em períodos futuros</w:t>
      </w:r>
    </w:p>
    <w:p w14:paraId="678B8F4D" w14:textId="77777777" w:rsidR="006267C6" w:rsidRPr="006267C6" w:rsidRDefault="006267C6" w:rsidP="006267C6">
      <w:pPr>
        <w:pStyle w:val="01-Textonormal"/>
        <w:pBdr>
          <w:top w:val="nil"/>
          <w:left w:val="nil"/>
          <w:bottom w:val="nil"/>
          <w:right w:val="nil"/>
          <w:between w:val="nil"/>
          <w:bar w:val="nil"/>
        </w:pBdr>
        <w:rPr>
          <w:rFonts w:ascii="BancoDoBrasil Textos" w:eastAsia="BancoDoBrasil Textos" w:hAnsi="BancoDoBrasil Textos" w:cs="BancoDoBrasil Textos"/>
          <w:b/>
          <w:bCs/>
        </w:rPr>
      </w:pPr>
      <w:r w:rsidRPr="006267C6">
        <w:rPr>
          <w:rFonts w:ascii="BancoDoBrasil Textos" w:eastAsia="BancoDoBrasil Textos" w:hAnsi="BancoDoBrasil Textos" w:cs="BancoDoBrasil Textos"/>
          <w:b/>
          <w:bCs/>
        </w:rPr>
        <w:t>Revisão de pronunciamentos técnicos N.º 23/2023</w:t>
      </w:r>
    </w:p>
    <w:p w14:paraId="70057335" w14:textId="77777777" w:rsidR="006267C6" w:rsidRPr="006267C6" w:rsidRDefault="006267C6" w:rsidP="006267C6">
      <w:pPr>
        <w:pStyle w:val="01-Textonormal"/>
        <w:pBdr>
          <w:top w:val="nil"/>
          <w:left w:val="nil"/>
          <w:bottom w:val="nil"/>
          <w:right w:val="nil"/>
          <w:between w:val="nil"/>
          <w:bar w:val="nil"/>
        </w:pBdr>
        <w:rPr>
          <w:rFonts w:ascii="BancoDoBrasil Textos" w:eastAsia="BancoDoBrasil Textos" w:hAnsi="BancoDoBrasil Textos" w:cs="BancoDoBrasil Textos"/>
        </w:rPr>
      </w:pPr>
      <w:r w:rsidRPr="006267C6">
        <w:rPr>
          <w:rFonts w:ascii="BancoDoBrasil Textos" w:eastAsia="BancoDoBrasil Textos" w:hAnsi="BancoDoBrasil Textos" w:cs="BancoDoBrasil Textos"/>
        </w:rPr>
        <w:t>Em agosto de 2023, o Comitê de Pronunciamentos Contábeis promoveu alterações nos seguintes Pronunciamentos Técnicos: CPC 26 (R1) Apresentação das Demonstrações Contábeis e CPC 06 (R2) - Arrendamentos.</w:t>
      </w:r>
    </w:p>
    <w:p w14:paraId="1C21AA39" w14:textId="77777777" w:rsidR="006267C6" w:rsidRPr="006267C6" w:rsidRDefault="006267C6" w:rsidP="006267C6">
      <w:pPr>
        <w:pStyle w:val="01-Textonormal"/>
        <w:pBdr>
          <w:top w:val="nil"/>
          <w:left w:val="nil"/>
          <w:bottom w:val="nil"/>
          <w:right w:val="nil"/>
          <w:between w:val="nil"/>
          <w:bar w:val="nil"/>
        </w:pBdr>
        <w:rPr>
          <w:rFonts w:ascii="BancoDoBrasil Textos" w:eastAsia="BancoDoBrasil Textos" w:hAnsi="BancoDoBrasil Textos" w:cs="BancoDoBrasil Textos"/>
        </w:rPr>
      </w:pPr>
      <w:r w:rsidRPr="006267C6">
        <w:rPr>
          <w:rFonts w:ascii="BancoDoBrasil Textos" w:eastAsia="BancoDoBrasil Textos" w:hAnsi="BancoDoBrasil Textos" w:cs="BancoDoBrasil Textos"/>
        </w:rPr>
        <w:lastRenderedPageBreak/>
        <w:t xml:space="preserve">A revisão estabelece alterações em Pronunciamentos Técnicos em decorrência das alterações de classificação de passivos como circulante ou não circulante; passivos não circulantes com </w:t>
      </w:r>
      <w:proofErr w:type="spellStart"/>
      <w:r w:rsidRPr="006267C6">
        <w:rPr>
          <w:rFonts w:ascii="BancoDoBrasil Textos" w:eastAsia="BancoDoBrasil Textos" w:hAnsi="BancoDoBrasil Textos" w:cs="BancoDoBrasil Textos"/>
        </w:rPr>
        <w:t>covenants</w:t>
      </w:r>
      <w:proofErr w:type="spellEnd"/>
      <w:r w:rsidRPr="006267C6">
        <w:rPr>
          <w:rFonts w:ascii="BancoDoBrasil Textos" w:eastAsia="BancoDoBrasil Textos" w:hAnsi="BancoDoBrasil Textos" w:cs="BancoDoBrasil Textos"/>
        </w:rPr>
        <w:t xml:space="preserve"> e passivo de arrendamento em uma transação de venda e </w:t>
      </w:r>
      <w:proofErr w:type="spellStart"/>
      <w:r w:rsidRPr="006267C6">
        <w:rPr>
          <w:rFonts w:ascii="BancoDoBrasil Textos" w:eastAsia="BancoDoBrasil Textos" w:hAnsi="BancoDoBrasil Textos" w:cs="BancoDoBrasil Textos"/>
        </w:rPr>
        <w:t>retroarrendamento</w:t>
      </w:r>
      <w:proofErr w:type="spellEnd"/>
      <w:r w:rsidRPr="006267C6">
        <w:rPr>
          <w:rFonts w:ascii="BancoDoBrasil Textos" w:eastAsia="BancoDoBrasil Textos" w:hAnsi="BancoDoBrasil Textos" w:cs="BancoDoBrasil Textos"/>
        </w:rPr>
        <w:t xml:space="preserve"> (</w:t>
      </w:r>
      <w:proofErr w:type="spellStart"/>
      <w:r w:rsidRPr="006267C6">
        <w:rPr>
          <w:rFonts w:ascii="BancoDoBrasil Textos" w:eastAsia="BancoDoBrasil Textos" w:hAnsi="BancoDoBrasil Textos" w:cs="BancoDoBrasil Textos"/>
        </w:rPr>
        <w:t>sale</w:t>
      </w:r>
      <w:proofErr w:type="spellEnd"/>
      <w:r w:rsidRPr="006267C6">
        <w:rPr>
          <w:rFonts w:ascii="BancoDoBrasil Textos" w:eastAsia="BancoDoBrasil Textos" w:hAnsi="BancoDoBrasil Textos" w:cs="BancoDoBrasil Textos"/>
        </w:rPr>
        <w:t xml:space="preserve"> </w:t>
      </w:r>
      <w:proofErr w:type="spellStart"/>
      <w:r w:rsidRPr="006267C6">
        <w:rPr>
          <w:rFonts w:ascii="BancoDoBrasil Textos" w:eastAsia="BancoDoBrasil Textos" w:hAnsi="BancoDoBrasil Textos" w:cs="BancoDoBrasil Textos"/>
        </w:rPr>
        <w:t>and</w:t>
      </w:r>
      <w:proofErr w:type="spellEnd"/>
      <w:r w:rsidRPr="006267C6">
        <w:rPr>
          <w:rFonts w:ascii="BancoDoBrasil Textos" w:eastAsia="BancoDoBrasil Textos" w:hAnsi="BancoDoBrasil Textos" w:cs="BancoDoBrasil Textos"/>
        </w:rPr>
        <w:t xml:space="preserve"> </w:t>
      </w:r>
      <w:proofErr w:type="spellStart"/>
      <w:r w:rsidRPr="006267C6">
        <w:rPr>
          <w:rFonts w:ascii="BancoDoBrasil Textos" w:eastAsia="BancoDoBrasil Textos" w:hAnsi="BancoDoBrasil Textos" w:cs="BancoDoBrasil Textos"/>
        </w:rPr>
        <w:t>leaseback</w:t>
      </w:r>
      <w:proofErr w:type="spellEnd"/>
      <w:r w:rsidRPr="006267C6">
        <w:rPr>
          <w:rFonts w:ascii="BancoDoBrasil Textos" w:eastAsia="BancoDoBrasil Textos" w:hAnsi="BancoDoBrasil Textos" w:cs="BancoDoBrasil Textos"/>
        </w:rPr>
        <w:t>).</w:t>
      </w:r>
    </w:p>
    <w:p w14:paraId="0E9609F3" w14:textId="528C0AD2" w:rsidR="006267C6" w:rsidRPr="000E7BAB" w:rsidRDefault="006267C6" w:rsidP="006267C6">
      <w:pPr>
        <w:pStyle w:val="01-Textonormal"/>
        <w:pBdr>
          <w:top w:val="nil"/>
          <w:left w:val="nil"/>
          <w:bottom w:val="nil"/>
          <w:right w:val="nil"/>
          <w:between w:val="nil"/>
          <w:bar w:val="nil"/>
        </w:pBdr>
        <w:rPr>
          <w:rFonts w:ascii="BancoDoBrasil Textos" w:eastAsia="BancoDoBrasil Textos" w:hAnsi="BancoDoBrasil Textos" w:cs="BancoDoBrasil Textos"/>
        </w:rPr>
      </w:pPr>
      <w:r w:rsidRPr="006267C6">
        <w:rPr>
          <w:rFonts w:ascii="BancoDoBrasil Textos" w:eastAsia="BancoDoBrasil Textos" w:hAnsi="BancoDoBrasil Textos" w:cs="BancoDoBrasil Textos"/>
        </w:rPr>
        <w:t>A BB Turismo avaliou os impactos da revisão dos pronunciamentos e não identificou efeitos significativos.</w:t>
      </w:r>
    </w:p>
    <w:p w14:paraId="7FBA01D7" w14:textId="77777777" w:rsidR="001A5F81" w:rsidRPr="009708C1" w:rsidRDefault="001A5F81" w:rsidP="009708C1">
      <w:pPr>
        <w:pBdr>
          <w:top w:val="nil"/>
          <w:left w:val="nil"/>
          <w:bottom w:val="nil"/>
          <w:right w:val="nil"/>
          <w:between w:val="nil"/>
          <w:bar w:val="nil"/>
        </w:pBdr>
        <w:jc w:val="left"/>
        <w:rPr>
          <w:rFonts w:ascii="BancoDoBrasil Textos" w:hAnsi="BancoDoBrasil Textos"/>
          <w:sz w:val="14"/>
          <w:szCs w:val="14"/>
        </w:rPr>
      </w:pPr>
    </w:p>
    <w:p w14:paraId="1DE58F51" w14:textId="77777777" w:rsidR="00D7189C" w:rsidRPr="000E7BAB" w:rsidRDefault="005B3F09" w:rsidP="009708C1">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0" w:name="RG_MARKER_312900"/>
      <w:r w:rsidRPr="000E7BAB">
        <w:rPr>
          <w:rFonts w:ascii="BancoDoBrasil Textos" w:eastAsia="BancoDoBrasil Textos" w:hAnsi="BancoDoBrasil Textos" w:cs="BancoDoBrasil Textos"/>
          <w:b/>
          <w:sz w:val="20"/>
          <w:szCs w:val="20"/>
          <w:lang w:eastAsia="en-US"/>
        </w:rPr>
        <w:t>3 - R</w:t>
      </w:r>
      <w:bookmarkEnd w:id="10"/>
      <w:r w:rsidRPr="000E7BAB">
        <w:rPr>
          <w:rFonts w:ascii="BancoDoBrasil Textos" w:eastAsia="BancoDoBrasil Textos" w:hAnsi="BancoDoBrasil Textos" w:cs="BancoDoBrasil Textos"/>
          <w:b/>
          <w:sz w:val="20"/>
          <w:szCs w:val="20"/>
          <w:lang w:eastAsia="en-US"/>
        </w:rPr>
        <w:t>ESUMO DAS PRINCIPAIS PRÁTICAS CONTÁBEIS</w:t>
      </w:r>
    </w:p>
    <w:p w14:paraId="0AB7D3CC" w14:textId="77777777" w:rsidR="00D7189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práticas contábeis adotadas pela BB Turismo são aplicadas de forma consistente em todos os períodos apresentados nestas demonstrações contábeis.</w:t>
      </w:r>
    </w:p>
    <w:p w14:paraId="4944E385"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 xml:space="preserve">Apuração do </w:t>
      </w:r>
      <w:r w:rsidR="002F0A1F" w:rsidRPr="000E7BAB">
        <w:rPr>
          <w:rFonts w:ascii="BancoDoBrasil Textos" w:eastAsia="BancoDoBrasil Textos" w:hAnsi="BancoDoBrasil Textos" w:cs="BancoDoBrasil Textos"/>
          <w:b/>
          <w:sz w:val="18"/>
          <w:szCs w:val="18"/>
        </w:rPr>
        <w:t>r</w:t>
      </w:r>
      <w:r w:rsidRPr="000E7BAB">
        <w:rPr>
          <w:rFonts w:ascii="BancoDoBrasil Textos" w:eastAsia="BancoDoBrasil Textos" w:hAnsi="BancoDoBrasil Textos" w:cs="BancoDoBrasil Textos"/>
          <w:b/>
          <w:sz w:val="18"/>
          <w:szCs w:val="18"/>
        </w:rPr>
        <w:t>esultado</w:t>
      </w:r>
    </w:p>
    <w:p w14:paraId="72D937CF" w14:textId="77777777" w:rsidR="00D7189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receitas e despesas são reconhecidas de acordo com o regime de competência. As rendas de comissões de passagens aéreas decorrentes do agenciamento de viagens eram reconhecidas no ato da emissão do bilhete aéreo. As demais comissões de serviços no país relativas à organização de eventos, intermediação de hospedagens, locação de veículos e incentivos fixos de passagens aéreas eram reconhecidas por ocasião da prestação de contas pelos fornecedores dos serviços.</w:t>
      </w:r>
    </w:p>
    <w:p w14:paraId="123EFFE1"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 xml:space="preserve">Caixa e </w:t>
      </w:r>
      <w:r w:rsidR="002F0A1F" w:rsidRPr="000E7BAB">
        <w:rPr>
          <w:rFonts w:ascii="BancoDoBrasil Textos" w:eastAsia="BancoDoBrasil Textos" w:hAnsi="BancoDoBrasil Textos" w:cs="BancoDoBrasil Textos"/>
          <w:b/>
          <w:sz w:val="18"/>
          <w:szCs w:val="18"/>
        </w:rPr>
        <w:t xml:space="preserve">equivalentes de caixa </w:t>
      </w:r>
    </w:p>
    <w:p w14:paraId="15EB21FF" w14:textId="77777777" w:rsidR="00D7189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Caixa e equivalentes de caixa estão representados por disponibilidades em moeda nacional e operações compromissadas, com alta liquidez e risco insignificante de mudança de valor, com prazo de vencimento igual ou inferior a 90 dias (Nota 4). </w:t>
      </w:r>
    </w:p>
    <w:p w14:paraId="78840382" w14:textId="77777777" w:rsidR="00A366E5"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 xml:space="preserve">Instrumentos </w:t>
      </w:r>
      <w:r w:rsidR="002F0A1F" w:rsidRPr="000E7BAB">
        <w:rPr>
          <w:rFonts w:ascii="BancoDoBrasil Textos" w:eastAsia="BancoDoBrasil Textos" w:hAnsi="BancoDoBrasil Textos" w:cs="BancoDoBrasil Textos"/>
          <w:b/>
          <w:sz w:val="18"/>
          <w:szCs w:val="18"/>
        </w:rPr>
        <w:t>f</w:t>
      </w:r>
      <w:r w:rsidRPr="000E7BAB">
        <w:rPr>
          <w:rFonts w:ascii="BancoDoBrasil Textos" w:eastAsia="BancoDoBrasil Textos" w:hAnsi="BancoDoBrasil Textos" w:cs="BancoDoBrasil Textos"/>
          <w:b/>
          <w:sz w:val="18"/>
          <w:szCs w:val="18"/>
        </w:rPr>
        <w:t xml:space="preserve">inanceiros </w:t>
      </w:r>
    </w:p>
    <w:p w14:paraId="7B878430" w14:textId="77777777" w:rsidR="00D53F4B" w:rsidRPr="000E7BAB" w:rsidRDefault="005B3F09" w:rsidP="009708C1">
      <w:pPr>
        <w:pStyle w:val="01-Textonormal1"/>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18E73048" w14:textId="77777777" w:rsidR="00D53F4B" w:rsidRPr="000E7BAB" w:rsidRDefault="005B3F09" w:rsidP="009708C1">
      <w:pPr>
        <w:pStyle w:val="01-Textonormal1"/>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u w:val="single"/>
        </w:rPr>
        <w:t>Custo amortizado</w:t>
      </w:r>
      <w:r w:rsidRPr="000E7BAB">
        <w:rPr>
          <w:rFonts w:ascii="BancoDoBrasil Textos" w:eastAsia="BancoDoBrasil Textos" w:hAnsi="BancoDoBrasil Textos" w:cs="BancoDoBrasil Textos"/>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783403F5" w14:textId="77777777" w:rsidR="00D53F4B" w:rsidRPr="000E7BAB" w:rsidRDefault="005B3F09" w:rsidP="009708C1">
      <w:pPr>
        <w:pStyle w:val="01-Textonormal1"/>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u w:val="single"/>
        </w:rPr>
        <w:t>Valor justo por meio de outros resultados abrangentes</w:t>
      </w:r>
      <w:r w:rsidRPr="000E7BAB">
        <w:rPr>
          <w:rFonts w:ascii="BancoDoBrasil Textos" w:eastAsia="BancoDoBrasil Textos" w:hAnsi="BancoDoBrasil Textos" w:cs="BancoDoBrasil Textos"/>
        </w:rPr>
        <w:t>: são ativos financeiros geridos dentro de modelo de negócios cujo objetivo seja gerar retorno tanto pelo recebimento dos fluxos de caixa contratuais quanto pela negociação com transferência substancial de riscos e benefícios.</w:t>
      </w:r>
    </w:p>
    <w:p w14:paraId="7E88CAFB" w14:textId="77777777" w:rsidR="00D53F4B" w:rsidRPr="000E7BAB" w:rsidRDefault="005B3F09" w:rsidP="009708C1">
      <w:pPr>
        <w:pStyle w:val="01-Textonormal1"/>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u w:val="single"/>
        </w:rPr>
        <w:t>Valor justo por meio do resultado</w:t>
      </w:r>
      <w:r w:rsidRPr="000E7BAB">
        <w:rPr>
          <w:rFonts w:ascii="BancoDoBrasil Textos" w:eastAsia="BancoDoBrasil Textos" w:hAnsi="BancoDoBrasil Textos" w:cs="BancoDoBrasil Textos"/>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60DFFE7C" w14:textId="77777777" w:rsidR="00100D37" w:rsidRPr="000E7BAB" w:rsidRDefault="005B3F09" w:rsidP="009708C1">
      <w:pPr>
        <w:pStyle w:val="01-Textonormal1"/>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14:paraId="0C32CC44"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Provisão para</w:t>
      </w:r>
      <w:r w:rsidR="002F0A1F" w:rsidRPr="000E7BAB">
        <w:rPr>
          <w:rFonts w:ascii="BancoDoBrasil Textos" w:eastAsia="BancoDoBrasil Textos" w:hAnsi="BancoDoBrasil Textos" w:cs="BancoDoBrasil Textos"/>
          <w:b/>
          <w:sz w:val="18"/>
          <w:szCs w:val="18"/>
        </w:rPr>
        <w:t xml:space="preserve"> devedores duvidosos</w:t>
      </w:r>
    </w:p>
    <w:p w14:paraId="13D311CA" w14:textId="77777777" w:rsidR="00D53F4B"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235E37FE" w14:textId="77777777" w:rsidR="00D7189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color w:val="FF0000"/>
        </w:rPr>
      </w:pPr>
      <w:r w:rsidRPr="000E7BAB">
        <w:rPr>
          <w:rFonts w:ascii="BancoDoBrasil Textos" w:eastAsia="BancoDoBrasil Textos" w:hAnsi="BancoDoBrasil Textos" w:cs="BancoDoBrasil Textos"/>
        </w:rPr>
        <w:t>A Administração considera que a provisão para perdas de créditos é registrada em montante suficiente para absorver possíveis perdas futuras, sendo as respectivas variações na provisão reconhecidas no resultado (Nota 5).</w:t>
      </w:r>
    </w:p>
    <w:p w14:paraId="7096DB4B" w14:textId="77777777" w:rsidR="00D53F4B"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Provisão para</w:t>
      </w:r>
      <w:r w:rsidR="002F0A1F" w:rsidRPr="000E7BAB">
        <w:rPr>
          <w:rFonts w:ascii="BancoDoBrasil Textos" w:eastAsia="BancoDoBrasil Textos" w:hAnsi="BancoDoBrasil Textos" w:cs="BancoDoBrasil Textos"/>
          <w:b/>
          <w:sz w:val="18"/>
          <w:szCs w:val="18"/>
        </w:rPr>
        <w:t xml:space="preserve"> outros créditos</w:t>
      </w:r>
    </w:p>
    <w:p w14:paraId="6667CC26" w14:textId="77777777" w:rsidR="00D53F4B"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As provisões para outros créditos foram constituídas em montante julgado suficiente à absorção de possíveis perdas futuras, sendo as respectivas variações nas provisões reconhecidas no resultado (Nota 6).</w:t>
      </w:r>
    </w:p>
    <w:p w14:paraId="370FAA0B"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lastRenderedPageBreak/>
        <w:t>Imobilizado</w:t>
      </w:r>
    </w:p>
    <w:p w14:paraId="6EFB3279" w14:textId="77777777" w:rsidR="00D53F4B"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Os ativos imobilizados estão registrados ao custo de aquisição, deduzidos da depreciação acumulada e perdas por redução ao valor recuperável (Nota 7). As depreciações são calculadas considerando a vida econômica dos bens. </w:t>
      </w:r>
    </w:p>
    <w:p w14:paraId="35CC3AED"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Intangível</w:t>
      </w:r>
    </w:p>
    <w:p w14:paraId="76FD7062" w14:textId="77777777" w:rsidR="00D53F4B"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ativos intangíveis são mensurados pelo custo, deduzidos da amortização acumulada e das perdas por redução ao valor recuperável (Nota 8).</w:t>
      </w:r>
      <w:r w:rsidRPr="000E7BAB">
        <w:rPr>
          <w:rFonts w:ascii="BancoDoBrasil Textos" w:eastAsia="BancoDoBrasil Textos" w:hAnsi="BancoDoBrasil Textos" w:cs="BancoDoBrasil Textos"/>
          <w:color w:val="FF0000"/>
        </w:rPr>
        <w:t xml:space="preserve"> </w:t>
      </w:r>
      <w:r w:rsidRPr="000E7BAB">
        <w:rPr>
          <w:rFonts w:ascii="BancoDoBrasil Textos" w:eastAsia="BancoDoBrasil Textos" w:hAnsi="BancoDoBrasil Textos" w:cs="BancoDoBrasil Textos"/>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14:paraId="73CD5B15"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 xml:space="preserve">Redução ao </w:t>
      </w:r>
      <w:r w:rsidR="002F0A1F" w:rsidRPr="000E7BAB">
        <w:rPr>
          <w:rFonts w:ascii="BancoDoBrasil Textos" w:eastAsia="BancoDoBrasil Textos" w:hAnsi="BancoDoBrasil Textos" w:cs="BancoDoBrasil Textos"/>
          <w:b/>
          <w:sz w:val="18"/>
          <w:szCs w:val="18"/>
        </w:rPr>
        <w:t>valor recuperável de ativos não financeiros</w:t>
      </w:r>
    </w:p>
    <w:p w14:paraId="282C1BA8" w14:textId="77777777" w:rsidR="00731154"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w:t>
      </w:r>
      <w:proofErr w:type="spellStart"/>
      <w:r w:rsidRPr="000E7BAB">
        <w:rPr>
          <w:rFonts w:ascii="BancoDoBrasil Textos" w:eastAsia="BancoDoBrasil Textos" w:hAnsi="BancoDoBrasil Textos" w:cs="BancoDoBrasil Textos"/>
        </w:rPr>
        <w:t>ii</w:t>
      </w:r>
      <w:proofErr w:type="spellEnd"/>
      <w:r w:rsidRPr="000E7BAB">
        <w:rPr>
          <w:rFonts w:ascii="BancoDoBrasil Textos" w:eastAsia="BancoDoBrasil Textos" w:hAnsi="BancoDoBrasil Textos" w:cs="BancoDoBrasil Textos"/>
        </w:rPr>
        <w:t>) o seu valor em uso.</w:t>
      </w:r>
    </w:p>
    <w:p w14:paraId="3F2DCC94" w14:textId="77777777" w:rsidR="00731154"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Se o valor recuperável do ativo for menor que o seu valor contábil, o valor contábil do ativo é reduzido ao seu valor recuperável por meio de uma provisão para perda por desvalorização (</w:t>
      </w:r>
      <w:proofErr w:type="spellStart"/>
      <w:r w:rsidRPr="000E7BAB">
        <w:rPr>
          <w:rFonts w:ascii="BancoDoBrasil Textos" w:eastAsia="BancoDoBrasil Textos" w:hAnsi="BancoDoBrasil Textos" w:cs="BancoDoBrasil Textos"/>
          <w:i/>
        </w:rPr>
        <w:t>impairment</w:t>
      </w:r>
      <w:proofErr w:type="spellEnd"/>
      <w:r w:rsidRPr="000E7BAB">
        <w:rPr>
          <w:rFonts w:ascii="BancoDoBrasil Textos" w:eastAsia="BancoDoBrasil Textos" w:hAnsi="BancoDoBrasil Textos" w:cs="BancoDoBrasil Textos"/>
        </w:rPr>
        <w:t>), que é reconhecida na Demonstração do Resultado.</w:t>
      </w:r>
    </w:p>
    <w:p w14:paraId="5B0E2DB8"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Tributos</w:t>
      </w:r>
    </w:p>
    <w:p w14:paraId="49FCD185" w14:textId="77777777" w:rsidR="00D7189C" w:rsidRPr="000E7BAB" w:rsidRDefault="005B3F09" w:rsidP="009708C1">
      <w:pPr>
        <w:pStyle w:val="01-Textonormal"/>
        <w:keepNext/>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tributos são apurados com base nas alíquotas demonstradas no quadro a seguir:</w:t>
      </w:r>
    </w:p>
    <w:tbl>
      <w:tblPr>
        <w:tblW w:w="9637" w:type="dxa"/>
        <w:tblInd w:w="2" w:type="dxa"/>
        <w:tblLayout w:type="fixed"/>
        <w:tblCellMar>
          <w:left w:w="70" w:type="dxa"/>
          <w:right w:w="70" w:type="dxa"/>
        </w:tblCellMar>
        <w:tblLook w:val="0000" w:firstRow="0" w:lastRow="0" w:firstColumn="0" w:lastColumn="0" w:noHBand="0" w:noVBand="0"/>
      </w:tblPr>
      <w:tblGrid>
        <w:gridCol w:w="7439"/>
        <w:gridCol w:w="2198"/>
      </w:tblGrid>
      <w:tr w:rsidR="001A5F81" w:rsidRPr="000E7BAB" w14:paraId="6EE4500E" w14:textId="77777777" w:rsidTr="009708C1">
        <w:trPr>
          <w:trHeight w:hRule="exact" w:val="255"/>
        </w:trPr>
        <w:tc>
          <w:tcPr>
            <w:tcW w:w="7439" w:type="dxa"/>
            <w:tcBorders>
              <w:top w:val="single" w:sz="4" w:space="0" w:color="auto"/>
              <w:left w:val="nil"/>
              <w:bottom w:val="single" w:sz="4" w:space="0" w:color="auto"/>
              <w:right w:val="nil"/>
            </w:tcBorders>
            <w:shd w:val="clear" w:color="auto" w:fill="FFFFFF"/>
            <w:vAlign w:val="center"/>
          </w:tcPr>
          <w:p w14:paraId="02FEC7D1" w14:textId="77777777" w:rsidR="00D7189C" w:rsidRPr="000E7BAB" w:rsidRDefault="005B3F09" w:rsidP="00624331">
            <w:pPr>
              <w:keepNext/>
              <w:pBdr>
                <w:top w:val="nil"/>
                <w:left w:val="nil"/>
                <w:bottom w:val="nil"/>
                <w:right w:val="nil"/>
                <w:between w:val="nil"/>
                <w:bar w:val="nil"/>
              </w:pBdr>
              <w:spacing w:before="0" w:after="0"/>
              <w:rPr>
                <w:rFonts w:ascii="BancoDoBrasil Textos" w:eastAsia="BancoDoBrasil Textos" w:hAnsi="BancoDoBrasil Textos" w:cs="BancoDoBrasil Textos"/>
                <w:b/>
                <w:bCs/>
                <w:snapToGrid w:val="0"/>
                <w:sz w:val="16"/>
                <w:szCs w:val="16"/>
              </w:rPr>
            </w:pPr>
            <w:r w:rsidRPr="000E7BAB">
              <w:rPr>
                <w:rFonts w:ascii="BancoDoBrasil Textos" w:eastAsia="BancoDoBrasil Textos" w:hAnsi="BancoDoBrasil Textos" w:cs="BancoDoBrasil Textos"/>
                <w:b/>
                <w:bCs/>
                <w:snapToGrid w:val="0"/>
                <w:sz w:val="16"/>
                <w:szCs w:val="16"/>
                <w:lang w:eastAsia="en-US"/>
              </w:rPr>
              <w:t>Tributos</w:t>
            </w:r>
          </w:p>
        </w:tc>
        <w:tc>
          <w:tcPr>
            <w:tcW w:w="2198" w:type="dxa"/>
            <w:tcBorders>
              <w:top w:val="single" w:sz="4" w:space="0" w:color="auto"/>
              <w:left w:val="nil"/>
              <w:bottom w:val="single" w:sz="4" w:space="0" w:color="auto"/>
              <w:right w:val="nil"/>
            </w:tcBorders>
            <w:shd w:val="clear" w:color="auto" w:fill="FFFFFF"/>
            <w:vAlign w:val="center"/>
          </w:tcPr>
          <w:p w14:paraId="03445101" w14:textId="77777777" w:rsidR="00D7189C" w:rsidRPr="000E7BAB" w:rsidRDefault="005B3F09"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b/>
                <w:bCs/>
                <w:snapToGrid w:val="0"/>
                <w:sz w:val="16"/>
                <w:szCs w:val="16"/>
              </w:rPr>
            </w:pPr>
            <w:r w:rsidRPr="000E7BAB">
              <w:rPr>
                <w:rFonts w:ascii="BancoDoBrasil Textos" w:eastAsia="BancoDoBrasil Textos" w:hAnsi="BancoDoBrasil Textos" w:cs="BancoDoBrasil Textos"/>
                <w:b/>
                <w:bCs/>
                <w:snapToGrid w:val="0"/>
                <w:sz w:val="16"/>
                <w:szCs w:val="16"/>
                <w:lang w:eastAsia="en-US"/>
              </w:rPr>
              <w:t>Alíquota</w:t>
            </w:r>
          </w:p>
        </w:tc>
      </w:tr>
      <w:tr w:rsidR="001A5F81" w:rsidRPr="000E7BAB" w14:paraId="1C6BEA53" w14:textId="77777777" w:rsidTr="009708C1">
        <w:trPr>
          <w:trHeight w:hRule="exact" w:val="255"/>
        </w:trPr>
        <w:tc>
          <w:tcPr>
            <w:tcW w:w="7439" w:type="dxa"/>
            <w:tcBorders>
              <w:top w:val="nil"/>
              <w:left w:val="nil"/>
              <w:bottom w:val="nil"/>
              <w:right w:val="nil"/>
            </w:tcBorders>
            <w:shd w:val="clear" w:color="auto" w:fill="FFFFFF"/>
            <w:vAlign w:val="center"/>
          </w:tcPr>
          <w:p w14:paraId="47E01EDE" w14:textId="77777777" w:rsidR="00D7189C" w:rsidRPr="000E7BAB" w:rsidRDefault="005B3F09"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Imposto de Renda (15% e adicional de 10%)</w:t>
            </w:r>
          </w:p>
        </w:tc>
        <w:tc>
          <w:tcPr>
            <w:tcW w:w="2198" w:type="dxa"/>
            <w:tcBorders>
              <w:top w:val="nil"/>
              <w:left w:val="nil"/>
              <w:bottom w:val="nil"/>
              <w:right w:val="nil"/>
            </w:tcBorders>
            <w:shd w:val="clear" w:color="auto" w:fill="FFFFFF"/>
            <w:vAlign w:val="center"/>
          </w:tcPr>
          <w:p w14:paraId="7C0D11AC" w14:textId="77777777" w:rsidR="00D7189C" w:rsidRPr="000E7BAB" w:rsidRDefault="005B3F09"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25%</w:t>
            </w:r>
          </w:p>
        </w:tc>
      </w:tr>
      <w:tr w:rsidR="001A5F81" w:rsidRPr="000E7BAB" w14:paraId="150428A0" w14:textId="77777777" w:rsidTr="009708C1">
        <w:trPr>
          <w:trHeight w:hRule="exact" w:val="255"/>
        </w:trPr>
        <w:tc>
          <w:tcPr>
            <w:tcW w:w="7439" w:type="dxa"/>
            <w:tcBorders>
              <w:top w:val="nil"/>
              <w:left w:val="nil"/>
              <w:bottom w:val="nil"/>
              <w:right w:val="nil"/>
            </w:tcBorders>
            <w:shd w:val="clear" w:color="auto" w:fill="FFFFFF"/>
            <w:vAlign w:val="center"/>
          </w:tcPr>
          <w:p w14:paraId="730928EC" w14:textId="77777777" w:rsidR="00D7189C" w:rsidRPr="000E7BAB" w:rsidRDefault="005B3F09" w:rsidP="00624331">
            <w:pPr>
              <w:pStyle w:val="Corpodetextobt3"/>
              <w:keepNext/>
              <w:widowControl/>
              <w:pBdr>
                <w:top w:val="nil"/>
                <w:left w:val="nil"/>
                <w:bottom w:val="nil"/>
                <w:right w:val="nil"/>
                <w:between w:val="nil"/>
                <w:bar w:val="nil"/>
              </w:pBdr>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rPr>
              <w:t>Contribuição Social sobre o Lucro Líquido – CSLL</w:t>
            </w:r>
          </w:p>
        </w:tc>
        <w:tc>
          <w:tcPr>
            <w:tcW w:w="2198" w:type="dxa"/>
            <w:tcBorders>
              <w:top w:val="nil"/>
              <w:left w:val="nil"/>
              <w:bottom w:val="nil"/>
              <w:right w:val="nil"/>
            </w:tcBorders>
            <w:shd w:val="clear" w:color="auto" w:fill="FFFFFF"/>
            <w:vAlign w:val="center"/>
          </w:tcPr>
          <w:p w14:paraId="4173DD78" w14:textId="77777777" w:rsidR="00D7189C" w:rsidRPr="000E7BAB" w:rsidRDefault="005B3F09"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9%</w:t>
            </w:r>
          </w:p>
        </w:tc>
      </w:tr>
      <w:tr w:rsidR="001A5F81" w:rsidRPr="000E7BAB" w14:paraId="01102759" w14:textId="77777777" w:rsidTr="009708C1">
        <w:trPr>
          <w:trHeight w:hRule="exact" w:val="255"/>
        </w:trPr>
        <w:tc>
          <w:tcPr>
            <w:tcW w:w="7439" w:type="dxa"/>
            <w:tcBorders>
              <w:top w:val="nil"/>
              <w:left w:val="nil"/>
              <w:bottom w:val="nil"/>
              <w:right w:val="nil"/>
            </w:tcBorders>
            <w:shd w:val="clear" w:color="auto" w:fill="FFFFFF"/>
            <w:vAlign w:val="center"/>
          </w:tcPr>
          <w:p w14:paraId="5B974868" w14:textId="77777777" w:rsidR="00D7189C" w:rsidRPr="000E7BAB" w:rsidRDefault="005B3F09"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Pis/Pasep</w:t>
            </w:r>
          </w:p>
        </w:tc>
        <w:tc>
          <w:tcPr>
            <w:tcW w:w="2198" w:type="dxa"/>
            <w:tcBorders>
              <w:top w:val="nil"/>
              <w:left w:val="nil"/>
              <w:bottom w:val="nil"/>
              <w:right w:val="nil"/>
            </w:tcBorders>
            <w:shd w:val="clear" w:color="auto" w:fill="FFFFFF"/>
            <w:vAlign w:val="center"/>
          </w:tcPr>
          <w:p w14:paraId="55C1A628" w14:textId="77777777" w:rsidR="00D7189C" w:rsidRPr="000E7BAB" w:rsidRDefault="005B3F09"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0,65% e 1,65%</w:t>
            </w:r>
          </w:p>
        </w:tc>
      </w:tr>
      <w:tr w:rsidR="001A5F81" w:rsidRPr="000E7BAB" w14:paraId="38A5518E" w14:textId="77777777" w:rsidTr="009708C1">
        <w:trPr>
          <w:trHeight w:hRule="exact" w:val="255"/>
        </w:trPr>
        <w:tc>
          <w:tcPr>
            <w:tcW w:w="7439" w:type="dxa"/>
            <w:tcBorders>
              <w:top w:val="nil"/>
              <w:left w:val="nil"/>
              <w:right w:val="nil"/>
            </w:tcBorders>
            <w:shd w:val="clear" w:color="auto" w:fill="FFFFFF"/>
            <w:vAlign w:val="center"/>
          </w:tcPr>
          <w:p w14:paraId="63C23A80" w14:textId="77777777" w:rsidR="00D7189C" w:rsidRPr="000E7BAB" w:rsidRDefault="005B3F09"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 xml:space="preserve">Contribuição para o Financiamento da Seguridade Social – </w:t>
            </w:r>
            <w:proofErr w:type="spellStart"/>
            <w:r w:rsidRPr="000E7BAB">
              <w:rPr>
                <w:rFonts w:ascii="BancoDoBrasil Textos" w:eastAsia="BancoDoBrasil Textos" w:hAnsi="BancoDoBrasil Textos" w:cs="BancoDoBrasil Textos"/>
                <w:snapToGrid w:val="0"/>
                <w:sz w:val="16"/>
                <w:szCs w:val="16"/>
                <w:lang w:eastAsia="en-US"/>
              </w:rPr>
              <w:t>Cofins</w:t>
            </w:r>
            <w:proofErr w:type="spellEnd"/>
          </w:p>
        </w:tc>
        <w:tc>
          <w:tcPr>
            <w:tcW w:w="2198" w:type="dxa"/>
            <w:tcBorders>
              <w:top w:val="nil"/>
              <w:left w:val="nil"/>
              <w:right w:val="nil"/>
            </w:tcBorders>
            <w:shd w:val="clear" w:color="auto" w:fill="FFFFFF"/>
            <w:vAlign w:val="center"/>
          </w:tcPr>
          <w:p w14:paraId="2D4B310C" w14:textId="77777777" w:rsidR="00D7189C" w:rsidRPr="000E7BAB" w:rsidRDefault="005B3F09"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3% e 7,6%</w:t>
            </w:r>
          </w:p>
        </w:tc>
      </w:tr>
      <w:tr w:rsidR="001A5F81" w:rsidRPr="000E7BAB" w14:paraId="4198A88E" w14:textId="77777777" w:rsidTr="009708C1">
        <w:trPr>
          <w:trHeight w:hRule="exact" w:val="255"/>
        </w:trPr>
        <w:tc>
          <w:tcPr>
            <w:tcW w:w="7439" w:type="dxa"/>
            <w:tcBorders>
              <w:top w:val="nil"/>
              <w:left w:val="nil"/>
              <w:bottom w:val="single" w:sz="4" w:space="0" w:color="auto"/>
              <w:right w:val="nil"/>
            </w:tcBorders>
            <w:vAlign w:val="center"/>
          </w:tcPr>
          <w:p w14:paraId="39369744" w14:textId="77777777" w:rsidR="00D7189C" w:rsidRPr="000E7BAB" w:rsidRDefault="005B3F09" w:rsidP="00624331">
            <w:pPr>
              <w:keepNext/>
              <w:pBdr>
                <w:top w:val="nil"/>
                <w:left w:val="nil"/>
                <w:bottom w:val="nil"/>
                <w:right w:val="nil"/>
                <w:between w:val="nil"/>
                <w:bar w:val="nil"/>
              </w:pBdr>
              <w:spacing w:before="0" w:after="0"/>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Imposto sobre Serviços de Qualquer Natureza - ISSQN</w:t>
            </w:r>
          </w:p>
        </w:tc>
        <w:tc>
          <w:tcPr>
            <w:tcW w:w="2198" w:type="dxa"/>
            <w:tcBorders>
              <w:top w:val="nil"/>
              <w:left w:val="nil"/>
              <w:bottom w:val="single" w:sz="4" w:space="0" w:color="auto"/>
              <w:right w:val="nil"/>
            </w:tcBorders>
            <w:vAlign w:val="center"/>
          </w:tcPr>
          <w:p w14:paraId="7E55EE01" w14:textId="77777777" w:rsidR="00D7189C" w:rsidRPr="000E7BAB" w:rsidRDefault="005B3F09" w:rsidP="00624331">
            <w:pPr>
              <w:keepNext/>
              <w:pBdr>
                <w:top w:val="nil"/>
                <w:left w:val="nil"/>
                <w:bottom w:val="nil"/>
                <w:right w:val="nil"/>
                <w:between w:val="nil"/>
                <w:bar w:val="nil"/>
              </w:pBdr>
              <w:spacing w:before="0" w:after="0"/>
              <w:ind w:left="-212"/>
              <w:jc w:val="right"/>
              <w:rPr>
                <w:rFonts w:ascii="BancoDoBrasil Textos" w:eastAsia="BancoDoBrasil Textos" w:hAnsi="BancoDoBrasil Textos" w:cs="BancoDoBrasil Textos"/>
                <w:snapToGrid w:val="0"/>
                <w:sz w:val="16"/>
                <w:szCs w:val="16"/>
              </w:rPr>
            </w:pPr>
            <w:r w:rsidRPr="000E7BAB">
              <w:rPr>
                <w:rFonts w:ascii="BancoDoBrasil Textos" w:eastAsia="BancoDoBrasil Textos" w:hAnsi="BancoDoBrasil Textos" w:cs="BancoDoBrasil Textos"/>
                <w:snapToGrid w:val="0"/>
                <w:sz w:val="16"/>
                <w:szCs w:val="16"/>
                <w:lang w:eastAsia="en-US"/>
              </w:rPr>
              <w:t>até 5%</w:t>
            </w:r>
          </w:p>
        </w:tc>
      </w:tr>
    </w:tbl>
    <w:p w14:paraId="1372961A" w14:textId="77777777" w:rsidR="00D7189C"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ativos fiscais diferidos (créditos tributários – Nota 1</w:t>
      </w:r>
      <w:r w:rsidR="001B788A" w:rsidRPr="000E7BAB">
        <w:rPr>
          <w:rFonts w:ascii="BancoDoBrasil Textos" w:eastAsia="BancoDoBrasil Textos" w:hAnsi="BancoDoBrasil Textos" w:cs="BancoDoBrasil Textos"/>
        </w:rPr>
        <w:t>6</w:t>
      </w:r>
      <w:r w:rsidRPr="000E7BAB">
        <w:rPr>
          <w:rFonts w:ascii="BancoDoBrasil Textos" w:eastAsia="BancoDoBrasil Textos" w:hAnsi="BancoDoBrasil Textos" w:cs="BancoDoBrasil Textos"/>
        </w:rPr>
        <w:t>.b) são constituídos pela aplicação das alíquotas vigentes dos tributos sobre suas respectivas bases. Para constituição, manutenção e baixa dos ativos fiscais diferidos são observados os critérios estabelecidos no CPC 32 – Tributos sobre o Lucro.</w:t>
      </w:r>
    </w:p>
    <w:p w14:paraId="2DF51CC4"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 xml:space="preserve">Provisões, </w:t>
      </w:r>
      <w:r w:rsidR="002F0A1F" w:rsidRPr="000E7BAB">
        <w:rPr>
          <w:rFonts w:ascii="BancoDoBrasil Textos" w:eastAsia="BancoDoBrasil Textos" w:hAnsi="BancoDoBrasil Textos" w:cs="BancoDoBrasil Textos"/>
          <w:b/>
          <w:sz w:val="18"/>
          <w:szCs w:val="18"/>
        </w:rPr>
        <w:t>ativos e passivos contingentes e obrigações legais</w:t>
      </w:r>
    </w:p>
    <w:p w14:paraId="2F5D6352" w14:textId="5E188EAE" w:rsidR="00B40AD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O reconhecimento, a mensuração e a divulgação dos ativos e passivos contingentes são </w:t>
      </w:r>
      <w:r w:rsidR="009708C1" w:rsidRPr="000E7BAB">
        <w:rPr>
          <w:rFonts w:ascii="BancoDoBrasil Textos" w:eastAsia="BancoDoBrasil Textos" w:hAnsi="BancoDoBrasil Textos" w:cs="BancoDoBrasil Textos"/>
        </w:rPr>
        <w:t>efetuadas</w:t>
      </w:r>
      <w:r w:rsidRPr="000E7BAB">
        <w:rPr>
          <w:rFonts w:ascii="BancoDoBrasil Textos" w:eastAsia="BancoDoBrasil Textos" w:hAnsi="BancoDoBrasil Textos" w:cs="BancoDoBrasil Textos"/>
        </w:rPr>
        <w:t xml:space="preserve"> de acordo com os critérios definidos pelo CPC 25 – Provisões, Passivos Contingentes e Ativos Contingentes.</w:t>
      </w:r>
    </w:p>
    <w:p w14:paraId="2CB80BA5" w14:textId="77777777" w:rsidR="00B40AD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2BA37E07" w14:textId="77777777" w:rsidR="00B40AD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Uma provisão para os passivos contingentes é reconhecida nas demonstrações contábeis quando, baseado na opinião de assessores jurídicos e da administração, for considerado provável (Nota 19.b) </w:t>
      </w:r>
      <w:r w:rsidR="00854E94" w:rsidRPr="000E7BAB">
        <w:rPr>
          <w:rFonts w:ascii="BancoDoBrasil Textos" w:eastAsia="BancoDoBrasil Textos" w:hAnsi="BancoDoBrasil Textos" w:cs="BancoDoBrasil Textos"/>
        </w:rPr>
        <w:t>o risco de perda de ações judiciais ou administrativas, com uma provável saída de recursos para a liquidação das obrigações, e quando os montantes envolvidos forem mensuráveis com suficiente segurança</w:t>
      </w:r>
      <w:r w:rsidR="00485875" w:rsidRPr="000E7BAB">
        <w:rPr>
          <w:rFonts w:ascii="BancoDoBrasil Textos" w:eastAsia="BancoDoBrasil Textos" w:hAnsi="BancoDoBrasil Textos" w:cs="BancoDoBrasil Textos"/>
        </w:rPr>
        <w:t>.</w:t>
      </w:r>
    </w:p>
    <w:p w14:paraId="3A269827" w14:textId="77777777" w:rsidR="00B40AD1"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Os passivos contingentes classificados como perdas possíveis não são reconhecidos nas demonstrações contábeis, devendo ser apenas divulgados nas notas explicativas (Nota </w:t>
      </w:r>
      <w:r w:rsidR="001B788A" w:rsidRPr="000E7BAB">
        <w:rPr>
          <w:rFonts w:ascii="BancoDoBrasil Textos" w:eastAsia="BancoDoBrasil Textos" w:hAnsi="BancoDoBrasil Textos" w:cs="BancoDoBrasil Textos"/>
        </w:rPr>
        <w:t>19</w:t>
      </w:r>
      <w:r w:rsidRPr="000E7BAB">
        <w:rPr>
          <w:rFonts w:ascii="BancoDoBrasil Textos" w:eastAsia="BancoDoBrasil Textos" w:hAnsi="BancoDoBrasil Textos" w:cs="BancoDoBrasil Textos"/>
        </w:rPr>
        <w:t>.c), e os classificados como remotos não requerem provisão e divulgação.</w:t>
      </w:r>
    </w:p>
    <w:p w14:paraId="75A7E030" w14:textId="77777777" w:rsidR="00100D37"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t xml:space="preserve">Descontos </w:t>
      </w:r>
      <w:r w:rsidR="002F0A1F" w:rsidRPr="000E7BAB">
        <w:rPr>
          <w:rFonts w:ascii="BancoDoBrasil Textos" w:eastAsia="BancoDoBrasil Textos" w:hAnsi="BancoDoBrasil Textos" w:cs="BancoDoBrasil Textos"/>
          <w:b/>
          <w:sz w:val="18"/>
          <w:szCs w:val="18"/>
        </w:rPr>
        <w:t>financeiros concedidos</w:t>
      </w:r>
    </w:p>
    <w:p w14:paraId="44509157" w14:textId="77777777" w:rsidR="00100D37"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61E492D7" w14:textId="77777777" w:rsidR="00D7189C" w:rsidRPr="000E7BAB" w:rsidRDefault="005B3F09" w:rsidP="005C543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BancoDoBrasil Textos" w:eastAsia="BancoDoBrasil Textos" w:hAnsi="BancoDoBrasil Textos" w:cs="BancoDoBrasil Textos"/>
          <w:b/>
          <w:sz w:val="18"/>
          <w:szCs w:val="18"/>
        </w:rPr>
      </w:pPr>
      <w:r w:rsidRPr="000E7BAB">
        <w:rPr>
          <w:rFonts w:ascii="BancoDoBrasil Textos" w:eastAsia="BancoDoBrasil Textos" w:hAnsi="BancoDoBrasil Textos" w:cs="BancoDoBrasil Textos"/>
          <w:b/>
          <w:sz w:val="18"/>
          <w:szCs w:val="18"/>
        </w:rPr>
        <w:lastRenderedPageBreak/>
        <w:t xml:space="preserve">Gerenciamento de </w:t>
      </w:r>
      <w:r w:rsidR="002F0A1F" w:rsidRPr="000E7BAB">
        <w:rPr>
          <w:rFonts w:ascii="BancoDoBrasil Textos" w:eastAsia="BancoDoBrasil Textos" w:hAnsi="BancoDoBrasil Textos" w:cs="BancoDoBrasil Textos"/>
          <w:b/>
          <w:sz w:val="18"/>
          <w:szCs w:val="18"/>
        </w:rPr>
        <w:t>r</w:t>
      </w:r>
      <w:r w:rsidRPr="000E7BAB">
        <w:rPr>
          <w:rFonts w:ascii="BancoDoBrasil Textos" w:eastAsia="BancoDoBrasil Textos" w:hAnsi="BancoDoBrasil Textos" w:cs="BancoDoBrasil Textos"/>
          <w:b/>
          <w:sz w:val="18"/>
          <w:szCs w:val="18"/>
        </w:rPr>
        <w:t>iscos</w:t>
      </w:r>
    </w:p>
    <w:p w14:paraId="18E232F3" w14:textId="77777777" w:rsidR="0095090F"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38C95CE2" w14:textId="77777777" w:rsidR="0095090F" w:rsidRPr="000E7BAB" w:rsidRDefault="005B3F09" w:rsidP="009708C1">
      <w:pPr>
        <w:pStyle w:val="01-Textonormal"/>
        <w:keepNext/>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Os riscos advindos do uso de instrumentos financeiros estão relacionados a:</w:t>
      </w:r>
    </w:p>
    <w:p w14:paraId="1FFD2451" w14:textId="77777777" w:rsidR="0095090F"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snapToGrid w:val="0"/>
        </w:rPr>
      </w:pPr>
      <w:r w:rsidRPr="000E7BAB">
        <w:rPr>
          <w:rFonts w:ascii="BancoDoBrasil Textos" w:eastAsia="BancoDoBrasil Textos" w:hAnsi="BancoDoBrasil Textos" w:cs="BancoDoBrasil Textos"/>
          <w:snapToGrid w:val="0"/>
          <w:u w:val="single"/>
        </w:rPr>
        <w:t>Risco de crédito</w:t>
      </w:r>
      <w:r w:rsidRPr="000E7BAB">
        <w:rPr>
          <w:rFonts w:ascii="BancoDoBrasil Textos" w:eastAsia="BancoDoBrasil Textos" w:hAnsi="BancoDoBrasil Textos" w:cs="BancoDoBrasil Textos"/>
          <w:snapToGrid w:val="0"/>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0E7BAB">
        <w:rPr>
          <w:rFonts w:ascii="BancoDoBrasil Textos" w:eastAsia="BancoDoBrasil Textos" w:hAnsi="BancoDoBrasil Textos" w:cs="BancoDoBrasil Textos"/>
          <w:snapToGrid w:val="0"/>
          <w:color w:val="FF0000"/>
        </w:rPr>
        <w:t xml:space="preserve"> </w:t>
      </w:r>
      <w:r w:rsidRPr="000E7BAB">
        <w:rPr>
          <w:rFonts w:ascii="BancoDoBrasil Textos" w:eastAsia="BancoDoBrasil Textos" w:hAnsi="BancoDoBrasil Textos" w:cs="BancoDoBrasil Textos"/>
          <w:snapToGrid w:val="0"/>
        </w:rPr>
        <w:t>contábeis (Notas 4, 5 e 6).</w:t>
      </w:r>
    </w:p>
    <w:p w14:paraId="4D670593" w14:textId="77777777" w:rsidR="0095090F" w:rsidRPr="000E7BAB" w:rsidRDefault="005B3F09" w:rsidP="009708C1">
      <w:pPr>
        <w:pStyle w:val="Default"/>
        <w:pBdr>
          <w:top w:val="nil"/>
          <w:left w:val="nil"/>
          <w:bottom w:val="nil"/>
          <w:right w:val="nil"/>
          <w:between w:val="nil"/>
          <w:bar w:val="nil"/>
        </w:pBdr>
        <w:spacing w:before="120" w:after="120" w:line="276" w:lineRule="auto"/>
        <w:jc w:val="both"/>
        <w:rPr>
          <w:rFonts w:ascii="BancoDoBrasil Textos" w:eastAsia="BancoDoBrasil Textos" w:hAnsi="BancoDoBrasil Textos" w:cs="BancoDoBrasil Textos"/>
        </w:rPr>
      </w:pPr>
      <w:r w:rsidRPr="000E7BAB">
        <w:rPr>
          <w:rFonts w:ascii="BancoDoBrasil Textos" w:eastAsia="BancoDoBrasil Textos" w:hAnsi="BancoDoBrasil Textos" w:cs="BancoDoBrasil Textos"/>
          <w:snapToGrid w:val="0"/>
          <w:color w:val="auto"/>
          <w:sz w:val="18"/>
          <w:szCs w:val="18"/>
          <w:u w:val="single"/>
        </w:rPr>
        <w:t>Risco de liquidez</w:t>
      </w:r>
      <w:r w:rsidRPr="000E7BAB">
        <w:rPr>
          <w:rFonts w:ascii="BancoDoBrasil Textos" w:eastAsia="BancoDoBrasil Textos" w:hAnsi="BancoDoBrasil Textos" w:cs="BancoDoBrasil Textos"/>
          <w:snapToGrid w:val="0"/>
          <w:color w:val="auto"/>
          <w:sz w:val="18"/>
          <w:szCs w:val="18"/>
        </w:rPr>
        <w:t>:</w:t>
      </w:r>
      <w:r w:rsidRPr="000E7BAB">
        <w:rPr>
          <w:rFonts w:ascii="BancoDoBrasil Textos" w:eastAsia="BancoDoBrasil Textos" w:hAnsi="BancoDoBrasil Textos" w:cs="BancoDoBrasil Textos"/>
          <w:color w:val="auto"/>
          <w:sz w:val="18"/>
          <w:szCs w:val="18"/>
        </w:rPr>
        <w:t xml:space="preserve"> é </w:t>
      </w:r>
      <w:r w:rsidRPr="000E7BAB">
        <w:rPr>
          <w:rFonts w:ascii="BancoDoBrasil Textos" w:eastAsia="BancoDoBrasil Textos" w:hAnsi="BancoDoBrasil Textos" w:cs="BancoDoBrasil Textos"/>
          <w:iCs/>
          <w:color w:val="auto"/>
          <w:sz w:val="18"/>
          <w:szCs w:val="18"/>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sidRPr="000E7BAB">
        <w:rPr>
          <w:rFonts w:ascii="BancoDoBrasil Textos" w:eastAsia="BancoDoBrasil Textos" w:hAnsi="BancoDoBrasil Textos" w:cs="BancoDoBrasil Textos"/>
          <w:color w:val="auto"/>
          <w:sz w:val="18"/>
          <w:szCs w:val="18"/>
        </w:rPr>
        <w:t>Os principais passivos financeiros estão representados pelas obrigações decorrentes de fornecedores e obrigações sociais e trabalhistas.</w:t>
      </w:r>
    </w:p>
    <w:p w14:paraId="044DC38E" w14:textId="77777777" w:rsidR="00204F77" w:rsidRPr="000E7BAB" w:rsidRDefault="005B3F09" w:rsidP="009708C1">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3653C852" w14:textId="77777777" w:rsidR="00204F77" w:rsidRPr="000E7BAB" w:rsidRDefault="005B3F09" w:rsidP="009708C1">
      <w:pPr>
        <w:pStyle w:val="Default"/>
        <w:keepNex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lang w:eastAsia="pt-BR"/>
        </w:rPr>
      </w:pPr>
      <w:r w:rsidRPr="000E7BAB">
        <w:rPr>
          <w:rFonts w:ascii="BancoDoBrasil Textos" w:eastAsia="BancoDoBrasil Textos" w:hAnsi="BancoDoBrasil Textos" w:cs="BancoDoBrasil Textos"/>
          <w:color w:val="auto"/>
          <w:kern w:val="20"/>
          <w:sz w:val="18"/>
          <w:szCs w:val="18"/>
          <w:lang w:eastAsia="pt-BR"/>
        </w:rPr>
        <w:t>Além dos riscos financeiros descritos acima, adotamos em nossas atividades as definições para os riscos assistidos, conforme apresentadas abaixo:</w:t>
      </w:r>
    </w:p>
    <w:p w14:paraId="4738D24C" w14:textId="77777777" w:rsidR="00204F77" w:rsidRPr="000E7BAB" w:rsidRDefault="005B3F09" w:rsidP="009708C1">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sz w:val="18"/>
          <w:szCs w:val="18"/>
        </w:rPr>
      </w:pPr>
      <w:r w:rsidRPr="000E7BAB">
        <w:rPr>
          <w:rFonts w:ascii="BancoDoBrasil Textos" w:eastAsia="BancoDoBrasil Textos" w:hAnsi="BancoDoBrasil Textos" w:cs="BancoDoBrasil Textos"/>
          <w:color w:val="auto"/>
          <w:kern w:val="20"/>
          <w:sz w:val="18"/>
          <w:szCs w:val="18"/>
          <w:u w:val="single"/>
          <w:lang w:eastAsia="pt-BR"/>
        </w:rPr>
        <w:t>Risco Operacional</w:t>
      </w:r>
      <w:r w:rsidRPr="000E7BAB">
        <w:rPr>
          <w:rFonts w:ascii="BancoDoBrasil Textos" w:eastAsia="BancoDoBrasil Textos" w:hAnsi="BancoDoBrasil Textos" w:cs="BancoDoBrasil Textos"/>
          <w:color w:val="auto"/>
          <w:kern w:val="20"/>
          <w:sz w:val="18"/>
          <w:szCs w:val="18"/>
          <w:lang w:eastAsia="pt-BR"/>
        </w:rPr>
        <w:t xml:space="preserve">: </w:t>
      </w:r>
      <w:r w:rsidRPr="000E7BAB">
        <w:rPr>
          <w:rFonts w:ascii="BancoDoBrasil Textos" w:eastAsia="BancoDoBrasil Textos" w:hAnsi="BancoDoBrasil Textos" w:cs="BancoDoBrasil Textos"/>
          <w:color w:val="auto"/>
          <w:sz w:val="18"/>
          <w:szCs w:val="18"/>
        </w:rPr>
        <w:t>possibilidade de perdas resultantes de falha, deficiência ou inadequação de processos internos, pessoas e sistemas, ou eventos externos. Esta definição inclui a possibilidade de perdas decorrentes do risco legal e de segurança da informação.</w:t>
      </w:r>
    </w:p>
    <w:p w14:paraId="69E885A6" w14:textId="77777777" w:rsidR="00204F77" w:rsidRPr="000E7BAB" w:rsidRDefault="005B3F09" w:rsidP="009708C1">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lang w:eastAsia="pt-BR"/>
        </w:rPr>
      </w:pPr>
      <w:r w:rsidRPr="000E7BAB">
        <w:rPr>
          <w:rFonts w:ascii="BancoDoBrasil Textos" w:eastAsia="BancoDoBrasil Textos" w:hAnsi="BancoDoBrasil Textos" w:cs="BancoDoBrasil Textos"/>
          <w:color w:val="auto"/>
          <w:kern w:val="20"/>
          <w:sz w:val="18"/>
          <w:szCs w:val="18"/>
          <w:u w:val="single"/>
          <w:lang w:eastAsia="pt-BR"/>
        </w:rPr>
        <w:t>Risco Legal</w:t>
      </w:r>
      <w:r w:rsidRPr="000E7BAB">
        <w:rPr>
          <w:rFonts w:ascii="BancoDoBrasil Textos" w:eastAsia="BancoDoBrasil Textos" w:hAnsi="BancoDoBrasil Textos" w:cs="BancoDoBrasil Textos"/>
          <w:color w:val="auto"/>
          <w:kern w:val="20"/>
          <w:sz w:val="18"/>
          <w:szCs w:val="18"/>
          <w:lang w:eastAsia="pt-BR"/>
        </w:rPr>
        <w:t>: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185C1B8E" w14:textId="77777777" w:rsidR="00204F77" w:rsidRPr="000E7BAB" w:rsidRDefault="005B3F09" w:rsidP="009708C1">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color w:val="auto"/>
          <w:kern w:val="20"/>
          <w:sz w:val="18"/>
          <w:szCs w:val="18"/>
          <w:lang w:eastAsia="pt-BR"/>
        </w:rPr>
      </w:pPr>
      <w:r w:rsidRPr="000E7BAB">
        <w:rPr>
          <w:rFonts w:ascii="BancoDoBrasil Textos" w:eastAsia="BancoDoBrasil Textos" w:hAnsi="BancoDoBrasil Textos" w:cs="BancoDoBrasil Textos"/>
          <w:color w:val="auto"/>
          <w:kern w:val="20"/>
          <w:sz w:val="18"/>
          <w:szCs w:val="18"/>
          <w:u w:val="single"/>
          <w:lang w:eastAsia="pt-BR"/>
        </w:rPr>
        <w:t>Risco de Estratégia</w:t>
      </w:r>
      <w:r w:rsidRPr="000E7BAB">
        <w:rPr>
          <w:rFonts w:ascii="BancoDoBrasil Textos" w:eastAsia="BancoDoBrasil Textos" w:hAnsi="BancoDoBrasil Textos" w:cs="BancoDoBrasil Textos"/>
          <w:color w:val="auto"/>
          <w:kern w:val="20"/>
          <w:sz w:val="18"/>
          <w:szCs w:val="18"/>
          <w:lang w:eastAsia="pt-BR"/>
        </w:rPr>
        <w:t>:  possibilidade de perdas decorrentes de mudanças adversas no ambiente de negócios, ou de utilização de premissas inadequadas na tomada de decisão.</w:t>
      </w:r>
    </w:p>
    <w:p w14:paraId="2099DFCB" w14:textId="77777777" w:rsidR="00204F77" w:rsidRPr="000E7BAB" w:rsidRDefault="005B3F09" w:rsidP="009708C1">
      <w:pPr>
        <w:pStyle w:val="Default"/>
        <w:pBdr>
          <w:top w:val="nil"/>
          <w:left w:val="nil"/>
          <w:bottom w:val="nil"/>
          <w:right w:val="nil"/>
          <w:between w:val="nil"/>
          <w:bar w:val="nil"/>
        </w:pBdr>
        <w:tabs>
          <w:tab w:val="left" w:pos="0"/>
        </w:tabs>
        <w:spacing w:before="120" w:after="120" w:line="276" w:lineRule="auto"/>
        <w:jc w:val="both"/>
        <w:rPr>
          <w:rFonts w:ascii="BancoDoBrasil Textos" w:eastAsia="BancoDoBrasil Textos" w:hAnsi="BancoDoBrasil Textos" w:cs="BancoDoBrasil Textos"/>
          <w:iCs/>
          <w:color w:val="auto"/>
          <w:sz w:val="18"/>
          <w:szCs w:val="18"/>
        </w:rPr>
      </w:pPr>
      <w:r w:rsidRPr="000E7BAB">
        <w:rPr>
          <w:rFonts w:ascii="BancoDoBrasil Textos" w:eastAsia="BancoDoBrasil Textos" w:hAnsi="BancoDoBrasil Textos" w:cs="BancoDoBrasil Textos"/>
          <w:color w:val="auto"/>
          <w:kern w:val="20"/>
          <w:sz w:val="18"/>
          <w:szCs w:val="18"/>
          <w:u w:val="single"/>
          <w:lang w:eastAsia="pt-BR"/>
        </w:rPr>
        <w:t>Risco de Reputação</w:t>
      </w:r>
      <w:r w:rsidRPr="000E7BAB">
        <w:rPr>
          <w:rFonts w:ascii="BancoDoBrasil Textos" w:eastAsia="BancoDoBrasil Textos" w:hAnsi="BancoDoBrasil Textos" w:cs="BancoDoBrasil Textos"/>
          <w:color w:val="auto"/>
          <w:kern w:val="20"/>
          <w:sz w:val="18"/>
          <w:szCs w:val="18"/>
          <w:lang w:eastAsia="pt-BR"/>
        </w:rPr>
        <w:t>:  possibilidade de perdas decorrentes da percepção negativa sobre a Empresa por parte de clientes, contrapartes, acionistas, investidores, órgãos</w:t>
      </w:r>
      <w:r w:rsidRPr="000E7BAB">
        <w:rPr>
          <w:rFonts w:ascii="BancoDoBrasil Textos" w:eastAsia="BancoDoBrasil Textos" w:hAnsi="BancoDoBrasil Textos" w:cs="BancoDoBrasil Textos"/>
          <w:iCs/>
          <w:color w:val="auto"/>
          <w:sz w:val="18"/>
          <w:szCs w:val="18"/>
        </w:rPr>
        <w:t xml:space="preserve"> governamentais, comunidade ou supervisores que pode afetar adversamente a sustentabilidade do negócio.</w:t>
      </w:r>
    </w:p>
    <w:p w14:paraId="4A2B33FB" w14:textId="77777777" w:rsidR="005C42E9" w:rsidRPr="000E7BAB" w:rsidRDefault="005B3F09" w:rsidP="009708C1">
      <w:pPr>
        <w:pStyle w:val="01-Textonormal"/>
        <w:keepNext/>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u w:val="single"/>
        </w:rPr>
        <w:t>Risco de Conformidade</w:t>
      </w:r>
      <w:r w:rsidRPr="000E7BAB">
        <w:rPr>
          <w:rFonts w:ascii="BancoDoBrasil Textos" w:eastAsia="BancoDoBrasil Textos" w:hAnsi="BancoDoBrasil Textos" w:cs="BancoDoBrasil Textos"/>
        </w:rPr>
        <w:t>:  possibilidade de perdas financeiras ou de reputação resultantes de falha no cumprimento de leis, regulamentos, normas internas, códigos de conduta e diretrizes estabelecidas para o negócio e atividades da organização.</w:t>
      </w:r>
    </w:p>
    <w:p w14:paraId="7675F7BA" w14:textId="77777777" w:rsidR="001A5F81" w:rsidRPr="009708C1" w:rsidRDefault="001A5F81" w:rsidP="009708C1">
      <w:pPr>
        <w:pBdr>
          <w:top w:val="nil"/>
          <w:left w:val="nil"/>
          <w:bottom w:val="nil"/>
          <w:right w:val="nil"/>
          <w:between w:val="nil"/>
          <w:bar w:val="nil"/>
        </w:pBdr>
        <w:jc w:val="left"/>
        <w:rPr>
          <w:rFonts w:ascii="BancoDoBrasil Textos" w:hAnsi="BancoDoBrasil Textos"/>
          <w:sz w:val="14"/>
          <w:szCs w:val="14"/>
        </w:rPr>
      </w:pPr>
    </w:p>
    <w:p w14:paraId="26AD88B7" w14:textId="77777777" w:rsidR="00153770" w:rsidRPr="000E7BAB" w:rsidRDefault="005B3F09" w:rsidP="009708C1">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1" w:name="RG_MARKER_312901"/>
      <w:r w:rsidRPr="000E7BAB">
        <w:rPr>
          <w:rFonts w:ascii="BancoDoBrasil Textos" w:eastAsia="BancoDoBrasil Textos" w:hAnsi="BancoDoBrasil Textos" w:cs="BancoDoBrasil Textos"/>
          <w:b/>
          <w:sz w:val="20"/>
          <w:szCs w:val="20"/>
          <w:lang w:eastAsia="en-US"/>
        </w:rPr>
        <w:t xml:space="preserve">4 </w:t>
      </w:r>
      <w:bookmarkEnd w:id="11"/>
      <w:r w:rsidRPr="000E7BAB">
        <w:rPr>
          <w:rFonts w:ascii="BancoDoBrasil Textos" w:eastAsia="BancoDoBrasil Textos" w:hAnsi="BancoDoBrasil Textos" w:cs="BancoDoBrasil Textos"/>
          <w:b/>
          <w:sz w:val="20"/>
          <w:szCs w:val="20"/>
          <w:lang w:eastAsia="en-US"/>
        </w:rPr>
        <w:t>- CAIXA E EQUIVALENTES DE CAIXA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
      </w:tblPr>
      <w:tblGrid>
        <w:gridCol w:w="6293"/>
        <w:gridCol w:w="1673"/>
        <w:gridCol w:w="1673"/>
      </w:tblGrid>
      <w:tr w:rsidR="001A5F81" w:rsidRPr="000E7BAB" w14:paraId="2B512F85" w14:textId="77777777" w:rsidTr="009708C1">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74E5899" w14:textId="77777777" w:rsidR="001A5F81" w:rsidRPr="000E7BAB" w:rsidRDefault="001A5F81">
            <w:pPr>
              <w:keepNext/>
              <w:spacing w:before="0" w:after="0" w:line="240" w:lineRule="auto"/>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3A9A62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E58AF7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4FB985BD" w14:textId="77777777" w:rsidTr="009708C1">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498C460"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Aplicações financeiras - operações compromissadas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3B2868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15.336</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2DF688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8.014</w:t>
            </w:r>
          </w:p>
        </w:tc>
      </w:tr>
      <w:tr w:rsidR="001A5F81" w:rsidRPr="000E7BAB" w14:paraId="5DEF237F" w14:textId="77777777" w:rsidTr="00C7319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B4C922F"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Depósitos bancários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390DC7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17</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767387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w:t>
            </w:r>
          </w:p>
        </w:tc>
      </w:tr>
      <w:tr w:rsidR="001A5F81" w:rsidRPr="000E7BAB" w14:paraId="78B9D719" w14:textId="77777777" w:rsidTr="00C7319E">
        <w:trPr>
          <w:cantSplit/>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3A31A44A"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tcMar>
              <w:left w:w="40" w:type="dxa"/>
              <w:right w:w="100" w:type="dxa"/>
            </w:tcMar>
            <w:vAlign w:val="center"/>
          </w:tcPr>
          <w:p w14:paraId="1D788CF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15.353</w:t>
            </w:r>
          </w:p>
        </w:tc>
        <w:tc>
          <w:tcPr>
            <w:tcW w:w="1701" w:type="dxa"/>
            <w:tcBorders>
              <w:top w:val="nil"/>
              <w:left w:val="nil"/>
              <w:bottom w:val="single" w:sz="8" w:space="0" w:color="C1C1C1"/>
              <w:right w:val="nil"/>
              <w:tl2br w:val="nil"/>
              <w:tr2bl w:val="nil"/>
            </w:tcBorders>
            <w:shd w:val="clear" w:color="auto" w:fill="auto"/>
            <w:tcMar>
              <w:left w:w="40" w:type="dxa"/>
              <w:right w:w="100" w:type="dxa"/>
            </w:tcMar>
            <w:vAlign w:val="center"/>
          </w:tcPr>
          <w:p w14:paraId="34C4B0A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8.026</w:t>
            </w:r>
          </w:p>
        </w:tc>
      </w:tr>
    </w:tbl>
    <w:p w14:paraId="0C7DD185" w14:textId="77777777" w:rsidR="00D47C10" w:rsidRPr="000E7BAB" w:rsidRDefault="005B3F09" w:rsidP="00F722E6">
      <w:pPr>
        <w:pStyle w:val="07-Legenda"/>
        <w:keepLines w:val="0"/>
        <w:numPr>
          <w:ilvl w:val="0"/>
          <w:numId w:val="3"/>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Correspondem a aplicações financeiras efetuadas junto ao Banco do Brasil S.A. em operações compromissadas, lastreadas por LFT, com taxa de remuneração de mercado</w:t>
      </w:r>
      <w:r w:rsidR="00005CB9" w:rsidRPr="000E7BAB">
        <w:rPr>
          <w:rFonts w:ascii="BancoDoBrasil Textos" w:eastAsia="BancoDoBrasil Textos" w:hAnsi="BancoDoBrasil Textos" w:cs="BancoDoBrasil Textos"/>
        </w:rPr>
        <w:t xml:space="preserve"> de 99% da Taxa Média Selic (TMS)</w:t>
      </w:r>
      <w:r w:rsidRPr="000E7BAB">
        <w:rPr>
          <w:rFonts w:ascii="BancoDoBrasil Textos" w:eastAsia="BancoDoBrasil Textos" w:hAnsi="BancoDoBrasil Textos" w:cs="BancoDoBrasil Textos"/>
        </w:rPr>
        <w:t>.</w:t>
      </w:r>
    </w:p>
    <w:p w14:paraId="51DBA379" w14:textId="77777777" w:rsidR="001A5F81" w:rsidRPr="009708C1" w:rsidRDefault="001A5F81" w:rsidP="009708C1">
      <w:pPr>
        <w:pBdr>
          <w:top w:val="nil"/>
          <w:left w:val="nil"/>
          <w:bottom w:val="nil"/>
          <w:right w:val="nil"/>
          <w:between w:val="nil"/>
          <w:bar w:val="nil"/>
        </w:pBdr>
        <w:jc w:val="left"/>
        <w:rPr>
          <w:rFonts w:ascii="BancoDoBrasil Textos" w:hAnsi="BancoDoBrasil Textos"/>
          <w:sz w:val="14"/>
          <w:szCs w:val="14"/>
        </w:rPr>
      </w:pPr>
    </w:p>
    <w:p w14:paraId="721B2FB9" w14:textId="77777777" w:rsidR="008707C3" w:rsidRPr="000E7BAB" w:rsidRDefault="005B3F09" w:rsidP="009708C1">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2" w:name="RG_MARKER_312903"/>
      <w:r w:rsidRPr="000E7BAB">
        <w:rPr>
          <w:rFonts w:ascii="BancoDoBrasil Textos" w:eastAsia="BancoDoBrasil Textos" w:hAnsi="BancoDoBrasil Textos" w:cs="BancoDoBrasil Textos"/>
          <w:b/>
          <w:sz w:val="20"/>
          <w:szCs w:val="20"/>
          <w:lang w:eastAsia="en-US"/>
        </w:rPr>
        <w:lastRenderedPageBreak/>
        <w:t>5 - CONTAS A RECEBER</w:t>
      </w:r>
      <w:bookmarkEnd w:id="12"/>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6293"/>
        <w:gridCol w:w="1673"/>
        <w:gridCol w:w="1673"/>
      </w:tblGrid>
      <w:tr w:rsidR="001A5F81" w:rsidRPr="000E7BAB" w14:paraId="2E0ACF5B" w14:textId="77777777" w:rsidTr="00502C5A">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752A125" w14:textId="77777777" w:rsidR="001A5F81" w:rsidRPr="000E7BAB" w:rsidRDefault="001A5F81" w:rsidP="006267C6">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7FCC701"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76B64E7"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568AF7BD" w14:textId="77777777" w:rsidTr="00502C5A">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FC19CF0"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Clientes de passagens aéreas e serviços </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1AE9CF1"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279</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2C7D032"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471</w:t>
            </w:r>
          </w:p>
        </w:tc>
      </w:tr>
      <w:tr w:rsidR="001A5F81" w:rsidRPr="000E7BAB" w14:paraId="33A4CA01" w14:textId="77777777" w:rsidTr="00502C5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C4EE4E1"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Outros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9AF4FB2"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735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5915634"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744</w:t>
            </w:r>
          </w:p>
        </w:tc>
      </w:tr>
      <w:tr w:rsidR="001A5F81" w:rsidRPr="000E7BAB" w14:paraId="52B50699" w14:textId="77777777" w:rsidTr="00502C5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3E65C48"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Provisão para créditos de liquidação duvidosa</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76F20C7"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(1.014)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D495E58"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(1.207)</w:t>
            </w:r>
          </w:p>
        </w:tc>
      </w:tr>
      <w:tr w:rsidR="001A5F81" w:rsidRPr="000E7BAB" w14:paraId="184DEAC0" w14:textId="77777777" w:rsidTr="00502C5A">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5CAF101"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58C6989"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6B99320"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8</w:t>
            </w:r>
          </w:p>
        </w:tc>
      </w:tr>
      <w:tr w:rsidR="001A5F81" w:rsidRPr="000E7BAB" w14:paraId="2AB5D731" w14:textId="77777777" w:rsidTr="00C7319E">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0337D1A" w14:textId="77777777" w:rsidR="001A5F81" w:rsidRPr="000E7BAB" w:rsidRDefault="001A5F81" w:rsidP="006267C6">
            <w:pPr>
              <w:keepNext/>
              <w:spacing w:before="0" w:after="0" w:line="240" w:lineRule="auto"/>
              <w:jc w:val="left"/>
              <w:rPr>
                <w:rFonts w:ascii="BancoDoBrasil Textos" w:eastAsia="BancoDoBrasil Textos" w:hAnsi="BancoDoBrasil Textos" w:cs="BancoDoBrasil Textos"/>
                <w:b/>
                <w:color w:val="FF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2530E82" w14:textId="77777777" w:rsidR="001A5F81" w:rsidRPr="000E7BAB" w:rsidRDefault="001A5F81" w:rsidP="006267C6">
            <w:pPr>
              <w:keepNext/>
              <w:spacing w:before="0" w:after="0" w:line="240" w:lineRule="auto"/>
              <w:jc w:val="right"/>
              <w:rPr>
                <w:rFonts w:ascii="BancoDoBrasil Textos" w:eastAsia="BancoDoBrasil Textos" w:hAnsi="BancoDoBrasil Textos" w:cs="BancoDoBrasil Textos"/>
                <w:color w:val="FF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76076AE" w14:textId="77777777" w:rsidR="001A5F81" w:rsidRPr="000E7BAB" w:rsidRDefault="001A5F81" w:rsidP="006267C6">
            <w:pPr>
              <w:keepNext/>
              <w:spacing w:before="0" w:after="0" w:line="240" w:lineRule="auto"/>
              <w:jc w:val="right"/>
              <w:rPr>
                <w:rFonts w:ascii="BancoDoBrasil Textos" w:eastAsia="BancoDoBrasil Textos" w:hAnsi="BancoDoBrasil Textos" w:cs="BancoDoBrasil Textos"/>
                <w:color w:val="FF0000"/>
                <w:sz w:val="16"/>
                <w:szCs w:val="22"/>
              </w:rPr>
            </w:pPr>
          </w:p>
        </w:tc>
      </w:tr>
      <w:tr w:rsidR="001A5F81" w:rsidRPr="000E7BAB" w14:paraId="75599916" w14:textId="77777777" w:rsidTr="00C7319E">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1D0D2E72"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Ativo circulante</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1DBB955F"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405E1BB4"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8</w:t>
            </w:r>
          </w:p>
        </w:tc>
      </w:tr>
    </w:tbl>
    <w:p w14:paraId="49710589" w14:textId="77777777" w:rsidR="00001045" w:rsidRPr="000E7BAB" w:rsidRDefault="005B3F09" w:rsidP="00063515">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 xml:space="preserve">Constituição da </w:t>
      </w:r>
      <w:r w:rsidR="00523715" w:rsidRPr="000E7BAB">
        <w:rPr>
          <w:rFonts w:ascii="BancoDoBrasil Textos" w:eastAsia="BancoDoBrasil Textos" w:hAnsi="BancoDoBrasil Textos" w:cs="BancoDoBrasil Textos"/>
          <w:b/>
          <w:lang w:eastAsia="en-US"/>
        </w:rPr>
        <w:t>provisão por níveis de risco</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1207"/>
        <w:gridCol w:w="1208"/>
        <w:gridCol w:w="1076"/>
        <w:gridCol w:w="74"/>
        <w:gridCol w:w="1505"/>
        <w:gridCol w:w="1505"/>
        <w:gridCol w:w="74"/>
        <w:gridCol w:w="1505"/>
        <w:gridCol w:w="1491"/>
      </w:tblGrid>
      <w:tr w:rsidR="001A5F81" w:rsidRPr="000E7BAB" w14:paraId="5476270E" w14:textId="77777777" w:rsidTr="00A309F5">
        <w:trPr>
          <w:cantSplit/>
          <w:trHeight w:hRule="exact" w:val="255"/>
        </w:trPr>
        <w:tc>
          <w:tcPr>
            <w:tcW w:w="1207" w:type="dxa"/>
            <w:tcBorders>
              <w:top w:val="single" w:sz="4" w:space="0" w:color="000000"/>
              <w:left w:val="nil"/>
              <w:bottom w:val="nil"/>
              <w:right w:val="nil"/>
              <w:tl2br w:val="nil"/>
              <w:tr2bl w:val="nil"/>
            </w:tcBorders>
            <w:shd w:val="clear" w:color="auto" w:fill="auto"/>
            <w:tcMar>
              <w:left w:w="0" w:type="dxa"/>
              <w:right w:w="0" w:type="dxa"/>
            </w:tcMar>
            <w:vAlign w:val="center"/>
          </w:tcPr>
          <w:p w14:paraId="3F9404EE" w14:textId="77777777" w:rsidR="001A5F81" w:rsidRPr="000E7BAB" w:rsidRDefault="001A5F81" w:rsidP="00A309F5">
            <w:pPr>
              <w:spacing w:before="0" w:after="0" w:line="240" w:lineRule="auto"/>
              <w:jc w:val="left"/>
              <w:rPr>
                <w:rFonts w:ascii="BancoDoBrasil Textos" w:eastAsia="BancoDoBrasil Textos" w:hAnsi="BancoDoBrasil Textos" w:cs="BancoDoBrasil Textos"/>
                <w:color w:val="000000"/>
                <w:sz w:val="16"/>
                <w:szCs w:val="22"/>
              </w:rPr>
            </w:pPr>
          </w:p>
        </w:tc>
        <w:tc>
          <w:tcPr>
            <w:tcW w:w="1208" w:type="dxa"/>
            <w:tcBorders>
              <w:top w:val="single" w:sz="4" w:space="0" w:color="000000"/>
              <w:left w:val="nil"/>
              <w:bottom w:val="nil"/>
              <w:right w:val="nil"/>
              <w:tl2br w:val="nil"/>
              <w:tr2bl w:val="nil"/>
            </w:tcBorders>
            <w:shd w:val="clear" w:color="auto" w:fill="auto"/>
            <w:tcMar>
              <w:left w:w="0" w:type="dxa"/>
              <w:right w:w="0" w:type="dxa"/>
            </w:tcMar>
            <w:vAlign w:val="center"/>
          </w:tcPr>
          <w:p w14:paraId="2C8DFFB8" w14:textId="77777777" w:rsidR="001A5F81" w:rsidRPr="000E7BAB" w:rsidRDefault="001A5F81" w:rsidP="00A309F5">
            <w:pPr>
              <w:spacing w:before="0" w:after="0" w:line="240" w:lineRule="auto"/>
              <w:jc w:val="left"/>
              <w:rPr>
                <w:rFonts w:ascii="BancoDoBrasil Textos" w:eastAsia="BancoDoBrasil Textos" w:hAnsi="BancoDoBrasil Textos" w:cs="BancoDoBrasil Textos"/>
                <w:color w:val="000000"/>
                <w:sz w:val="16"/>
                <w:szCs w:val="22"/>
              </w:rPr>
            </w:pPr>
          </w:p>
        </w:tc>
        <w:tc>
          <w:tcPr>
            <w:tcW w:w="1076" w:type="dxa"/>
            <w:tcBorders>
              <w:top w:val="single" w:sz="4" w:space="0" w:color="000000"/>
              <w:left w:val="nil"/>
              <w:bottom w:val="nil"/>
              <w:right w:val="nil"/>
              <w:tl2br w:val="nil"/>
              <w:tr2bl w:val="nil"/>
            </w:tcBorders>
            <w:shd w:val="clear" w:color="auto" w:fill="auto"/>
            <w:tcMar>
              <w:left w:w="0" w:type="dxa"/>
              <w:right w:w="0" w:type="dxa"/>
            </w:tcMar>
            <w:vAlign w:val="center"/>
          </w:tcPr>
          <w:p w14:paraId="5E9806D7" w14:textId="77777777" w:rsidR="001A5F81" w:rsidRPr="000E7BAB" w:rsidRDefault="001A5F81" w:rsidP="00A309F5">
            <w:pPr>
              <w:spacing w:before="0" w:after="0" w:line="240" w:lineRule="auto"/>
              <w:jc w:val="left"/>
              <w:rPr>
                <w:rFonts w:ascii="BancoDoBrasil Textos" w:eastAsia="BancoDoBrasil Textos" w:hAnsi="BancoDoBrasil Textos" w:cs="BancoDoBrasil Textos"/>
                <w:color w:val="000000"/>
                <w:sz w:val="16"/>
                <w:szCs w:val="22"/>
              </w:rPr>
            </w:pPr>
          </w:p>
        </w:tc>
        <w:tc>
          <w:tcPr>
            <w:tcW w:w="74" w:type="dxa"/>
            <w:tcBorders>
              <w:top w:val="single" w:sz="4" w:space="0" w:color="000000"/>
              <w:left w:val="nil"/>
              <w:bottom w:val="nil"/>
              <w:right w:val="nil"/>
              <w:tl2br w:val="nil"/>
              <w:tr2bl w:val="nil"/>
            </w:tcBorders>
            <w:shd w:val="clear" w:color="auto" w:fill="auto"/>
            <w:tcMar>
              <w:left w:w="0" w:type="dxa"/>
              <w:right w:w="0" w:type="dxa"/>
            </w:tcMar>
            <w:vAlign w:val="center"/>
          </w:tcPr>
          <w:p w14:paraId="094B4D83" w14:textId="77777777" w:rsidR="001A5F81" w:rsidRPr="000E7BAB" w:rsidRDefault="001A5F81" w:rsidP="00A309F5">
            <w:pPr>
              <w:spacing w:before="0" w:after="0" w:line="240" w:lineRule="auto"/>
              <w:jc w:val="center"/>
              <w:rPr>
                <w:rFonts w:ascii="BancoDoBrasil Textos" w:eastAsia="BancoDoBrasil Textos" w:hAnsi="BancoDoBrasil Textos" w:cs="BancoDoBrasil Textos"/>
                <w:b/>
                <w:color w:val="000000"/>
                <w:sz w:val="16"/>
                <w:szCs w:val="22"/>
              </w:rPr>
            </w:pPr>
          </w:p>
        </w:tc>
        <w:tc>
          <w:tcPr>
            <w:tcW w:w="301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8E9412E"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74" w:type="dxa"/>
            <w:tcBorders>
              <w:top w:val="single" w:sz="4" w:space="0" w:color="000000"/>
              <w:left w:val="nil"/>
              <w:bottom w:val="nil"/>
              <w:right w:val="nil"/>
              <w:tl2br w:val="nil"/>
              <w:tr2bl w:val="nil"/>
            </w:tcBorders>
            <w:shd w:val="clear" w:color="auto" w:fill="auto"/>
            <w:tcMar>
              <w:left w:w="0" w:type="dxa"/>
              <w:right w:w="0" w:type="dxa"/>
            </w:tcMar>
            <w:vAlign w:val="center"/>
          </w:tcPr>
          <w:p w14:paraId="17764A18" w14:textId="77777777" w:rsidR="001A5F81" w:rsidRPr="000E7BAB" w:rsidRDefault="001A5F81" w:rsidP="00A309F5">
            <w:pPr>
              <w:spacing w:before="0" w:after="0" w:line="240" w:lineRule="auto"/>
              <w:jc w:val="center"/>
              <w:rPr>
                <w:rFonts w:ascii="BancoDoBrasil Textos" w:eastAsia="BancoDoBrasil Textos" w:hAnsi="BancoDoBrasil Textos" w:cs="BancoDoBrasil Textos"/>
                <w:b/>
                <w:color w:val="000000"/>
                <w:sz w:val="16"/>
                <w:szCs w:val="22"/>
              </w:rPr>
            </w:pPr>
          </w:p>
        </w:tc>
        <w:tc>
          <w:tcPr>
            <w:tcW w:w="2996"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0054007"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6C60CFFC" w14:textId="77777777" w:rsidTr="00A309F5">
        <w:trPr>
          <w:cantSplit/>
          <w:trHeight w:hRule="exact" w:val="454"/>
        </w:trPr>
        <w:tc>
          <w:tcPr>
            <w:tcW w:w="1207" w:type="dxa"/>
            <w:tcBorders>
              <w:top w:val="nil"/>
              <w:left w:val="nil"/>
              <w:bottom w:val="single" w:sz="4" w:space="0" w:color="000000"/>
              <w:right w:val="nil"/>
              <w:tl2br w:val="nil"/>
              <w:tr2bl w:val="nil"/>
            </w:tcBorders>
            <w:shd w:val="clear" w:color="auto" w:fill="auto"/>
            <w:tcMar>
              <w:left w:w="40" w:type="dxa"/>
              <w:right w:w="40" w:type="dxa"/>
            </w:tcMar>
            <w:vAlign w:val="center"/>
          </w:tcPr>
          <w:p w14:paraId="53C52E1C"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Nível de risco</w:t>
            </w:r>
          </w:p>
        </w:tc>
        <w:tc>
          <w:tcPr>
            <w:tcW w:w="1208" w:type="dxa"/>
            <w:tcBorders>
              <w:top w:val="nil"/>
              <w:left w:val="nil"/>
              <w:bottom w:val="single" w:sz="4" w:space="0" w:color="000000"/>
              <w:right w:val="nil"/>
              <w:tl2br w:val="nil"/>
              <w:tr2bl w:val="nil"/>
            </w:tcBorders>
            <w:shd w:val="clear" w:color="auto" w:fill="auto"/>
            <w:tcMar>
              <w:left w:w="40" w:type="dxa"/>
              <w:right w:w="40" w:type="dxa"/>
            </w:tcMar>
            <w:vAlign w:val="center"/>
          </w:tcPr>
          <w:p w14:paraId="4E86C2D6"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Atraso em dias</w:t>
            </w:r>
          </w:p>
        </w:tc>
        <w:tc>
          <w:tcPr>
            <w:tcW w:w="1076" w:type="dxa"/>
            <w:tcBorders>
              <w:top w:val="nil"/>
              <w:left w:val="nil"/>
              <w:bottom w:val="single" w:sz="4" w:space="0" w:color="000000"/>
              <w:right w:val="nil"/>
              <w:tl2br w:val="nil"/>
              <w:tr2bl w:val="nil"/>
            </w:tcBorders>
            <w:shd w:val="clear" w:color="auto" w:fill="auto"/>
            <w:tcMar>
              <w:left w:w="40" w:type="dxa"/>
              <w:right w:w="40" w:type="dxa"/>
            </w:tcMar>
            <w:vAlign w:val="center"/>
          </w:tcPr>
          <w:p w14:paraId="22ED5D57"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 Provisão</w:t>
            </w:r>
          </w:p>
        </w:tc>
        <w:tc>
          <w:tcPr>
            <w:tcW w:w="74" w:type="dxa"/>
            <w:tcBorders>
              <w:top w:val="nil"/>
              <w:left w:val="nil"/>
              <w:bottom w:val="single" w:sz="4" w:space="0" w:color="000000"/>
              <w:right w:val="nil"/>
              <w:tl2br w:val="nil"/>
              <w:tr2bl w:val="nil"/>
            </w:tcBorders>
            <w:shd w:val="clear" w:color="auto" w:fill="auto"/>
            <w:tcMar>
              <w:left w:w="0" w:type="dxa"/>
              <w:right w:w="0" w:type="dxa"/>
            </w:tcMar>
            <w:vAlign w:val="center"/>
          </w:tcPr>
          <w:p w14:paraId="0722A508" w14:textId="77777777" w:rsidR="001A5F81" w:rsidRPr="000E7BAB" w:rsidRDefault="001A5F81" w:rsidP="00A309F5">
            <w:pPr>
              <w:spacing w:before="0" w:after="0" w:line="240" w:lineRule="auto"/>
              <w:jc w:val="right"/>
              <w:rPr>
                <w:rFonts w:ascii="BancoDoBrasil Textos" w:eastAsia="BancoDoBrasil Textos" w:hAnsi="BancoDoBrasil Textos" w:cs="BancoDoBrasil Textos"/>
                <w:b/>
                <w:color w:val="000000"/>
                <w:sz w:val="16"/>
                <w:szCs w:val="22"/>
              </w:rPr>
            </w:pPr>
          </w:p>
        </w:tc>
        <w:tc>
          <w:tcPr>
            <w:tcW w:w="150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721CFE3"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 xml:space="preserve">Valor dos </w:t>
            </w:r>
          </w:p>
          <w:p w14:paraId="47312935"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créditos</w:t>
            </w:r>
          </w:p>
        </w:tc>
        <w:tc>
          <w:tcPr>
            <w:tcW w:w="150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406A5C1"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 xml:space="preserve">Valor da </w:t>
            </w:r>
          </w:p>
          <w:p w14:paraId="4E11AC3D"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provisão</w:t>
            </w:r>
          </w:p>
        </w:tc>
        <w:tc>
          <w:tcPr>
            <w:tcW w:w="74" w:type="dxa"/>
            <w:tcBorders>
              <w:top w:val="nil"/>
              <w:left w:val="nil"/>
              <w:bottom w:val="single" w:sz="4" w:space="0" w:color="000000"/>
              <w:right w:val="nil"/>
              <w:tl2br w:val="nil"/>
              <w:tr2bl w:val="nil"/>
            </w:tcBorders>
            <w:shd w:val="clear" w:color="auto" w:fill="auto"/>
            <w:tcMar>
              <w:left w:w="0" w:type="dxa"/>
              <w:right w:w="0" w:type="dxa"/>
            </w:tcMar>
            <w:vAlign w:val="center"/>
          </w:tcPr>
          <w:p w14:paraId="170972CF" w14:textId="77777777" w:rsidR="001A5F81" w:rsidRPr="000E7BAB" w:rsidRDefault="001A5F81" w:rsidP="00A309F5">
            <w:pPr>
              <w:spacing w:before="0" w:after="0" w:line="240" w:lineRule="auto"/>
              <w:jc w:val="right"/>
              <w:rPr>
                <w:rFonts w:ascii="BancoDoBrasil Textos" w:eastAsia="BancoDoBrasil Textos" w:hAnsi="BancoDoBrasil Textos" w:cs="BancoDoBrasil Textos"/>
                <w:b/>
                <w:color w:val="000000"/>
                <w:sz w:val="16"/>
                <w:szCs w:val="22"/>
              </w:rPr>
            </w:pPr>
          </w:p>
        </w:tc>
        <w:tc>
          <w:tcPr>
            <w:tcW w:w="150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0863016"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 xml:space="preserve">Valor dos </w:t>
            </w:r>
          </w:p>
          <w:p w14:paraId="16EFA15F"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créditos</w:t>
            </w:r>
          </w:p>
        </w:tc>
        <w:tc>
          <w:tcPr>
            <w:tcW w:w="149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20E8A23"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 xml:space="preserve">Valor da </w:t>
            </w:r>
          </w:p>
          <w:p w14:paraId="02D62547"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provisão</w:t>
            </w:r>
          </w:p>
        </w:tc>
      </w:tr>
      <w:tr w:rsidR="001A5F81" w:rsidRPr="000E7BAB" w14:paraId="4F1D6B3B" w14:textId="77777777" w:rsidTr="00A309F5">
        <w:trPr>
          <w:cantSplit/>
          <w:trHeight w:hRule="exact" w:val="255"/>
        </w:trPr>
        <w:tc>
          <w:tcPr>
            <w:tcW w:w="1207" w:type="dxa"/>
            <w:tcBorders>
              <w:top w:val="nil"/>
              <w:left w:val="nil"/>
              <w:bottom w:val="nil"/>
              <w:right w:val="nil"/>
              <w:tl2br w:val="nil"/>
              <w:tr2bl w:val="nil"/>
            </w:tcBorders>
            <w:shd w:val="clear" w:color="auto" w:fill="auto"/>
            <w:tcMar>
              <w:left w:w="40" w:type="dxa"/>
              <w:right w:w="40" w:type="dxa"/>
            </w:tcMar>
            <w:vAlign w:val="center"/>
          </w:tcPr>
          <w:p w14:paraId="5917FA6A"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 xml:space="preserve">  AAA</w:t>
            </w:r>
          </w:p>
        </w:tc>
        <w:tc>
          <w:tcPr>
            <w:tcW w:w="1208" w:type="dxa"/>
            <w:tcBorders>
              <w:top w:val="nil"/>
              <w:left w:val="nil"/>
              <w:bottom w:val="nil"/>
              <w:right w:val="nil"/>
              <w:tl2br w:val="nil"/>
              <w:tr2bl w:val="nil"/>
            </w:tcBorders>
            <w:shd w:val="clear" w:color="auto" w:fill="auto"/>
            <w:tcMar>
              <w:left w:w="40" w:type="dxa"/>
              <w:right w:w="40" w:type="dxa"/>
            </w:tcMar>
            <w:vAlign w:val="center"/>
          </w:tcPr>
          <w:p w14:paraId="07EEA13C"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076" w:type="dxa"/>
            <w:tcBorders>
              <w:top w:val="nil"/>
              <w:left w:val="nil"/>
              <w:bottom w:val="nil"/>
              <w:right w:val="nil"/>
              <w:tl2br w:val="nil"/>
              <w:tr2bl w:val="nil"/>
            </w:tcBorders>
            <w:shd w:val="clear" w:color="auto" w:fill="auto"/>
            <w:tcMar>
              <w:left w:w="40" w:type="dxa"/>
              <w:right w:w="40" w:type="dxa"/>
            </w:tcMar>
            <w:vAlign w:val="center"/>
          </w:tcPr>
          <w:p w14:paraId="68AC1D69"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0,1</w:t>
            </w:r>
          </w:p>
        </w:tc>
        <w:tc>
          <w:tcPr>
            <w:tcW w:w="74" w:type="dxa"/>
            <w:tcBorders>
              <w:top w:val="nil"/>
              <w:left w:val="nil"/>
              <w:bottom w:val="nil"/>
              <w:right w:val="nil"/>
              <w:tl2br w:val="nil"/>
              <w:tr2bl w:val="nil"/>
            </w:tcBorders>
            <w:shd w:val="clear" w:color="auto" w:fill="auto"/>
            <w:noWrap/>
            <w:tcMar>
              <w:left w:w="0" w:type="dxa"/>
              <w:right w:w="0" w:type="dxa"/>
            </w:tcMar>
            <w:vAlign w:val="center"/>
          </w:tcPr>
          <w:p w14:paraId="2DF14234" w14:textId="77777777" w:rsidR="001A5F81" w:rsidRPr="000E7BAB" w:rsidRDefault="001A5F81" w:rsidP="00A309F5">
            <w:pPr>
              <w:spacing w:before="0" w:after="0" w:line="240" w:lineRule="auto"/>
              <w:jc w:val="right"/>
              <w:rPr>
                <w:rFonts w:ascii="BancoDoBrasil Textos" w:eastAsia="BancoDoBrasil Textos" w:hAnsi="BancoDoBrasil Textos" w:cs="BancoDoBrasil Textos"/>
                <w:color w:val="000000"/>
                <w:sz w:val="16"/>
                <w:szCs w:val="22"/>
              </w:rPr>
            </w:pPr>
          </w:p>
        </w:tc>
        <w:tc>
          <w:tcPr>
            <w:tcW w:w="1505" w:type="dxa"/>
            <w:tcBorders>
              <w:top w:val="nil"/>
              <w:left w:val="nil"/>
              <w:bottom w:val="nil"/>
              <w:right w:val="nil"/>
              <w:tl2br w:val="nil"/>
              <w:tr2bl w:val="nil"/>
            </w:tcBorders>
            <w:shd w:val="clear" w:color="auto" w:fill="auto"/>
            <w:noWrap/>
            <w:tcMar>
              <w:left w:w="40" w:type="dxa"/>
              <w:right w:w="100" w:type="dxa"/>
            </w:tcMar>
            <w:vAlign w:val="center"/>
          </w:tcPr>
          <w:p w14:paraId="1B857E70"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505" w:type="dxa"/>
            <w:tcBorders>
              <w:top w:val="nil"/>
              <w:left w:val="nil"/>
              <w:bottom w:val="nil"/>
              <w:right w:val="nil"/>
              <w:tl2br w:val="nil"/>
              <w:tr2bl w:val="nil"/>
            </w:tcBorders>
            <w:shd w:val="clear" w:color="auto" w:fill="auto"/>
            <w:noWrap/>
            <w:tcMar>
              <w:left w:w="40" w:type="dxa"/>
              <w:right w:w="100" w:type="dxa"/>
            </w:tcMar>
            <w:vAlign w:val="center"/>
          </w:tcPr>
          <w:p w14:paraId="6B505558"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74" w:type="dxa"/>
            <w:tcBorders>
              <w:top w:val="nil"/>
              <w:left w:val="nil"/>
              <w:bottom w:val="nil"/>
              <w:right w:val="nil"/>
              <w:tl2br w:val="nil"/>
              <w:tr2bl w:val="nil"/>
            </w:tcBorders>
            <w:shd w:val="clear" w:color="auto" w:fill="auto"/>
            <w:noWrap/>
            <w:tcMar>
              <w:left w:w="0" w:type="dxa"/>
              <w:right w:w="0" w:type="dxa"/>
            </w:tcMar>
            <w:vAlign w:val="center"/>
          </w:tcPr>
          <w:p w14:paraId="03E6F5D4" w14:textId="77777777" w:rsidR="001A5F81" w:rsidRPr="000E7BAB" w:rsidRDefault="001A5F81" w:rsidP="00A309F5">
            <w:pPr>
              <w:spacing w:before="0" w:after="0" w:line="240" w:lineRule="auto"/>
              <w:jc w:val="right"/>
              <w:rPr>
                <w:rFonts w:ascii="BancoDoBrasil Textos" w:eastAsia="BancoDoBrasil Textos" w:hAnsi="BancoDoBrasil Textos" w:cs="BancoDoBrasil Textos"/>
                <w:color w:val="000000"/>
                <w:sz w:val="16"/>
                <w:szCs w:val="22"/>
              </w:rPr>
            </w:pPr>
          </w:p>
        </w:tc>
        <w:tc>
          <w:tcPr>
            <w:tcW w:w="1505" w:type="dxa"/>
            <w:tcBorders>
              <w:top w:val="nil"/>
              <w:left w:val="nil"/>
              <w:bottom w:val="nil"/>
              <w:right w:val="nil"/>
              <w:tl2br w:val="nil"/>
              <w:tr2bl w:val="nil"/>
            </w:tcBorders>
            <w:shd w:val="clear" w:color="auto" w:fill="auto"/>
            <w:noWrap/>
            <w:tcMar>
              <w:left w:w="40" w:type="dxa"/>
              <w:right w:w="100" w:type="dxa"/>
            </w:tcMar>
            <w:vAlign w:val="center"/>
          </w:tcPr>
          <w:p w14:paraId="4E716602"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8</w:t>
            </w:r>
          </w:p>
        </w:tc>
        <w:tc>
          <w:tcPr>
            <w:tcW w:w="1491" w:type="dxa"/>
            <w:tcBorders>
              <w:top w:val="nil"/>
              <w:left w:val="nil"/>
              <w:bottom w:val="nil"/>
              <w:right w:val="nil"/>
              <w:tl2br w:val="nil"/>
              <w:tr2bl w:val="nil"/>
            </w:tcBorders>
            <w:shd w:val="clear" w:color="auto" w:fill="auto"/>
            <w:noWrap/>
            <w:tcMar>
              <w:left w:w="40" w:type="dxa"/>
              <w:right w:w="100" w:type="dxa"/>
            </w:tcMar>
            <w:vAlign w:val="center"/>
          </w:tcPr>
          <w:p w14:paraId="6F634A11"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r>
      <w:tr w:rsidR="001A5F81" w:rsidRPr="000E7BAB" w14:paraId="5582D5EA" w14:textId="77777777" w:rsidTr="00C7319E">
        <w:trPr>
          <w:cantSplit/>
          <w:trHeight w:hRule="exact" w:val="255"/>
        </w:trPr>
        <w:tc>
          <w:tcPr>
            <w:tcW w:w="1207" w:type="dxa"/>
            <w:tcBorders>
              <w:top w:val="nil"/>
              <w:left w:val="nil"/>
              <w:bottom w:val="nil"/>
              <w:right w:val="nil"/>
              <w:tl2br w:val="nil"/>
              <w:tr2bl w:val="nil"/>
            </w:tcBorders>
            <w:shd w:val="clear" w:color="auto" w:fill="auto"/>
            <w:tcMar>
              <w:left w:w="40" w:type="dxa"/>
              <w:right w:w="40" w:type="dxa"/>
            </w:tcMar>
            <w:vAlign w:val="center"/>
          </w:tcPr>
          <w:p w14:paraId="36A7966B"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w:t>
            </w:r>
          </w:p>
        </w:tc>
        <w:tc>
          <w:tcPr>
            <w:tcW w:w="1208" w:type="dxa"/>
            <w:tcBorders>
              <w:top w:val="nil"/>
              <w:left w:val="nil"/>
              <w:bottom w:val="nil"/>
              <w:right w:val="nil"/>
              <w:tl2br w:val="nil"/>
              <w:tr2bl w:val="nil"/>
            </w:tcBorders>
            <w:shd w:val="clear" w:color="auto" w:fill="auto"/>
            <w:tcMar>
              <w:left w:w="40" w:type="dxa"/>
              <w:right w:w="40" w:type="dxa"/>
            </w:tcMar>
            <w:vAlign w:val="center"/>
          </w:tcPr>
          <w:p w14:paraId="5642547F"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Acima de 180</w:t>
            </w:r>
          </w:p>
        </w:tc>
        <w:tc>
          <w:tcPr>
            <w:tcW w:w="1076" w:type="dxa"/>
            <w:tcBorders>
              <w:top w:val="nil"/>
              <w:left w:val="nil"/>
              <w:bottom w:val="nil"/>
              <w:right w:val="nil"/>
              <w:tl2br w:val="nil"/>
              <w:tr2bl w:val="nil"/>
            </w:tcBorders>
            <w:shd w:val="clear" w:color="auto" w:fill="auto"/>
            <w:tcMar>
              <w:left w:w="40" w:type="dxa"/>
              <w:right w:w="40" w:type="dxa"/>
            </w:tcMar>
            <w:vAlign w:val="center"/>
          </w:tcPr>
          <w:p w14:paraId="49B06CDE"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100</w:t>
            </w:r>
          </w:p>
        </w:tc>
        <w:tc>
          <w:tcPr>
            <w:tcW w:w="74" w:type="dxa"/>
            <w:tcBorders>
              <w:top w:val="nil"/>
              <w:left w:val="nil"/>
              <w:bottom w:val="nil"/>
              <w:right w:val="nil"/>
              <w:tl2br w:val="nil"/>
              <w:tr2bl w:val="nil"/>
            </w:tcBorders>
            <w:shd w:val="clear" w:color="auto" w:fill="auto"/>
            <w:noWrap/>
            <w:tcMar>
              <w:left w:w="0" w:type="dxa"/>
              <w:right w:w="0" w:type="dxa"/>
            </w:tcMar>
            <w:vAlign w:val="center"/>
          </w:tcPr>
          <w:p w14:paraId="104D6D99" w14:textId="77777777" w:rsidR="001A5F81" w:rsidRPr="000E7BAB" w:rsidRDefault="001A5F81" w:rsidP="00A309F5">
            <w:pPr>
              <w:spacing w:before="0" w:after="0" w:line="240" w:lineRule="auto"/>
              <w:jc w:val="right"/>
              <w:rPr>
                <w:rFonts w:ascii="BancoDoBrasil Textos" w:eastAsia="BancoDoBrasil Textos" w:hAnsi="BancoDoBrasil Textos" w:cs="BancoDoBrasil Textos"/>
                <w:color w:val="000000"/>
                <w:sz w:val="16"/>
                <w:szCs w:val="22"/>
              </w:rPr>
            </w:pPr>
          </w:p>
        </w:tc>
        <w:tc>
          <w:tcPr>
            <w:tcW w:w="1505" w:type="dxa"/>
            <w:tcBorders>
              <w:top w:val="nil"/>
              <w:left w:val="nil"/>
              <w:bottom w:val="nil"/>
              <w:right w:val="nil"/>
              <w:tl2br w:val="nil"/>
              <w:tr2bl w:val="nil"/>
            </w:tcBorders>
            <w:shd w:val="clear" w:color="auto" w:fill="auto"/>
            <w:noWrap/>
            <w:tcMar>
              <w:left w:w="40" w:type="dxa"/>
              <w:right w:w="100" w:type="dxa"/>
            </w:tcMar>
            <w:vAlign w:val="center"/>
          </w:tcPr>
          <w:p w14:paraId="05723E1C"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1.014</w:t>
            </w:r>
          </w:p>
        </w:tc>
        <w:tc>
          <w:tcPr>
            <w:tcW w:w="1505" w:type="dxa"/>
            <w:tcBorders>
              <w:top w:val="nil"/>
              <w:left w:val="nil"/>
              <w:bottom w:val="nil"/>
              <w:right w:val="nil"/>
              <w:tl2br w:val="nil"/>
              <w:tr2bl w:val="nil"/>
            </w:tcBorders>
            <w:shd w:val="clear" w:color="auto" w:fill="auto"/>
            <w:noWrap/>
            <w:tcMar>
              <w:left w:w="40" w:type="dxa"/>
              <w:right w:w="100" w:type="dxa"/>
            </w:tcMar>
            <w:vAlign w:val="center"/>
          </w:tcPr>
          <w:p w14:paraId="0AC55C24"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1.014</w:t>
            </w:r>
          </w:p>
        </w:tc>
        <w:tc>
          <w:tcPr>
            <w:tcW w:w="74" w:type="dxa"/>
            <w:tcBorders>
              <w:top w:val="nil"/>
              <w:left w:val="nil"/>
              <w:bottom w:val="nil"/>
              <w:right w:val="nil"/>
              <w:tl2br w:val="nil"/>
              <w:tr2bl w:val="nil"/>
            </w:tcBorders>
            <w:shd w:val="clear" w:color="auto" w:fill="auto"/>
            <w:noWrap/>
            <w:tcMar>
              <w:left w:w="0" w:type="dxa"/>
              <w:right w:w="0" w:type="dxa"/>
            </w:tcMar>
            <w:vAlign w:val="center"/>
          </w:tcPr>
          <w:p w14:paraId="506C8BBF" w14:textId="77777777" w:rsidR="001A5F81" w:rsidRPr="000E7BAB" w:rsidRDefault="001A5F81" w:rsidP="00A309F5">
            <w:pPr>
              <w:spacing w:before="0" w:after="0" w:line="240" w:lineRule="auto"/>
              <w:jc w:val="right"/>
              <w:rPr>
                <w:rFonts w:ascii="BancoDoBrasil Textos" w:eastAsia="BancoDoBrasil Textos" w:hAnsi="BancoDoBrasil Textos" w:cs="BancoDoBrasil Textos"/>
                <w:color w:val="000000"/>
                <w:sz w:val="16"/>
                <w:szCs w:val="22"/>
              </w:rPr>
            </w:pPr>
          </w:p>
        </w:tc>
        <w:tc>
          <w:tcPr>
            <w:tcW w:w="1505" w:type="dxa"/>
            <w:tcBorders>
              <w:top w:val="nil"/>
              <w:left w:val="nil"/>
              <w:bottom w:val="nil"/>
              <w:right w:val="nil"/>
              <w:tl2br w:val="nil"/>
              <w:tr2bl w:val="nil"/>
            </w:tcBorders>
            <w:shd w:val="clear" w:color="auto" w:fill="auto"/>
            <w:noWrap/>
            <w:tcMar>
              <w:left w:w="40" w:type="dxa"/>
              <w:right w:w="100" w:type="dxa"/>
            </w:tcMar>
            <w:vAlign w:val="center"/>
          </w:tcPr>
          <w:p w14:paraId="6F3A00D7"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1.207</w:t>
            </w:r>
          </w:p>
        </w:tc>
        <w:tc>
          <w:tcPr>
            <w:tcW w:w="1491" w:type="dxa"/>
            <w:tcBorders>
              <w:top w:val="nil"/>
              <w:left w:val="nil"/>
              <w:bottom w:val="nil"/>
              <w:right w:val="nil"/>
              <w:tl2br w:val="nil"/>
              <w:tr2bl w:val="nil"/>
            </w:tcBorders>
            <w:shd w:val="clear" w:color="auto" w:fill="auto"/>
            <w:noWrap/>
            <w:tcMar>
              <w:left w:w="40" w:type="dxa"/>
              <w:right w:w="100" w:type="dxa"/>
            </w:tcMar>
            <w:vAlign w:val="center"/>
          </w:tcPr>
          <w:p w14:paraId="1F3F2BDF"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1.207</w:t>
            </w:r>
          </w:p>
        </w:tc>
      </w:tr>
      <w:tr w:rsidR="001A5F81" w:rsidRPr="000E7BAB" w14:paraId="51BC021C" w14:textId="77777777" w:rsidTr="00C7319E">
        <w:trPr>
          <w:trHeight w:hRule="exact" w:val="255"/>
        </w:trPr>
        <w:tc>
          <w:tcPr>
            <w:tcW w:w="1207" w:type="dxa"/>
            <w:tcBorders>
              <w:top w:val="nil"/>
              <w:left w:val="nil"/>
              <w:bottom w:val="single" w:sz="8" w:space="0" w:color="C1C1C1"/>
              <w:right w:val="nil"/>
              <w:tl2br w:val="nil"/>
              <w:tr2bl w:val="nil"/>
            </w:tcBorders>
            <w:shd w:val="clear" w:color="auto" w:fill="auto"/>
            <w:tcMar>
              <w:left w:w="40" w:type="dxa"/>
              <w:right w:w="40" w:type="dxa"/>
            </w:tcMar>
            <w:vAlign w:val="center"/>
          </w:tcPr>
          <w:p w14:paraId="17554BED" w14:textId="77777777" w:rsidR="001A5F81" w:rsidRPr="000E7BAB" w:rsidRDefault="005B3F09" w:rsidP="00A309F5">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208" w:type="dxa"/>
            <w:tcBorders>
              <w:top w:val="nil"/>
              <w:left w:val="nil"/>
              <w:bottom w:val="single" w:sz="8" w:space="0" w:color="C1C1C1"/>
              <w:right w:val="nil"/>
              <w:tl2br w:val="nil"/>
              <w:tr2bl w:val="nil"/>
            </w:tcBorders>
            <w:shd w:val="clear" w:color="auto" w:fill="auto"/>
            <w:tcMar>
              <w:left w:w="0" w:type="dxa"/>
              <w:right w:w="0" w:type="dxa"/>
            </w:tcMar>
            <w:vAlign w:val="center"/>
          </w:tcPr>
          <w:p w14:paraId="3E4E7560" w14:textId="77777777" w:rsidR="001A5F81" w:rsidRPr="000E7BAB" w:rsidRDefault="001A5F81" w:rsidP="00A309F5">
            <w:pPr>
              <w:spacing w:before="0" w:after="0" w:line="240" w:lineRule="auto"/>
              <w:jc w:val="center"/>
              <w:rPr>
                <w:rFonts w:ascii="BancoDoBrasil Textos" w:eastAsia="BancoDoBrasil Textos" w:hAnsi="BancoDoBrasil Textos" w:cs="BancoDoBrasil Textos"/>
                <w:color w:val="000000"/>
                <w:sz w:val="16"/>
                <w:szCs w:val="22"/>
              </w:rPr>
            </w:pPr>
          </w:p>
        </w:tc>
        <w:tc>
          <w:tcPr>
            <w:tcW w:w="1076" w:type="dxa"/>
            <w:tcBorders>
              <w:top w:val="nil"/>
              <w:left w:val="nil"/>
              <w:bottom w:val="single" w:sz="8" w:space="0" w:color="C1C1C1"/>
              <w:right w:val="nil"/>
              <w:tl2br w:val="nil"/>
              <w:tr2bl w:val="nil"/>
            </w:tcBorders>
            <w:shd w:val="clear" w:color="auto" w:fill="auto"/>
            <w:tcMar>
              <w:left w:w="0" w:type="dxa"/>
              <w:right w:w="0" w:type="dxa"/>
            </w:tcMar>
            <w:vAlign w:val="center"/>
          </w:tcPr>
          <w:p w14:paraId="62F9B924" w14:textId="77777777" w:rsidR="001A5F81" w:rsidRPr="000E7BAB" w:rsidRDefault="001A5F81" w:rsidP="00A309F5">
            <w:pPr>
              <w:spacing w:before="0" w:after="0" w:line="240" w:lineRule="auto"/>
              <w:jc w:val="center"/>
              <w:rPr>
                <w:rFonts w:ascii="BancoDoBrasil Textos" w:eastAsia="BancoDoBrasil Textos" w:hAnsi="BancoDoBrasil Textos" w:cs="BancoDoBrasil Textos"/>
                <w:color w:val="000000"/>
                <w:sz w:val="16"/>
                <w:szCs w:val="22"/>
              </w:rPr>
            </w:pPr>
          </w:p>
        </w:tc>
        <w:tc>
          <w:tcPr>
            <w:tcW w:w="74" w:type="dxa"/>
            <w:tcBorders>
              <w:top w:val="nil"/>
              <w:left w:val="nil"/>
              <w:bottom w:val="single" w:sz="8" w:space="0" w:color="C1C1C1"/>
              <w:right w:val="nil"/>
              <w:tl2br w:val="nil"/>
              <w:tr2bl w:val="nil"/>
            </w:tcBorders>
            <w:shd w:val="clear" w:color="auto" w:fill="auto"/>
            <w:noWrap/>
            <w:tcMar>
              <w:left w:w="0" w:type="dxa"/>
              <w:right w:w="0" w:type="dxa"/>
            </w:tcMar>
            <w:vAlign w:val="center"/>
          </w:tcPr>
          <w:p w14:paraId="21408F0B" w14:textId="77777777" w:rsidR="001A5F81" w:rsidRPr="000E7BAB" w:rsidRDefault="001A5F81" w:rsidP="00A309F5">
            <w:pPr>
              <w:spacing w:before="0" w:after="0" w:line="240" w:lineRule="auto"/>
              <w:jc w:val="right"/>
              <w:rPr>
                <w:rFonts w:ascii="BancoDoBrasil Textos" w:eastAsia="BancoDoBrasil Textos" w:hAnsi="BancoDoBrasil Textos" w:cs="BancoDoBrasil Textos"/>
                <w:b/>
                <w:color w:val="000000"/>
                <w:sz w:val="16"/>
                <w:szCs w:val="22"/>
              </w:rPr>
            </w:pPr>
          </w:p>
        </w:tc>
        <w:tc>
          <w:tcPr>
            <w:tcW w:w="1505"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44BC613A"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1.014</w:t>
            </w:r>
          </w:p>
        </w:tc>
        <w:tc>
          <w:tcPr>
            <w:tcW w:w="1505"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09EACBCF"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1.014</w:t>
            </w:r>
          </w:p>
        </w:tc>
        <w:tc>
          <w:tcPr>
            <w:tcW w:w="74" w:type="dxa"/>
            <w:tcBorders>
              <w:top w:val="nil"/>
              <w:left w:val="nil"/>
              <w:bottom w:val="single" w:sz="8" w:space="0" w:color="C1C1C1"/>
              <w:right w:val="nil"/>
              <w:tl2br w:val="nil"/>
              <w:tr2bl w:val="nil"/>
            </w:tcBorders>
            <w:shd w:val="clear" w:color="auto" w:fill="auto"/>
            <w:noWrap/>
            <w:tcMar>
              <w:left w:w="0" w:type="dxa"/>
              <w:right w:w="0" w:type="dxa"/>
            </w:tcMar>
            <w:vAlign w:val="center"/>
          </w:tcPr>
          <w:p w14:paraId="0F998098" w14:textId="77777777" w:rsidR="001A5F81" w:rsidRPr="000E7BAB" w:rsidRDefault="001A5F81" w:rsidP="00A309F5">
            <w:pPr>
              <w:spacing w:before="0" w:after="0" w:line="240" w:lineRule="auto"/>
              <w:jc w:val="right"/>
              <w:rPr>
                <w:rFonts w:ascii="BancoDoBrasil Textos" w:eastAsia="BancoDoBrasil Textos" w:hAnsi="BancoDoBrasil Textos" w:cs="BancoDoBrasil Textos"/>
                <w:b/>
                <w:color w:val="000000"/>
                <w:sz w:val="16"/>
                <w:szCs w:val="22"/>
              </w:rPr>
            </w:pPr>
          </w:p>
        </w:tc>
        <w:tc>
          <w:tcPr>
            <w:tcW w:w="1505"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0EE70A22"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1.215</w:t>
            </w:r>
          </w:p>
        </w:tc>
        <w:tc>
          <w:tcPr>
            <w:tcW w:w="149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507C75B2" w14:textId="77777777" w:rsidR="001A5F81" w:rsidRPr="000E7BAB" w:rsidRDefault="005B3F09" w:rsidP="00A309F5">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1.207</w:t>
            </w:r>
          </w:p>
        </w:tc>
      </w:tr>
    </w:tbl>
    <w:p w14:paraId="6E71E607" w14:textId="77777777" w:rsidR="00001045" w:rsidRPr="000E7BAB" w:rsidRDefault="005B3F09" w:rsidP="00725D95">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 xml:space="preserve">Movimentação da </w:t>
      </w:r>
      <w:r w:rsidR="00523715" w:rsidRPr="000E7BAB">
        <w:rPr>
          <w:rFonts w:ascii="BancoDoBrasil Textos" w:eastAsia="BancoDoBrasil Textos" w:hAnsi="BancoDoBrasil Textos" w:cs="BancoDoBrasil Textos"/>
          <w:b/>
          <w:lang w:eastAsia="en-US"/>
        </w:rPr>
        <w:t>provisão para créditos de liquidação duvidosa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6297"/>
        <w:gridCol w:w="1674"/>
        <w:gridCol w:w="1674"/>
      </w:tblGrid>
      <w:tr w:rsidR="001A5F81" w:rsidRPr="000E7BAB" w14:paraId="12024442" w14:textId="77777777" w:rsidTr="00A309F5">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1CAB744"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8E586E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74C04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488E4207" w14:textId="77777777" w:rsidTr="00A309F5">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C015C3C"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inicial</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B3C55D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1.207</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4B6169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1.641</w:t>
            </w:r>
          </w:p>
        </w:tc>
      </w:tr>
      <w:tr w:rsidR="001A5F81" w:rsidRPr="000E7BAB" w14:paraId="78D7FE82"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487DAD7"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Reforço</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AE32AD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7EF77E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w:t>
            </w:r>
          </w:p>
        </w:tc>
      </w:tr>
      <w:tr w:rsidR="001A5F81" w:rsidRPr="000E7BAB" w14:paraId="16124107" w14:textId="77777777" w:rsidTr="00C7319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14BAB67"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Reversão</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EFB50B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(193)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A54E64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(436)</w:t>
            </w:r>
          </w:p>
        </w:tc>
      </w:tr>
      <w:tr w:rsidR="001A5F81" w:rsidRPr="000E7BAB" w14:paraId="41EC2631" w14:textId="77777777" w:rsidTr="00C7319E">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55557538"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final</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4A7ED0B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1.014</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7E19E17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1.207</w:t>
            </w:r>
          </w:p>
        </w:tc>
      </w:tr>
    </w:tbl>
    <w:p w14:paraId="54CA44A3" w14:textId="77777777" w:rsidR="001A5F81" w:rsidRPr="00A309F5" w:rsidRDefault="001A5F81" w:rsidP="00A309F5">
      <w:pPr>
        <w:pBdr>
          <w:top w:val="nil"/>
          <w:left w:val="nil"/>
          <w:bottom w:val="nil"/>
          <w:right w:val="nil"/>
          <w:between w:val="nil"/>
          <w:bar w:val="nil"/>
        </w:pBdr>
        <w:jc w:val="left"/>
        <w:rPr>
          <w:rFonts w:ascii="BancoDoBrasil Textos" w:hAnsi="BancoDoBrasil Textos"/>
          <w:sz w:val="14"/>
          <w:szCs w:val="14"/>
        </w:rPr>
      </w:pPr>
    </w:p>
    <w:p w14:paraId="6EB7F894" w14:textId="77777777" w:rsidR="0084479D" w:rsidRPr="000E7BAB" w:rsidRDefault="005B3F09" w:rsidP="00A309F5">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13" w:name="RG_MARKER_312905"/>
      <w:r w:rsidRPr="000E7BAB">
        <w:rPr>
          <w:rFonts w:ascii="BancoDoBrasil Textos" w:eastAsia="BancoDoBrasil Textos" w:hAnsi="BancoDoBrasil Textos" w:cs="BancoDoBrasil Textos"/>
          <w:b/>
          <w:sz w:val="20"/>
          <w:szCs w:val="20"/>
          <w:lang w:eastAsia="en-US"/>
        </w:rPr>
        <w:t>6 - OUTROS CRÉDITOS</w:t>
      </w:r>
      <w:bookmarkEnd w:id="13"/>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6297"/>
        <w:gridCol w:w="1674"/>
        <w:gridCol w:w="1674"/>
      </w:tblGrid>
      <w:tr w:rsidR="001A5F81" w:rsidRPr="000E7BAB" w14:paraId="36FFFEE3" w14:textId="77777777" w:rsidTr="00A309F5">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39E9C0D"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6D58DD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9AF594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0675FA2D" w14:textId="77777777" w:rsidTr="00A309F5">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5E2100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Impostos e contribuições a compensar</w:t>
            </w:r>
          </w:p>
        </w:tc>
        <w:tc>
          <w:tcPr>
            <w:tcW w:w="1701" w:type="dxa"/>
            <w:tcBorders>
              <w:top w:val="single" w:sz="4" w:space="0" w:color="000000"/>
              <w:left w:val="nil"/>
              <w:bottom w:val="nil"/>
              <w:right w:val="nil"/>
              <w:tl2br w:val="nil"/>
              <w:tr2bl w:val="nil"/>
            </w:tcBorders>
            <w:shd w:val="clear" w:color="auto" w:fill="auto"/>
            <w:tcMar>
              <w:left w:w="40" w:type="dxa"/>
              <w:right w:w="100" w:type="dxa"/>
            </w:tcMar>
            <w:vAlign w:val="center"/>
          </w:tcPr>
          <w:p w14:paraId="1C8C990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5.762</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8D88BB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5.229</w:t>
            </w:r>
          </w:p>
        </w:tc>
      </w:tr>
      <w:tr w:rsidR="001A5F81" w:rsidRPr="000E7BAB" w14:paraId="1E1C0B84"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70B576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Depósitos em garantia de recursos (Nota 19.d)</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0924059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2.114</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45F68A1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1.604</w:t>
            </w:r>
          </w:p>
        </w:tc>
      </w:tr>
      <w:tr w:rsidR="001A5F81" w:rsidRPr="000E7BAB" w14:paraId="1BAC6A8E"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4F29029"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Depósitos administrativos</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58913A2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444</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66FD78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392</w:t>
            </w:r>
          </w:p>
        </w:tc>
      </w:tr>
      <w:tr w:rsidR="001A5F81" w:rsidRPr="000E7BAB" w14:paraId="625E0E21"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0807D83"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Valores a recuperar de fornecedores - passagens aéreas</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1C5BDFB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153</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BA209C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153</w:t>
            </w:r>
          </w:p>
        </w:tc>
      </w:tr>
      <w:tr w:rsidR="001A5F81" w:rsidRPr="000E7BAB" w14:paraId="25706D42"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D50E4F9"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Outros</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336D0E4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9C8BFB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101</w:t>
            </w:r>
          </w:p>
        </w:tc>
      </w:tr>
      <w:tr w:rsidR="001A5F81" w:rsidRPr="000E7BAB" w14:paraId="5C6E1EF9"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51C4E6C"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Provisão para outros créditos</w:t>
            </w:r>
          </w:p>
        </w:tc>
        <w:tc>
          <w:tcPr>
            <w:tcW w:w="1701" w:type="dxa"/>
            <w:tcBorders>
              <w:top w:val="nil"/>
              <w:left w:val="nil"/>
              <w:bottom w:val="nil"/>
              <w:right w:val="nil"/>
              <w:tl2br w:val="nil"/>
              <w:tr2bl w:val="nil"/>
            </w:tcBorders>
            <w:shd w:val="clear" w:color="auto" w:fill="auto"/>
            <w:tcMar>
              <w:left w:w="40" w:type="dxa"/>
              <w:right w:w="40" w:type="dxa"/>
            </w:tcMar>
            <w:vAlign w:val="center"/>
          </w:tcPr>
          <w:p w14:paraId="09F9701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(153)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14DB03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(254)</w:t>
            </w:r>
          </w:p>
        </w:tc>
      </w:tr>
      <w:tr w:rsidR="001A5F81" w:rsidRPr="000E7BAB" w14:paraId="6EB22429" w14:textId="77777777" w:rsidTr="00A309F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7A70D01"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EAA8AF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8.331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FA2415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7.225</w:t>
            </w:r>
          </w:p>
        </w:tc>
      </w:tr>
      <w:tr w:rsidR="001A5F81" w:rsidRPr="000E7BAB" w14:paraId="6240A8EA" w14:textId="77777777" w:rsidTr="00C7319E">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43222C82"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nil"/>
              <w:left w:val="nil"/>
              <w:bottom w:val="nil"/>
              <w:right w:val="nil"/>
              <w:tl2br w:val="nil"/>
              <w:tr2bl w:val="nil"/>
            </w:tcBorders>
            <w:shd w:val="clear" w:color="auto" w:fill="auto"/>
            <w:tcMar>
              <w:left w:w="0" w:type="dxa"/>
              <w:right w:w="0" w:type="dxa"/>
            </w:tcMar>
            <w:vAlign w:val="center"/>
          </w:tcPr>
          <w:p w14:paraId="11125B8F"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84F38BF"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r>
      <w:tr w:rsidR="001A5F81" w:rsidRPr="000E7BAB" w14:paraId="31A8D888" w14:textId="77777777" w:rsidTr="00C7319E">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659CF551"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Ativo circulante</w:t>
            </w:r>
          </w:p>
        </w:tc>
        <w:tc>
          <w:tcPr>
            <w:tcW w:w="1701" w:type="dxa"/>
            <w:tcBorders>
              <w:top w:val="nil"/>
              <w:left w:val="nil"/>
              <w:bottom w:val="single" w:sz="8" w:space="0" w:color="C1C1C1"/>
              <w:right w:val="nil"/>
              <w:tl2br w:val="nil"/>
              <w:tr2bl w:val="nil"/>
            </w:tcBorders>
            <w:shd w:val="clear" w:color="auto" w:fill="auto"/>
            <w:tcMar>
              <w:left w:w="40" w:type="dxa"/>
              <w:right w:w="100" w:type="dxa"/>
            </w:tcMar>
            <w:vAlign w:val="center"/>
          </w:tcPr>
          <w:p w14:paraId="517C1C3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8.331</w:t>
            </w:r>
          </w:p>
        </w:tc>
        <w:tc>
          <w:tcPr>
            <w:tcW w:w="1701" w:type="dxa"/>
            <w:tcBorders>
              <w:top w:val="nil"/>
              <w:left w:val="nil"/>
              <w:bottom w:val="single" w:sz="8" w:space="0" w:color="C1C1C1"/>
              <w:right w:val="nil"/>
              <w:tl2br w:val="nil"/>
              <w:tr2bl w:val="nil"/>
            </w:tcBorders>
            <w:shd w:val="clear" w:color="auto" w:fill="auto"/>
            <w:tcMar>
              <w:left w:w="40" w:type="dxa"/>
              <w:right w:w="100" w:type="dxa"/>
            </w:tcMar>
            <w:vAlign w:val="center"/>
          </w:tcPr>
          <w:p w14:paraId="215414A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7.225</w:t>
            </w:r>
          </w:p>
        </w:tc>
      </w:tr>
    </w:tbl>
    <w:p w14:paraId="3587A409" w14:textId="77777777" w:rsidR="001A5F81" w:rsidRDefault="001A5F81" w:rsidP="006F0E23">
      <w:pPr>
        <w:pBdr>
          <w:top w:val="nil"/>
          <w:left w:val="nil"/>
          <w:bottom w:val="nil"/>
          <w:right w:val="nil"/>
          <w:between w:val="nil"/>
          <w:bar w:val="nil"/>
        </w:pBdr>
        <w:jc w:val="left"/>
        <w:rPr>
          <w:rFonts w:ascii="BancoDoBrasil Textos" w:hAnsi="BancoDoBrasil Textos"/>
          <w:sz w:val="14"/>
          <w:szCs w:val="14"/>
          <w:lang w:eastAsia="en-US"/>
        </w:rPr>
      </w:pPr>
    </w:p>
    <w:p w14:paraId="2FACC3D0" w14:textId="77777777" w:rsidR="00FC7DF7" w:rsidRPr="000E7BAB" w:rsidRDefault="005B3F09" w:rsidP="006F0E23">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4" w:name="RG_MARKER_312907"/>
      <w:r w:rsidRPr="000E7BAB">
        <w:rPr>
          <w:rFonts w:ascii="BancoDoBrasil Textos" w:eastAsia="BancoDoBrasil Textos" w:hAnsi="BancoDoBrasil Textos" w:cs="BancoDoBrasil Textos"/>
          <w:b/>
          <w:sz w:val="20"/>
          <w:szCs w:val="20"/>
          <w:lang w:eastAsia="en-US"/>
        </w:rPr>
        <w:t>7 - IMOBILIZADO</w:t>
      </w:r>
      <w:bookmarkEnd w:id="14"/>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1865"/>
        <w:gridCol w:w="1125"/>
        <w:gridCol w:w="909"/>
        <w:gridCol w:w="75"/>
        <w:gridCol w:w="1192"/>
        <w:gridCol w:w="965"/>
        <w:gridCol w:w="76"/>
        <w:gridCol w:w="852"/>
        <w:gridCol w:w="951"/>
        <w:gridCol w:w="955"/>
        <w:gridCol w:w="680"/>
      </w:tblGrid>
      <w:tr w:rsidR="00C7319E" w:rsidRPr="000E7BAB" w14:paraId="5963FF00" w14:textId="77777777" w:rsidTr="00C7319E">
        <w:trPr>
          <w:trHeight w:hRule="exact" w:val="255"/>
        </w:trPr>
        <w:tc>
          <w:tcPr>
            <w:tcW w:w="186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818902A"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15F73BF" w14:textId="77777777" w:rsidR="001A5F81" w:rsidRPr="000E7BAB" w:rsidRDefault="001A5F81">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90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5E85414" w14:textId="77777777" w:rsidR="001A5F81" w:rsidRPr="000E7BAB" w:rsidRDefault="005B3F09">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31.12.2022</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CEE8078" w14:textId="77777777" w:rsidR="001A5F81" w:rsidRPr="000E7BAB" w:rsidRDefault="001A5F81">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2157"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4C36984" w14:textId="77777777" w:rsidR="001A5F81" w:rsidRPr="000E7BAB" w:rsidRDefault="005B3F09">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Exercício/2023</w:t>
            </w:r>
          </w:p>
        </w:tc>
        <w:tc>
          <w:tcPr>
            <w:tcW w:w="76"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7B3B26A" w14:textId="77777777" w:rsidR="001A5F81" w:rsidRPr="000E7BAB" w:rsidRDefault="001A5F81">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438"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3D04E98" w14:textId="77777777" w:rsidR="001A5F81" w:rsidRPr="000E7BAB" w:rsidRDefault="005B3F09">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31.12.2023</w:t>
            </w:r>
          </w:p>
        </w:tc>
      </w:tr>
      <w:tr w:rsidR="006F0E23" w:rsidRPr="000E7BAB" w14:paraId="0CEC1B91" w14:textId="77777777" w:rsidTr="00C7319E">
        <w:trPr>
          <w:trHeight w:hRule="exact" w:val="397"/>
        </w:trPr>
        <w:tc>
          <w:tcPr>
            <w:tcW w:w="186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C3A7E69"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B107310"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Taxa anual depreciação %</w:t>
            </w:r>
          </w:p>
        </w:tc>
        <w:tc>
          <w:tcPr>
            <w:tcW w:w="90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11AFC7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35417ED"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1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26CFDE"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Movimentações</w:t>
            </w:r>
          </w:p>
        </w:tc>
        <w:tc>
          <w:tcPr>
            <w:tcW w:w="9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8013949"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Depreciação</w:t>
            </w:r>
          </w:p>
        </w:tc>
        <w:tc>
          <w:tcPr>
            <w:tcW w:w="76"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1FF83DB"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5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72365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Custo de aquisição</w:t>
            </w:r>
          </w:p>
        </w:tc>
        <w:tc>
          <w:tcPr>
            <w:tcW w:w="95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29B498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Depreciação  acumulada</w:t>
            </w:r>
          </w:p>
        </w:tc>
        <w:tc>
          <w:tcPr>
            <w:tcW w:w="9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A616490"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Imparidade  acumulada</w:t>
            </w:r>
          </w:p>
        </w:tc>
        <w:tc>
          <w:tcPr>
            <w:tcW w:w="6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55BC6F2"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r>
      <w:tr w:rsidR="00C7319E" w:rsidRPr="000E7BAB" w14:paraId="477D653C" w14:textId="77777777" w:rsidTr="00C7319E">
        <w:trPr>
          <w:trHeight w:hRule="exact" w:val="255"/>
        </w:trPr>
        <w:tc>
          <w:tcPr>
            <w:tcW w:w="1865" w:type="dxa"/>
            <w:tcBorders>
              <w:top w:val="nil"/>
              <w:left w:val="nil"/>
              <w:bottom w:val="nil"/>
              <w:right w:val="nil"/>
              <w:tl2br w:val="nil"/>
              <w:tr2bl w:val="nil"/>
            </w:tcBorders>
            <w:shd w:val="clear" w:color="FFFFFF" w:fill="FFFFFF"/>
            <w:tcMar>
              <w:left w:w="40" w:type="dxa"/>
              <w:right w:w="40" w:type="dxa"/>
            </w:tcMar>
            <w:vAlign w:val="center"/>
          </w:tcPr>
          <w:p w14:paraId="58EA417F"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2DDF8B57"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10</w:t>
            </w:r>
          </w:p>
        </w:tc>
        <w:tc>
          <w:tcPr>
            <w:tcW w:w="909" w:type="dxa"/>
            <w:tcBorders>
              <w:top w:val="nil"/>
              <w:left w:val="nil"/>
              <w:bottom w:val="nil"/>
              <w:right w:val="nil"/>
              <w:tl2br w:val="nil"/>
              <w:tr2bl w:val="nil"/>
            </w:tcBorders>
            <w:shd w:val="clear" w:color="auto" w:fill="auto"/>
            <w:noWrap/>
            <w:tcMar>
              <w:left w:w="40" w:type="dxa"/>
              <w:right w:w="85" w:type="dxa"/>
            </w:tcMar>
            <w:vAlign w:val="center"/>
          </w:tcPr>
          <w:p w14:paraId="73F15927"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CF61120"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2" w:type="dxa"/>
            <w:tcBorders>
              <w:top w:val="nil"/>
              <w:left w:val="nil"/>
              <w:bottom w:val="nil"/>
              <w:right w:val="nil"/>
              <w:tl2br w:val="nil"/>
              <w:tr2bl w:val="nil"/>
            </w:tcBorders>
            <w:shd w:val="clear" w:color="auto" w:fill="auto"/>
            <w:noWrap/>
            <w:tcMar>
              <w:left w:w="40" w:type="dxa"/>
              <w:right w:w="85" w:type="dxa"/>
            </w:tcMar>
            <w:vAlign w:val="center"/>
          </w:tcPr>
          <w:p w14:paraId="56FBB817"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w:t>
            </w:r>
          </w:p>
        </w:tc>
        <w:tc>
          <w:tcPr>
            <w:tcW w:w="965" w:type="dxa"/>
            <w:tcBorders>
              <w:top w:val="nil"/>
              <w:left w:val="nil"/>
              <w:bottom w:val="nil"/>
              <w:right w:val="nil"/>
              <w:tl2br w:val="nil"/>
              <w:tr2bl w:val="nil"/>
            </w:tcBorders>
            <w:shd w:val="clear" w:color="auto" w:fill="auto"/>
            <w:noWrap/>
            <w:tcMar>
              <w:left w:w="40" w:type="dxa"/>
              <w:right w:w="40" w:type="dxa"/>
            </w:tcMar>
            <w:vAlign w:val="center"/>
          </w:tcPr>
          <w:p w14:paraId="11D21E6E"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w:t>
            </w:r>
          </w:p>
        </w:tc>
        <w:tc>
          <w:tcPr>
            <w:tcW w:w="76" w:type="dxa"/>
            <w:tcBorders>
              <w:top w:val="nil"/>
              <w:left w:val="nil"/>
              <w:bottom w:val="nil"/>
              <w:right w:val="nil"/>
              <w:tl2br w:val="nil"/>
              <w:tr2bl w:val="nil"/>
            </w:tcBorders>
            <w:shd w:val="clear" w:color="auto" w:fill="auto"/>
            <w:noWrap/>
            <w:tcMar>
              <w:left w:w="0" w:type="dxa"/>
              <w:right w:w="0" w:type="dxa"/>
            </w:tcMar>
            <w:vAlign w:val="center"/>
          </w:tcPr>
          <w:p w14:paraId="44E60DCB"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52" w:type="dxa"/>
            <w:tcBorders>
              <w:top w:val="nil"/>
              <w:left w:val="nil"/>
              <w:bottom w:val="nil"/>
              <w:right w:val="nil"/>
              <w:tl2br w:val="nil"/>
              <w:tr2bl w:val="nil"/>
            </w:tcBorders>
            <w:shd w:val="clear" w:color="auto" w:fill="auto"/>
            <w:noWrap/>
            <w:tcMar>
              <w:left w:w="40" w:type="dxa"/>
              <w:right w:w="85" w:type="dxa"/>
            </w:tcMar>
            <w:vAlign w:val="center"/>
          </w:tcPr>
          <w:p w14:paraId="48AC088D"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8</w:t>
            </w:r>
          </w:p>
        </w:tc>
        <w:tc>
          <w:tcPr>
            <w:tcW w:w="951" w:type="dxa"/>
            <w:tcBorders>
              <w:top w:val="nil"/>
              <w:left w:val="nil"/>
              <w:bottom w:val="nil"/>
              <w:right w:val="nil"/>
              <w:tl2br w:val="nil"/>
              <w:tr2bl w:val="nil"/>
            </w:tcBorders>
            <w:shd w:val="clear" w:color="auto" w:fill="auto"/>
            <w:noWrap/>
            <w:tcMar>
              <w:left w:w="40" w:type="dxa"/>
              <w:right w:w="40" w:type="dxa"/>
            </w:tcMar>
            <w:vAlign w:val="center"/>
          </w:tcPr>
          <w:p w14:paraId="0AD0E0F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(8)</w:t>
            </w:r>
          </w:p>
        </w:tc>
        <w:tc>
          <w:tcPr>
            <w:tcW w:w="955" w:type="dxa"/>
            <w:tcBorders>
              <w:top w:val="nil"/>
              <w:left w:val="nil"/>
              <w:bottom w:val="nil"/>
              <w:right w:val="nil"/>
              <w:tl2br w:val="nil"/>
              <w:tr2bl w:val="nil"/>
            </w:tcBorders>
            <w:shd w:val="clear" w:color="auto" w:fill="auto"/>
            <w:noWrap/>
            <w:tcMar>
              <w:left w:w="40" w:type="dxa"/>
              <w:right w:w="85" w:type="dxa"/>
            </w:tcMar>
            <w:vAlign w:val="center"/>
          </w:tcPr>
          <w:p w14:paraId="0A53321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80" w:type="dxa"/>
            <w:tcBorders>
              <w:top w:val="nil"/>
              <w:left w:val="nil"/>
              <w:bottom w:val="nil"/>
              <w:right w:val="nil"/>
              <w:tl2br w:val="nil"/>
              <w:tr2bl w:val="nil"/>
            </w:tcBorders>
            <w:shd w:val="clear" w:color="auto" w:fill="auto"/>
            <w:noWrap/>
            <w:tcMar>
              <w:left w:w="40" w:type="dxa"/>
              <w:right w:w="85" w:type="dxa"/>
            </w:tcMar>
            <w:vAlign w:val="center"/>
          </w:tcPr>
          <w:p w14:paraId="34B60F80"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18CC44A6" w14:textId="77777777" w:rsidTr="00C7319E">
        <w:trPr>
          <w:trHeight w:hRule="exact" w:val="397"/>
        </w:trPr>
        <w:tc>
          <w:tcPr>
            <w:tcW w:w="1865" w:type="dxa"/>
            <w:tcBorders>
              <w:top w:val="nil"/>
              <w:left w:val="nil"/>
              <w:bottom w:val="nil"/>
              <w:right w:val="nil"/>
              <w:tl2br w:val="nil"/>
              <w:tr2bl w:val="nil"/>
            </w:tcBorders>
            <w:shd w:val="clear" w:color="FFFFFF" w:fill="FFFFFF"/>
            <w:tcMar>
              <w:left w:w="40" w:type="dxa"/>
              <w:right w:w="40" w:type="dxa"/>
            </w:tcMar>
            <w:vAlign w:val="center"/>
          </w:tcPr>
          <w:p w14:paraId="30A1906E"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412E9970"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20</w:t>
            </w:r>
          </w:p>
        </w:tc>
        <w:tc>
          <w:tcPr>
            <w:tcW w:w="909" w:type="dxa"/>
            <w:tcBorders>
              <w:top w:val="nil"/>
              <w:left w:val="nil"/>
              <w:bottom w:val="nil"/>
              <w:right w:val="nil"/>
              <w:tl2br w:val="nil"/>
              <w:tr2bl w:val="nil"/>
            </w:tcBorders>
            <w:shd w:val="clear" w:color="auto" w:fill="auto"/>
            <w:noWrap/>
            <w:tcMar>
              <w:left w:w="40" w:type="dxa"/>
              <w:right w:w="85" w:type="dxa"/>
            </w:tcMar>
            <w:vAlign w:val="center"/>
          </w:tcPr>
          <w:p w14:paraId="33C1307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56DD3E0"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2" w:type="dxa"/>
            <w:tcBorders>
              <w:top w:val="nil"/>
              <w:left w:val="nil"/>
              <w:bottom w:val="nil"/>
              <w:right w:val="nil"/>
              <w:tl2br w:val="nil"/>
              <w:tr2bl w:val="nil"/>
            </w:tcBorders>
            <w:shd w:val="clear" w:color="auto" w:fill="auto"/>
            <w:noWrap/>
            <w:tcMar>
              <w:left w:w="40" w:type="dxa"/>
              <w:right w:w="85" w:type="dxa"/>
            </w:tcMar>
            <w:vAlign w:val="center"/>
          </w:tcPr>
          <w:p w14:paraId="3165EF2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w:t>
            </w:r>
          </w:p>
        </w:tc>
        <w:tc>
          <w:tcPr>
            <w:tcW w:w="965" w:type="dxa"/>
            <w:tcBorders>
              <w:top w:val="nil"/>
              <w:left w:val="nil"/>
              <w:bottom w:val="nil"/>
              <w:right w:val="nil"/>
              <w:tl2br w:val="nil"/>
              <w:tr2bl w:val="nil"/>
            </w:tcBorders>
            <w:shd w:val="clear" w:color="auto" w:fill="auto"/>
            <w:noWrap/>
            <w:tcMar>
              <w:left w:w="40" w:type="dxa"/>
              <w:right w:w="40" w:type="dxa"/>
            </w:tcMar>
            <w:vAlign w:val="center"/>
          </w:tcPr>
          <w:p w14:paraId="2E94562E"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w:t>
            </w:r>
          </w:p>
        </w:tc>
        <w:tc>
          <w:tcPr>
            <w:tcW w:w="76" w:type="dxa"/>
            <w:tcBorders>
              <w:top w:val="nil"/>
              <w:left w:val="nil"/>
              <w:bottom w:val="nil"/>
              <w:right w:val="nil"/>
              <w:tl2br w:val="nil"/>
              <w:tr2bl w:val="nil"/>
            </w:tcBorders>
            <w:shd w:val="clear" w:color="auto" w:fill="auto"/>
            <w:noWrap/>
            <w:tcMar>
              <w:left w:w="0" w:type="dxa"/>
              <w:right w:w="0" w:type="dxa"/>
            </w:tcMar>
            <w:vAlign w:val="center"/>
          </w:tcPr>
          <w:p w14:paraId="0BBAE03B"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52" w:type="dxa"/>
            <w:tcBorders>
              <w:top w:val="nil"/>
              <w:left w:val="nil"/>
              <w:bottom w:val="nil"/>
              <w:right w:val="nil"/>
              <w:tl2br w:val="nil"/>
              <w:tr2bl w:val="nil"/>
            </w:tcBorders>
            <w:shd w:val="clear" w:color="auto" w:fill="auto"/>
            <w:noWrap/>
            <w:tcMar>
              <w:left w:w="40" w:type="dxa"/>
              <w:right w:w="85" w:type="dxa"/>
            </w:tcMar>
            <w:vAlign w:val="center"/>
          </w:tcPr>
          <w:p w14:paraId="1B38EFC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110</w:t>
            </w:r>
          </w:p>
        </w:tc>
        <w:tc>
          <w:tcPr>
            <w:tcW w:w="951" w:type="dxa"/>
            <w:tcBorders>
              <w:top w:val="nil"/>
              <w:left w:val="nil"/>
              <w:bottom w:val="nil"/>
              <w:right w:val="nil"/>
              <w:tl2br w:val="nil"/>
              <w:tr2bl w:val="nil"/>
            </w:tcBorders>
            <w:shd w:val="clear" w:color="auto" w:fill="auto"/>
            <w:noWrap/>
            <w:tcMar>
              <w:left w:w="40" w:type="dxa"/>
              <w:right w:w="40" w:type="dxa"/>
            </w:tcMar>
            <w:vAlign w:val="center"/>
          </w:tcPr>
          <w:p w14:paraId="725395E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(110)</w:t>
            </w:r>
          </w:p>
        </w:tc>
        <w:tc>
          <w:tcPr>
            <w:tcW w:w="955" w:type="dxa"/>
            <w:tcBorders>
              <w:top w:val="nil"/>
              <w:left w:val="nil"/>
              <w:bottom w:val="nil"/>
              <w:right w:val="nil"/>
              <w:tl2br w:val="nil"/>
              <w:tr2bl w:val="nil"/>
            </w:tcBorders>
            <w:shd w:val="clear" w:color="auto" w:fill="auto"/>
            <w:noWrap/>
            <w:tcMar>
              <w:left w:w="40" w:type="dxa"/>
              <w:right w:w="85" w:type="dxa"/>
            </w:tcMar>
            <w:vAlign w:val="center"/>
          </w:tcPr>
          <w:p w14:paraId="0BAAE5B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80" w:type="dxa"/>
            <w:tcBorders>
              <w:top w:val="nil"/>
              <w:left w:val="nil"/>
              <w:bottom w:val="nil"/>
              <w:right w:val="nil"/>
              <w:tl2br w:val="nil"/>
              <w:tr2bl w:val="nil"/>
            </w:tcBorders>
            <w:shd w:val="clear" w:color="auto" w:fill="auto"/>
            <w:noWrap/>
            <w:tcMar>
              <w:left w:w="40" w:type="dxa"/>
              <w:right w:w="85" w:type="dxa"/>
            </w:tcMar>
            <w:vAlign w:val="center"/>
          </w:tcPr>
          <w:p w14:paraId="363B377B"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17628088" w14:textId="77777777" w:rsidTr="00C7319E">
        <w:trPr>
          <w:trHeight w:hRule="exact" w:val="255"/>
        </w:trPr>
        <w:tc>
          <w:tcPr>
            <w:tcW w:w="1865" w:type="dxa"/>
            <w:tcBorders>
              <w:top w:val="nil"/>
              <w:left w:val="nil"/>
              <w:bottom w:val="single" w:sz="4" w:space="0" w:color="000000"/>
              <w:right w:val="nil"/>
              <w:tl2br w:val="nil"/>
              <w:tr2bl w:val="nil"/>
            </w:tcBorders>
            <w:shd w:val="clear" w:color="auto" w:fill="auto"/>
            <w:tcMar>
              <w:left w:w="40" w:type="dxa"/>
              <w:right w:w="40" w:type="dxa"/>
            </w:tcMar>
            <w:vAlign w:val="center"/>
          </w:tcPr>
          <w:p w14:paraId="6F725B69"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1129B373"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0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7D5F043"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56EF7A2" w14:textId="77777777" w:rsidR="001A5F81" w:rsidRPr="000E7BAB" w:rsidRDefault="001A5F81">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119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D1ECBA7"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w:t>
            </w:r>
          </w:p>
        </w:tc>
        <w:tc>
          <w:tcPr>
            <w:tcW w:w="9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177C2A7"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w:t>
            </w:r>
          </w:p>
        </w:tc>
        <w:tc>
          <w:tcPr>
            <w:tcW w:w="76"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A733340" w14:textId="77777777" w:rsidR="001A5F81" w:rsidRPr="000E7BAB" w:rsidRDefault="001A5F81">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85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081C2AB"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118</w:t>
            </w:r>
          </w:p>
        </w:tc>
        <w:tc>
          <w:tcPr>
            <w:tcW w:w="951"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D15D83D"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(118)</w:t>
            </w:r>
          </w:p>
        </w:tc>
        <w:tc>
          <w:tcPr>
            <w:tcW w:w="95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A1565E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6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1F2B6FB"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r>
      <w:tr w:rsidR="00C7319E" w:rsidRPr="000E7BAB" w14:paraId="11A19E81" w14:textId="77777777" w:rsidTr="00C7319E">
        <w:trPr>
          <w:trHeight w:hRule="exact" w:val="255"/>
        </w:trPr>
        <w:tc>
          <w:tcPr>
            <w:tcW w:w="18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8E9AC2F"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77F6B8D"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0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E4DF050"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F092313"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9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C936D09"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ECAEA02"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7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9800C3E"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85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062853B"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5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E9E190E"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233E1DC"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6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B6CA277"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r>
      <w:tr w:rsidR="00C7319E" w:rsidRPr="000E7BAB" w14:paraId="27B608D3" w14:textId="77777777" w:rsidTr="00C7319E">
        <w:trPr>
          <w:trHeight w:hRule="exact" w:val="255"/>
        </w:trPr>
        <w:tc>
          <w:tcPr>
            <w:tcW w:w="186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1D76AC7"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0281E40"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90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E1D3B72" w14:textId="77777777" w:rsidR="001A5F81" w:rsidRPr="000E7BAB" w:rsidRDefault="005B3F09">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31.12.2021</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27E2EC0" w14:textId="77777777" w:rsidR="001A5F81" w:rsidRPr="000E7BAB" w:rsidRDefault="001A5F81">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2157"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DD44748" w14:textId="77777777" w:rsidR="001A5F81" w:rsidRPr="000E7BAB" w:rsidRDefault="005B3F09">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Exercício/2022</w:t>
            </w:r>
          </w:p>
        </w:tc>
        <w:tc>
          <w:tcPr>
            <w:tcW w:w="76"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3BF4C3B" w14:textId="77777777" w:rsidR="001A5F81" w:rsidRPr="000E7BAB" w:rsidRDefault="001A5F81">
            <w:pPr>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438"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CDC3A50" w14:textId="77777777" w:rsidR="001A5F81" w:rsidRPr="000E7BAB" w:rsidRDefault="005B3F09">
            <w:pPr>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31.12.2022</w:t>
            </w:r>
          </w:p>
        </w:tc>
      </w:tr>
      <w:tr w:rsidR="006F0E23" w:rsidRPr="000E7BAB" w14:paraId="4223D89C" w14:textId="77777777" w:rsidTr="00C7319E">
        <w:trPr>
          <w:trHeight w:hRule="exact" w:val="397"/>
        </w:trPr>
        <w:tc>
          <w:tcPr>
            <w:tcW w:w="186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D7D4093"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9230A8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Taxa anual depreciação %</w:t>
            </w:r>
          </w:p>
        </w:tc>
        <w:tc>
          <w:tcPr>
            <w:tcW w:w="90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0582061"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FDF17AE"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1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9C648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Movimentações</w:t>
            </w:r>
          </w:p>
        </w:tc>
        <w:tc>
          <w:tcPr>
            <w:tcW w:w="9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6C93B54"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Depreciação</w:t>
            </w:r>
          </w:p>
        </w:tc>
        <w:tc>
          <w:tcPr>
            <w:tcW w:w="76"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0F5C667"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5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FC942C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Custo de aquisição</w:t>
            </w:r>
          </w:p>
        </w:tc>
        <w:tc>
          <w:tcPr>
            <w:tcW w:w="95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7145CD0"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Depreciação  acumulada</w:t>
            </w:r>
          </w:p>
        </w:tc>
        <w:tc>
          <w:tcPr>
            <w:tcW w:w="9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3393CB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Imparidade  acumulada</w:t>
            </w:r>
          </w:p>
        </w:tc>
        <w:tc>
          <w:tcPr>
            <w:tcW w:w="6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5DB8902"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r>
      <w:tr w:rsidR="00C7319E" w:rsidRPr="000E7BAB" w14:paraId="17905801" w14:textId="77777777" w:rsidTr="00C7319E">
        <w:trPr>
          <w:trHeight w:hRule="exact" w:val="255"/>
        </w:trPr>
        <w:tc>
          <w:tcPr>
            <w:tcW w:w="1865" w:type="dxa"/>
            <w:tcBorders>
              <w:top w:val="nil"/>
              <w:left w:val="nil"/>
              <w:bottom w:val="nil"/>
              <w:right w:val="nil"/>
              <w:tl2br w:val="nil"/>
              <w:tr2bl w:val="nil"/>
            </w:tcBorders>
            <w:shd w:val="clear" w:color="FFFFFF" w:fill="FFFFFF"/>
            <w:tcMar>
              <w:left w:w="40" w:type="dxa"/>
              <w:right w:w="40" w:type="dxa"/>
            </w:tcMar>
            <w:vAlign w:val="center"/>
          </w:tcPr>
          <w:p w14:paraId="7439AC10"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38AE862"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10</w:t>
            </w:r>
          </w:p>
        </w:tc>
        <w:tc>
          <w:tcPr>
            <w:tcW w:w="909" w:type="dxa"/>
            <w:tcBorders>
              <w:top w:val="nil"/>
              <w:left w:val="nil"/>
              <w:bottom w:val="nil"/>
              <w:right w:val="nil"/>
              <w:tl2br w:val="nil"/>
              <w:tr2bl w:val="nil"/>
            </w:tcBorders>
            <w:shd w:val="clear" w:color="auto" w:fill="auto"/>
            <w:noWrap/>
            <w:tcMar>
              <w:left w:w="40" w:type="dxa"/>
              <w:right w:w="85" w:type="dxa"/>
            </w:tcMar>
            <w:vAlign w:val="center"/>
          </w:tcPr>
          <w:p w14:paraId="6301DA21"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91A1EB8"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2" w:type="dxa"/>
            <w:tcBorders>
              <w:top w:val="nil"/>
              <w:left w:val="nil"/>
              <w:bottom w:val="nil"/>
              <w:right w:val="nil"/>
              <w:tl2br w:val="nil"/>
              <w:tr2bl w:val="nil"/>
            </w:tcBorders>
            <w:shd w:val="clear" w:color="auto" w:fill="auto"/>
            <w:noWrap/>
            <w:tcMar>
              <w:left w:w="40" w:type="dxa"/>
              <w:right w:w="85" w:type="dxa"/>
            </w:tcMar>
            <w:vAlign w:val="center"/>
          </w:tcPr>
          <w:p w14:paraId="5A1966E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w:t>
            </w:r>
          </w:p>
        </w:tc>
        <w:tc>
          <w:tcPr>
            <w:tcW w:w="965" w:type="dxa"/>
            <w:tcBorders>
              <w:top w:val="nil"/>
              <w:left w:val="nil"/>
              <w:bottom w:val="nil"/>
              <w:right w:val="nil"/>
              <w:tl2br w:val="nil"/>
              <w:tr2bl w:val="nil"/>
            </w:tcBorders>
            <w:shd w:val="clear" w:color="auto" w:fill="auto"/>
            <w:noWrap/>
            <w:tcMar>
              <w:left w:w="40" w:type="dxa"/>
              <w:right w:w="40" w:type="dxa"/>
            </w:tcMar>
            <w:vAlign w:val="center"/>
          </w:tcPr>
          <w:p w14:paraId="1B8DF25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w:t>
            </w:r>
          </w:p>
        </w:tc>
        <w:tc>
          <w:tcPr>
            <w:tcW w:w="76" w:type="dxa"/>
            <w:tcBorders>
              <w:top w:val="nil"/>
              <w:left w:val="nil"/>
              <w:bottom w:val="nil"/>
              <w:right w:val="nil"/>
              <w:tl2br w:val="nil"/>
              <w:tr2bl w:val="nil"/>
            </w:tcBorders>
            <w:shd w:val="clear" w:color="auto" w:fill="auto"/>
            <w:noWrap/>
            <w:tcMar>
              <w:left w:w="0" w:type="dxa"/>
              <w:right w:w="0" w:type="dxa"/>
            </w:tcMar>
            <w:vAlign w:val="center"/>
          </w:tcPr>
          <w:p w14:paraId="2F9659C2"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52" w:type="dxa"/>
            <w:tcBorders>
              <w:top w:val="nil"/>
              <w:left w:val="nil"/>
              <w:bottom w:val="nil"/>
              <w:right w:val="nil"/>
              <w:tl2br w:val="nil"/>
              <w:tr2bl w:val="nil"/>
            </w:tcBorders>
            <w:shd w:val="clear" w:color="auto" w:fill="auto"/>
            <w:noWrap/>
            <w:tcMar>
              <w:left w:w="40" w:type="dxa"/>
              <w:right w:w="85" w:type="dxa"/>
            </w:tcMar>
            <w:vAlign w:val="center"/>
          </w:tcPr>
          <w:p w14:paraId="35FE27C4"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8</w:t>
            </w:r>
          </w:p>
        </w:tc>
        <w:tc>
          <w:tcPr>
            <w:tcW w:w="951" w:type="dxa"/>
            <w:tcBorders>
              <w:top w:val="nil"/>
              <w:left w:val="nil"/>
              <w:bottom w:val="nil"/>
              <w:right w:val="nil"/>
              <w:tl2br w:val="nil"/>
              <w:tr2bl w:val="nil"/>
            </w:tcBorders>
            <w:shd w:val="clear" w:color="auto" w:fill="auto"/>
            <w:noWrap/>
            <w:tcMar>
              <w:left w:w="40" w:type="dxa"/>
              <w:right w:w="40" w:type="dxa"/>
            </w:tcMar>
            <w:vAlign w:val="center"/>
          </w:tcPr>
          <w:p w14:paraId="72485E32"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(7)</w:t>
            </w:r>
          </w:p>
        </w:tc>
        <w:tc>
          <w:tcPr>
            <w:tcW w:w="955" w:type="dxa"/>
            <w:tcBorders>
              <w:top w:val="nil"/>
              <w:left w:val="nil"/>
              <w:bottom w:val="nil"/>
              <w:right w:val="nil"/>
              <w:tl2br w:val="nil"/>
              <w:tr2bl w:val="nil"/>
            </w:tcBorders>
            <w:shd w:val="clear" w:color="auto" w:fill="auto"/>
            <w:noWrap/>
            <w:tcMar>
              <w:left w:w="40" w:type="dxa"/>
              <w:right w:w="40" w:type="dxa"/>
            </w:tcMar>
            <w:vAlign w:val="center"/>
          </w:tcPr>
          <w:p w14:paraId="5D5295C1"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w:t>
            </w:r>
          </w:p>
        </w:tc>
        <w:tc>
          <w:tcPr>
            <w:tcW w:w="680" w:type="dxa"/>
            <w:tcBorders>
              <w:top w:val="nil"/>
              <w:left w:val="nil"/>
              <w:bottom w:val="nil"/>
              <w:right w:val="nil"/>
              <w:tl2br w:val="nil"/>
              <w:tr2bl w:val="nil"/>
            </w:tcBorders>
            <w:shd w:val="clear" w:color="auto" w:fill="auto"/>
            <w:noWrap/>
            <w:tcMar>
              <w:left w:w="40" w:type="dxa"/>
              <w:right w:w="85" w:type="dxa"/>
            </w:tcMar>
            <w:vAlign w:val="center"/>
          </w:tcPr>
          <w:p w14:paraId="4447F50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02AEF49B" w14:textId="77777777" w:rsidTr="00C7319E">
        <w:trPr>
          <w:trHeight w:hRule="exact" w:val="397"/>
        </w:trPr>
        <w:tc>
          <w:tcPr>
            <w:tcW w:w="1865" w:type="dxa"/>
            <w:tcBorders>
              <w:top w:val="nil"/>
              <w:left w:val="nil"/>
              <w:bottom w:val="nil"/>
              <w:right w:val="nil"/>
              <w:tl2br w:val="nil"/>
              <w:tr2bl w:val="nil"/>
            </w:tcBorders>
            <w:shd w:val="clear" w:color="FFFFFF" w:fill="FFFFFF"/>
            <w:tcMar>
              <w:left w:w="40" w:type="dxa"/>
              <w:right w:w="40" w:type="dxa"/>
            </w:tcMar>
            <w:vAlign w:val="center"/>
          </w:tcPr>
          <w:p w14:paraId="178CC9E6"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0F2A447D"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20</w:t>
            </w:r>
          </w:p>
        </w:tc>
        <w:tc>
          <w:tcPr>
            <w:tcW w:w="909" w:type="dxa"/>
            <w:tcBorders>
              <w:top w:val="nil"/>
              <w:left w:val="nil"/>
              <w:bottom w:val="nil"/>
              <w:right w:val="nil"/>
              <w:tl2br w:val="nil"/>
              <w:tr2bl w:val="nil"/>
            </w:tcBorders>
            <w:shd w:val="clear" w:color="auto" w:fill="auto"/>
            <w:noWrap/>
            <w:tcMar>
              <w:left w:w="40" w:type="dxa"/>
              <w:right w:w="85" w:type="dxa"/>
            </w:tcMar>
            <w:vAlign w:val="center"/>
          </w:tcPr>
          <w:p w14:paraId="6392314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A79174E"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2" w:type="dxa"/>
            <w:tcBorders>
              <w:top w:val="nil"/>
              <w:left w:val="nil"/>
              <w:bottom w:val="nil"/>
              <w:right w:val="nil"/>
              <w:tl2br w:val="nil"/>
              <w:tr2bl w:val="nil"/>
            </w:tcBorders>
            <w:shd w:val="clear" w:color="auto" w:fill="auto"/>
            <w:noWrap/>
            <w:tcMar>
              <w:left w:w="40" w:type="dxa"/>
              <w:right w:w="85" w:type="dxa"/>
            </w:tcMar>
            <w:vAlign w:val="center"/>
          </w:tcPr>
          <w:p w14:paraId="127FF31D"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6</w:t>
            </w:r>
          </w:p>
        </w:tc>
        <w:tc>
          <w:tcPr>
            <w:tcW w:w="965" w:type="dxa"/>
            <w:tcBorders>
              <w:top w:val="nil"/>
              <w:left w:val="nil"/>
              <w:bottom w:val="nil"/>
              <w:right w:val="nil"/>
              <w:tl2br w:val="nil"/>
              <w:tr2bl w:val="nil"/>
            </w:tcBorders>
            <w:shd w:val="clear" w:color="auto" w:fill="auto"/>
            <w:noWrap/>
            <w:tcMar>
              <w:left w:w="40" w:type="dxa"/>
              <w:right w:w="40" w:type="dxa"/>
            </w:tcMar>
            <w:vAlign w:val="center"/>
          </w:tcPr>
          <w:p w14:paraId="519E690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(6)</w:t>
            </w:r>
          </w:p>
        </w:tc>
        <w:tc>
          <w:tcPr>
            <w:tcW w:w="76" w:type="dxa"/>
            <w:tcBorders>
              <w:top w:val="nil"/>
              <w:left w:val="nil"/>
              <w:bottom w:val="nil"/>
              <w:right w:val="nil"/>
              <w:tl2br w:val="nil"/>
              <w:tr2bl w:val="nil"/>
            </w:tcBorders>
            <w:shd w:val="clear" w:color="auto" w:fill="auto"/>
            <w:noWrap/>
            <w:tcMar>
              <w:left w:w="0" w:type="dxa"/>
              <w:right w:w="0" w:type="dxa"/>
            </w:tcMar>
            <w:vAlign w:val="center"/>
          </w:tcPr>
          <w:p w14:paraId="453085BD" w14:textId="77777777" w:rsidR="001A5F81" w:rsidRPr="000E7BAB" w:rsidRDefault="001A5F81">
            <w:pPr>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52" w:type="dxa"/>
            <w:tcBorders>
              <w:top w:val="nil"/>
              <w:left w:val="nil"/>
              <w:bottom w:val="nil"/>
              <w:right w:val="nil"/>
              <w:tl2br w:val="nil"/>
              <w:tr2bl w:val="nil"/>
            </w:tcBorders>
            <w:shd w:val="clear" w:color="auto" w:fill="auto"/>
            <w:noWrap/>
            <w:tcMar>
              <w:left w:w="40" w:type="dxa"/>
              <w:right w:w="85" w:type="dxa"/>
            </w:tcMar>
            <w:vAlign w:val="center"/>
          </w:tcPr>
          <w:p w14:paraId="71878D1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110</w:t>
            </w:r>
          </w:p>
        </w:tc>
        <w:tc>
          <w:tcPr>
            <w:tcW w:w="951" w:type="dxa"/>
            <w:tcBorders>
              <w:top w:val="nil"/>
              <w:left w:val="nil"/>
              <w:bottom w:val="nil"/>
              <w:right w:val="nil"/>
              <w:tl2br w:val="nil"/>
              <w:tr2bl w:val="nil"/>
            </w:tcBorders>
            <w:shd w:val="clear" w:color="auto" w:fill="auto"/>
            <w:noWrap/>
            <w:tcMar>
              <w:left w:w="40" w:type="dxa"/>
              <w:right w:w="40" w:type="dxa"/>
            </w:tcMar>
            <w:vAlign w:val="center"/>
          </w:tcPr>
          <w:p w14:paraId="783C4E4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(108)</w:t>
            </w:r>
          </w:p>
        </w:tc>
        <w:tc>
          <w:tcPr>
            <w:tcW w:w="955" w:type="dxa"/>
            <w:tcBorders>
              <w:top w:val="nil"/>
              <w:left w:val="nil"/>
              <w:bottom w:val="nil"/>
              <w:right w:val="nil"/>
              <w:tl2br w:val="nil"/>
              <w:tr2bl w:val="nil"/>
            </w:tcBorders>
            <w:shd w:val="clear" w:color="auto" w:fill="auto"/>
            <w:noWrap/>
            <w:tcMar>
              <w:left w:w="40" w:type="dxa"/>
              <w:right w:w="40" w:type="dxa"/>
            </w:tcMar>
            <w:vAlign w:val="center"/>
          </w:tcPr>
          <w:p w14:paraId="3C939FC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w:t>
            </w:r>
          </w:p>
        </w:tc>
        <w:tc>
          <w:tcPr>
            <w:tcW w:w="680" w:type="dxa"/>
            <w:tcBorders>
              <w:top w:val="nil"/>
              <w:left w:val="nil"/>
              <w:bottom w:val="nil"/>
              <w:right w:val="nil"/>
              <w:tl2br w:val="nil"/>
              <w:tr2bl w:val="nil"/>
            </w:tcBorders>
            <w:shd w:val="clear" w:color="auto" w:fill="auto"/>
            <w:noWrap/>
            <w:tcMar>
              <w:left w:w="40" w:type="dxa"/>
              <w:right w:w="85" w:type="dxa"/>
            </w:tcMar>
            <w:vAlign w:val="center"/>
          </w:tcPr>
          <w:p w14:paraId="0665991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5EB59E91" w14:textId="77777777" w:rsidTr="00C7319E">
        <w:trPr>
          <w:trHeight w:hRule="exact" w:val="255"/>
        </w:trPr>
        <w:tc>
          <w:tcPr>
            <w:tcW w:w="1865" w:type="dxa"/>
            <w:tcBorders>
              <w:top w:val="nil"/>
              <w:left w:val="nil"/>
              <w:bottom w:val="single" w:sz="8" w:space="0" w:color="C1C1C1"/>
              <w:right w:val="nil"/>
              <w:tl2br w:val="nil"/>
              <w:tr2bl w:val="nil"/>
            </w:tcBorders>
            <w:shd w:val="clear" w:color="auto" w:fill="auto"/>
            <w:tcMar>
              <w:left w:w="40" w:type="dxa"/>
              <w:right w:w="40" w:type="dxa"/>
            </w:tcMar>
            <w:vAlign w:val="center"/>
          </w:tcPr>
          <w:p w14:paraId="0CEA8B58"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 xml:space="preserve">Total </w:t>
            </w:r>
          </w:p>
        </w:tc>
        <w:tc>
          <w:tcPr>
            <w:tcW w:w="1125" w:type="dxa"/>
            <w:tcBorders>
              <w:top w:val="nil"/>
              <w:left w:val="nil"/>
              <w:bottom w:val="single" w:sz="8" w:space="0" w:color="C1C1C1"/>
              <w:right w:val="nil"/>
              <w:tl2br w:val="nil"/>
              <w:tr2bl w:val="nil"/>
            </w:tcBorders>
            <w:shd w:val="clear" w:color="auto" w:fill="auto"/>
            <w:tcMar>
              <w:left w:w="0" w:type="dxa"/>
              <w:right w:w="0" w:type="dxa"/>
            </w:tcMar>
            <w:vAlign w:val="center"/>
          </w:tcPr>
          <w:p w14:paraId="1CF068D1"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09"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4DF1ED1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8" w:space="0" w:color="C1C1C1"/>
              <w:right w:val="nil"/>
              <w:tl2br w:val="nil"/>
              <w:tr2bl w:val="nil"/>
            </w:tcBorders>
            <w:shd w:val="clear" w:color="auto" w:fill="auto"/>
            <w:noWrap/>
            <w:tcMar>
              <w:left w:w="0" w:type="dxa"/>
              <w:right w:w="0" w:type="dxa"/>
            </w:tcMar>
            <w:vAlign w:val="center"/>
          </w:tcPr>
          <w:p w14:paraId="55214769" w14:textId="77777777" w:rsidR="001A5F81" w:rsidRPr="000E7BAB" w:rsidRDefault="001A5F81">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1192"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78BD6434"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7</w:t>
            </w:r>
          </w:p>
        </w:tc>
        <w:tc>
          <w:tcPr>
            <w:tcW w:w="965"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14BA0FA9"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(7)</w:t>
            </w:r>
          </w:p>
        </w:tc>
        <w:tc>
          <w:tcPr>
            <w:tcW w:w="76" w:type="dxa"/>
            <w:tcBorders>
              <w:top w:val="nil"/>
              <w:left w:val="nil"/>
              <w:bottom w:val="single" w:sz="8" w:space="0" w:color="C1C1C1"/>
              <w:right w:val="nil"/>
              <w:tl2br w:val="nil"/>
              <w:tr2bl w:val="nil"/>
            </w:tcBorders>
            <w:shd w:val="clear" w:color="auto" w:fill="auto"/>
            <w:noWrap/>
            <w:tcMar>
              <w:left w:w="0" w:type="dxa"/>
              <w:right w:w="0" w:type="dxa"/>
            </w:tcMar>
            <w:vAlign w:val="center"/>
          </w:tcPr>
          <w:p w14:paraId="40F7881B" w14:textId="77777777" w:rsidR="001A5F81" w:rsidRPr="000E7BAB" w:rsidRDefault="001A5F81">
            <w:pPr>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852"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732D591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118</w:t>
            </w:r>
          </w:p>
        </w:tc>
        <w:tc>
          <w:tcPr>
            <w:tcW w:w="95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2DC07731"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(115)</w:t>
            </w:r>
          </w:p>
        </w:tc>
        <w:tc>
          <w:tcPr>
            <w:tcW w:w="955"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4BA95B8E"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w:t>
            </w:r>
          </w:p>
        </w:tc>
        <w:tc>
          <w:tcPr>
            <w:tcW w:w="680"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3B2A3EBD"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r>
    </w:tbl>
    <w:p w14:paraId="78910C92" w14:textId="77777777" w:rsidR="001A5F81" w:rsidRPr="00C7319E" w:rsidRDefault="001A5F81" w:rsidP="00C7319E">
      <w:pPr>
        <w:pBdr>
          <w:top w:val="nil"/>
          <w:left w:val="nil"/>
          <w:bottom w:val="nil"/>
          <w:right w:val="nil"/>
          <w:between w:val="nil"/>
          <w:bar w:val="nil"/>
        </w:pBdr>
        <w:jc w:val="left"/>
        <w:rPr>
          <w:rFonts w:ascii="BancoDoBrasil Textos" w:hAnsi="BancoDoBrasil Textos"/>
          <w:sz w:val="14"/>
          <w:szCs w:val="14"/>
          <w:lang w:eastAsia="en-US"/>
        </w:rPr>
      </w:pPr>
    </w:p>
    <w:p w14:paraId="6F9C2C74" w14:textId="77777777" w:rsidR="00896490" w:rsidRPr="000E7BAB" w:rsidRDefault="005B3F09" w:rsidP="00C7319E">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5" w:name="RG_MARKER_312909"/>
      <w:r w:rsidRPr="000E7BAB">
        <w:rPr>
          <w:rFonts w:ascii="BancoDoBrasil Textos" w:eastAsia="BancoDoBrasil Textos" w:hAnsi="BancoDoBrasil Textos" w:cs="BancoDoBrasil Textos"/>
          <w:b/>
          <w:sz w:val="20"/>
          <w:szCs w:val="20"/>
          <w:lang w:eastAsia="en-US"/>
        </w:rPr>
        <w:lastRenderedPageBreak/>
        <w:t>8 - INTANGÍVEL</w:t>
      </w:r>
      <w:bookmarkEnd w:id="15"/>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1865"/>
        <w:gridCol w:w="1124"/>
        <w:gridCol w:w="911"/>
        <w:gridCol w:w="75"/>
        <w:gridCol w:w="1191"/>
        <w:gridCol w:w="976"/>
        <w:gridCol w:w="62"/>
        <w:gridCol w:w="837"/>
        <w:gridCol w:w="1054"/>
        <w:gridCol w:w="899"/>
        <w:gridCol w:w="651"/>
      </w:tblGrid>
      <w:tr w:rsidR="00C7319E" w:rsidRPr="000E7BAB" w14:paraId="75C86D24" w14:textId="77777777" w:rsidTr="00C7319E">
        <w:trPr>
          <w:cantSplit/>
          <w:trHeight w:hRule="exact" w:val="255"/>
        </w:trPr>
        <w:tc>
          <w:tcPr>
            <w:tcW w:w="186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3321954"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4027D1C" w14:textId="77777777" w:rsidR="001A5F81" w:rsidRPr="000E7BAB" w:rsidRDefault="001A5F81" w:rsidP="00C7319E">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91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E8693F5" w14:textId="77777777" w:rsidR="001A5F81" w:rsidRPr="000E7BAB" w:rsidRDefault="005B3F09" w:rsidP="00C7319E">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31.12.2022</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BE6F05A" w14:textId="77777777" w:rsidR="001A5F81" w:rsidRPr="000E7BAB" w:rsidRDefault="001A5F81" w:rsidP="00C7319E">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2167"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59F7812" w14:textId="77777777" w:rsidR="001A5F81" w:rsidRPr="000E7BAB" w:rsidRDefault="005B3F09" w:rsidP="00C7319E">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Exercício/2023</w:t>
            </w:r>
          </w:p>
        </w:tc>
        <w:tc>
          <w:tcPr>
            <w:tcW w:w="62"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1CE4066" w14:textId="77777777" w:rsidR="001A5F81" w:rsidRPr="000E7BAB" w:rsidRDefault="001A5F81" w:rsidP="00C7319E">
            <w:pPr>
              <w:keepNext/>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441"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0897E8B" w14:textId="77777777" w:rsidR="001A5F81" w:rsidRPr="000E7BAB" w:rsidRDefault="005B3F09" w:rsidP="00C7319E">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31.12.2023</w:t>
            </w:r>
          </w:p>
        </w:tc>
      </w:tr>
      <w:tr w:rsidR="00C7319E" w:rsidRPr="000E7BAB" w14:paraId="06CF8FA4" w14:textId="77777777" w:rsidTr="00C7319E">
        <w:trPr>
          <w:cantSplit/>
          <w:trHeight w:hRule="exact" w:val="397"/>
        </w:trPr>
        <w:tc>
          <w:tcPr>
            <w:tcW w:w="186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50FE555"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4"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DDDAD0A"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Taxa anual amortização %</w:t>
            </w:r>
          </w:p>
        </w:tc>
        <w:tc>
          <w:tcPr>
            <w:tcW w:w="91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C445D8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5C5F36B"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9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61819D3"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Movimentações</w:t>
            </w:r>
          </w:p>
        </w:tc>
        <w:tc>
          <w:tcPr>
            <w:tcW w:w="97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5A39835"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Amortização</w:t>
            </w:r>
          </w:p>
        </w:tc>
        <w:tc>
          <w:tcPr>
            <w:tcW w:w="62"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012F9F4"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3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30BD12B"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Custo de aquisição</w:t>
            </w:r>
          </w:p>
        </w:tc>
        <w:tc>
          <w:tcPr>
            <w:tcW w:w="105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7643C0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Amortização acumulada</w:t>
            </w:r>
          </w:p>
        </w:tc>
        <w:tc>
          <w:tcPr>
            <w:tcW w:w="89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B60D255" w14:textId="67271CEA"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Imparidad</w:t>
            </w:r>
            <w:r w:rsidR="00C7319E">
              <w:rPr>
                <w:rFonts w:ascii="BancoDoBrasil Textos" w:eastAsia="BancoDoBrasil Textos" w:hAnsi="BancoDoBrasil Textos" w:cs="BancoDoBrasil Textos"/>
                <w:b/>
                <w:color w:val="000000"/>
                <w:sz w:val="14"/>
                <w:szCs w:val="22"/>
                <w:lang w:eastAsia="en-US"/>
              </w:rPr>
              <w:t xml:space="preserve">e </w:t>
            </w:r>
            <w:r w:rsidRPr="000E7BAB">
              <w:rPr>
                <w:rFonts w:ascii="BancoDoBrasil Textos" w:eastAsia="BancoDoBrasil Textos" w:hAnsi="BancoDoBrasil Textos" w:cs="BancoDoBrasil Textos"/>
                <w:b/>
                <w:color w:val="000000"/>
                <w:sz w:val="14"/>
                <w:szCs w:val="22"/>
                <w:lang w:eastAsia="en-US"/>
              </w:rPr>
              <w:t>acumulada</w:t>
            </w:r>
          </w:p>
        </w:tc>
        <w:tc>
          <w:tcPr>
            <w:tcW w:w="65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C71DA47"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r>
      <w:tr w:rsidR="00C7319E" w:rsidRPr="000E7BAB" w14:paraId="430429E2" w14:textId="77777777" w:rsidTr="00C7319E">
        <w:trPr>
          <w:cantSplit/>
          <w:trHeight w:hRule="exact" w:val="397"/>
        </w:trPr>
        <w:tc>
          <w:tcPr>
            <w:tcW w:w="186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3C642BE" w14:textId="77777777" w:rsidR="001A5F81" w:rsidRPr="000E7BAB" w:rsidRDefault="005B3F09" w:rsidP="00C731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Sistemas e aplicativos-software</w:t>
            </w:r>
          </w:p>
        </w:tc>
        <w:tc>
          <w:tcPr>
            <w:tcW w:w="1124"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7FB6DC1"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20</w:t>
            </w:r>
          </w:p>
        </w:tc>
        <w:tc>
          <w:tcPr>
            <w:tcW w:w="91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3AE7330"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685A565"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026ECE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97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05C4D1D"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00725AF"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37"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D3D5D5F"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2.576</w:t>
            </w:r>
          </w:p>
        </w:tc>
        <w:tc>
          <w:tcPr>
            <w:tcW w:w="1054"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6340B8F"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(2.576)</w:t>
            </w:r>
          </w:p>
        </w:tc>
        <w:tc>
          <w:tcPr>
            <w:tcW w:w="899"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5AC4525"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5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CE547E6"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6C61E81B" w14:textId="77777777" w:rsidTr="00C7319E">
        <w:trPr>
          <w:cantSplit/>
          <w:trHeight w:hRule="exact" w:val="255"/>
        </w:trPr>
        <w:tc>
          <w:tcPr>
            <w:tcW w:w="1865" w:type="dxa"/>
            <w:tcBorders>
              <w:top w:val="nil"/>
              <w:left w:val="nil"/>
              <w:bottom w:val="nil"/>
              <w:right w:val="nil"/>
              <w:tl2br w:val="nil"/>
              <w:tr2bl w:val="nil"/>
            </w:tcBorders>
            <w:shd w:val="clear" w:color="FFFFFF" w:fill="FFFFFF"/>
            <w:tcMar>
              <w:left w:w="40" w:type="dxa"/>
              <w:right w:w="40" w:type="dxa"/>
            </w:tcMar>
            <w:vAlign w:val="center"/>
          </w:tcPr>
          <w:p w14:paraId="11C78916" w14:textId="77777777" w:rsidR="001A5F81" w:rsidRPr="000E7BAB" w:rsidRDefault="005B3F09" w:rsidP="00C731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Licença de uso</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2EE2DD7F"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20</w:t>
            </w:r>
          </w:p>
        </w:tc>
        <w:tc>
          <w:tcPr>
            <w:tcW w:w="911" w:type="dxa"/>
            <w:tcBorders>
              <w:top w:val="nil"/>
              <w:left w:val="nil"/>
              <w:bottom w:val="nil"/>
              <w:right w:val="nil"/>
              <w:tl2br w:val="nil"/>
              <w:tr2bl w:val="nil"/>
            </w:tcBorders>
            <w:shd w:val="clear" w:color="auto" w:fill="auto"/>
            <w:noWrap/>
            <w:tcMar>
              <w:left w:w="40" w:type="dxa"/>
              <w:right w:w="85" w:type="dxa"/>
            </w:tcMar>
            <w:vAlign w:val="center"/>
          </w:tcPr>
          <w:p w14:paraId="50581612"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5E538E93"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1" w:type="dxa"/>
            <w:tcBorders>
              <w:top w:val="nil"/>
              <w:left w:val="nil"/>
              <w:bottom w:val="nil"/>
              <w:right w:val="nil"/>
              <w:tl2br w:val="nil"/>
              <w:tr2bl w:val="nil"/>
            </w:tcBorders>
            <w:shd w:val="clear" w:color="auto" w:fill="auto"/>
            <w:noWrap/>
            <w:tcMar>
              <w:left w:w="40" w:type="dxa"/>
              <w:right w:w="85" w:type="dxa"/>
            </w:tcMar>
            <w:vAlign w:val="center"/>
          </w:tcPr>
          <w:p w14:paraId="469175AB"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976" w:type="dxa"/>
            <w:tcBorders>
              <w:top w:val="nil"/>
              <w:left w:val="nil"/>
              <w:bottom w:val="nil"/>
              <w:right w:val="nil"/>
              <w:tl2br w:val="nil"/>
              <w:tr2bl w:val="nil"/>
            </w:tcBorders>
            <w:shd w:val="clear" w:color="auto" w:fill="auto"/>
            <w:noWrap/>
            <w:tcMar>
              <w:left w:w="40" w:type="dxa"/>
              <w:right w:w="85" w:type="dxa"/>
            </w:tcMar>
            <w:vAlign w:val="center"/>
          </w:tcPr>
          <w:p w14:paraId="555BF9E9"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2" w:type="dxa"/>
            <w:tcBorders>
              <w:top w:val="nil"/>
              <w:left w:val="nil"/>
              <w:bottom w:val="nil"/>
              <w:right w:val="nil"/>
              <w:tl2br w:val="nil"/>
              <w:tr2bl w:val="nil"/>
            </w:tcBorders>
            <w:shd w:val="clear" w:color="auto" w:fill="auto"/>
            <w:noWrap/>
            <w:tcMar>
              <w:left w:w="0" w:type="dxa"/>
              <w:right w:w="0" w:type="dxa"/>
            </w:tcMar>
            <w:vAlign w:val="center"/>
          </w:tcPr>
          <w:p w14:paraId="448F42DA"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37" w:type="dxa"/>
            <w:tcBorders>
              <w:top w:val="nil"/>
              <w:left w:val="nil"/>
              <w:bottom w:val="nil"/>
              <w:right w:val="nil"/>
              <w:tl2br w:val="nil"/>
              <w:tr2bl w:val="nil"/>
            </w:tcBorders>
            <w:shd w:val="clear" w:color="auto" w:fill="auto"/>
            <w:noWrap/>
            <w:tcMar>
              <w:left w:w="40" w:type="dxa"/>
              <w:right w:w="85" w:type="dxa"/>
            </w:tcMar>
            <w:vAlign w:val="center"/>
          </w:tcPr>
          <w:p w14:paraId="47046B8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1.243</w:t>
            </w:r>
          </w:p>
        </w:tc>
        <w:tc>
          <w:tcPr>
            <w:tcW w:w="1054" w:type="dxa"/>
            <w:tcBorders>
              <w:top w:val="nil"/>
              <w:left w:val="nil"/>
              <w:bottom w:val="nil"/>
              <w:right w:val="nil"/>
              <w:tl2br w:val="nil"/>
              <w:tr2bl w:val="nil"/>
            </w:tcBorders>
            <w:shd w:val="clear" w:color="auto" w:fill="auto"/>
            <w:noWrap/>
            <w:tcMar>
              <w:left w:w="40" w:type="dxa"/>
              <w:right w:w="40" w:type="dxa"/>
            </w:tcMar>
            <w:vAlign w:val="center"/>
          </w:tcPr>
          <w:p w14:paraId="0F9EEF92"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(1.243)</w:t>
            </w:r>
          </w:p>
        </w:tc>
        <w:tc>
          <w:tcPr>
            <w:tcW w:w="899" w:type="dxa"/>
            <w:tcBorders>
              <w:top w:val="nil"/>
              <w:left w:val="nil"/>
              <w:bottom w:val="nil"/>
              <w:right w:val="nil"/>
              <w:tl2br w:val="nil"/>
              <w:tr2bl w:val="nil"/>
            </w:tcBorders>
            <w:shd w:val="clear" w:color="auto" w:fill="auto"/>
            <w:noWrap/>
            <w:tcMar>
              <w:left w:w="40" w:type="dxa"/>
              <w:right w:w="85" w:type="dxa"/>
            </w:tcMar>
            <w:vAlign w:val="center"/>
          </w:tcPr>
          <w:p w14:paraId="5F59645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51" w:type="dxa"/>
            <w:tcBorders>
              <w:top w:val="nil"/>
              <w:left w:val="nil"/>
              <w:bottom w:val="nil"/>
              <w:right w:val="nil"/>
              <w:tl2br w:val="nil"/>
              <w:tr2bl w:val="nil"/>
            </w:tcBorders>
            <w:shd w:val="clear" w:color="auto" w:fill="auto"/>
            <w:noWrap/>
            <w:tcMar>
              <w:left w:w="40" w:type="dxa"/>
              <w:right w:w="85" w:type="dxa"/>
            </w:tcMar>
            <w:vAlign w:val="center"/>
          </w:tcPr>
          <w:p w14:paraId="036C4A10"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7DC24C00" w14:textId="77777777" w:rsidTr="00C7319E">
        <w:trPr>
          <w:cantSplit/>
          <w:trHeight w:hRule="exact" w:val="255"/>
        </w:trPr>
        <w:tc>
          <w:tcPr>
            <w:tcW w:w="186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31238AB" w14:textId="77777777" w:rsidR="001A5F81" w:rsidRPr="000E7BAB" w:rsidRDefault="005B3F09" w:rsidP="00C731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 xml:space="preserve">Total </w:t>
            </w:r>
          </w:p>
        </w:tc>
        <w:tc>
          <w:tcPr>
            <w:tcW w:w="1124"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D14981D"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11"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A1C7FE1"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262C882"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1"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2B30109"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976"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83B9FFF"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62"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275B86D"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37"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9310FA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3.819</w:t>
            </w:r>
          </w:p>
        </w:tc>
        <w:tc>
          <w:tcPr>
            <w:tcW w:w="1054"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A335735"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(3.819)</w:t>
            </w:r>
          </w:p>
        </w:tc>
        <w:tc>
          <w:tcPr>
            <w:tcW w:w="89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EA573A7"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651"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C52C0FC"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r>
      <w:tr w:rsidR="00C7319E" w:rsidRPr="000E7BAB" w14:paraId="21480B5D" w14:textId="77777777" w:rsidTr="00C7319E">
        <w:trPr>
          <w:cantSplit/>
          <w:trHeight w:hRule="exact" w:val="255"/>
        </w:trPr>
        <w:tc>
          <w:tcPr>
            <w:tcW w:w="186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1EA8EA4"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b/>
                <w:color w:val="000000"/>
                <w:sz w:val="14"/>
                <w:szCs w:val="22"/>
                <w:lang w:eastAsia="en-US"/>
              </w:rPr>
            </w:pPr>
          </w:p>
        </w:tc>
        <w:tc>
          <w:tcPr>
            <w:tcW w:w="112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E6F001F"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1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364773C"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03F07B3"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D171BC6"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7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A9121D2"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6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CCB418F"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3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C9ED20E"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05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3ED4B63"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9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171E8CF"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65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9FD30DB"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r>
      <w:tr w:rsidR="00C7319E" w:rsidRPr="000E7BAB" w14:paraId="50C34D15" w14:textId="77777777" w:rsidTr="00C7319E">
        <w:trPr>
          <w:cantSplit/>
          <w:trHeight w:hRule="exact" w:val="255"/>
        </w:trPr>
        <w:tc>
          <w:tcPr>
            <w:tcW w:w="186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D481211"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0EA05F9" w14:textId="77777777" w:rsidR="001A5F81" w:rsidRPr="000E7BAB" w:rsidRDefault="001A5F81" w:rsidP="00C7319E">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91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F3D53C" w14:textId="77777777" w:rsidR="001A5F81" w:rsidRPr="000E7BAB" w:rsidRDefault="005B3F09" w:rsidP="00C7319E">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31.12.2021</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14825FB" w14:textId="77777777" w:rsidR="001A5F81" w:rsidRPr="000E7BAB" w:rsidRDefault="001A5F81" w:rsidP="00C7319E">
            <w:pPr>
              <w:keepNext/>
              <w:spacing w:before="0" w:after="0" w:line="240" w:lineRule="auto"/>
              <w:jc w:val="center"/>
              <w:rPr>
                <w:rFonts w:ascii="BancoDoBrasil Textos" w:eastAsia="BancoDoBrasil Textos" w:hAnsi="BancoDoBrasil Textos" w:cs="BancoDoBrasil Textos"/>
                <w:color w:val="000000"/>
                <w:sz w:val="14"/>
                <w:szCs w:val="22"/>
                <w:lang w:eastAsia="en-US"/>
              </w:rPr>
            </w:pPr>
          </w:p>
        </w:tc>
        <w:tc>
          <w:tcPr>
            <w:tcW w:w="2167"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7E5E297" w14:textId="77777777" w:rsidR="001A5F81" w:rsidRPr="000E7BAB" w:rsidRDefault="005B3F09" w:rsidP="00C7319E">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Exercício/2022</w:t>
            </w:r>
          </w:p>
        </w:tc>
        <w:tc>
          <w:tcPr>
            <w:tcW w:w="62"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9329939" w14:textId="77777777" w:rsidR="001A5F81" w:rsidRPr="000E7BAB" w:rsidRDefault="001A5F81" w:rsidP="00C7319E">
            <w:pPr>
              <w:keepNext/>
              <w:spacing w:before="0" w:after="0" w:line="240" w:lineRule="auto"/>
              <w:jc w:val="center"/>
              <w:rPr>
                <w:rFonts w:ascii="BancoDoBrasil Textos" w:eastAsia="BancoDoBrasil Textos" w:hAnsi="BancoDoBrasil Textos" w:cs="BancoDoBrasil Textos"/>
                <w:b/>
                <w:color w:val="000000"/>
                <w:sz w:val="14"/>
                <w:szCs w:val="22"/>
                <w:lang w:eastAsia="en-US"/>
              </w:rPr>
            </w:pPr>
          </w:p>
        </w:tc>
        <w:tc>
          <w:tcPr>
            <w:tcW w:w="3441"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52D2A7A" w14:textId="77777777" w:rsidR="001A5F81" w:rsidRPr="000E7BAB" w:rsidRDefault="005B3F09" w:rsidP="00C7319E">
            <w:pPr>
              <w:keepNext/>
              <w:pBdr>
                <w:top w:val="nil"/>
                <w:left w:val="nil"/>
                <w:bottom w:val="nil"/>
                <w:right w:val="nil"/>
                <w:between w:val="nil"/>
                <w:bar w:val="nil"/>
              </w:pBdr>
              <w:spacing w:before="0" w:after="0" w:line="240" w:lineRule="auto"/>
              <w:jc w:val="center"/>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31.12.2022</w:t>
            </w:r>
          </w:p>
        </w:tc>
      </w:tr>
      <w:tr w:rsidR="00C7319E" w:rsidRPr="000E7BAB" w14:paraId="5A5653A7" w14:textId="77777777" w:rsidTr="00C7319E">
        <w:trPr>
          <w:cantSplit/>
          <w:trHeight w:hRule="exact" w:val="397"/>
        </w:trPr>
        <w:tc>
          <w:tcPr>
            <w:tcW w:w="186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F70F265"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24"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B100FBD"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Taxa anual amortização %</w:t>
            </w:r>
          </w:p>
        </w:tc>
        <w:tc>
          <w:tcPr>
            <w:tcW w:w="91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38BA07"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5455564" w14:textId="77777777" w:rsidR="001A5F81" w:rsidRPr="000E7BAB" w:rsidRDefault="001A5F81" w:rsidP="00C7319E">
            <w:pPr>
              <w:keepNext/>
              <w:spacing w:before="0" w:after="0" w:line="240" w:lineRule="auto"/>
              <w:jc w:val="left"/>
              <w:rPr>
                <w:rFonts w:ascii="BancoDoBrasil Textos" w:eastAsia="BancoDoBrasil Textos" w:hAnsi="BancoDoBrasil Textos" w:cs="BancoDoBrasil Textos"/>
                <w:color w:val="000000"/>
                <w:sz w:val="14"/>
                <w:szCs w:val="22"/>
                <w:lang w:eastAsia="en-US"/>
              </w:rPr>
            </w:pPr>
          </w:p>
        </w:tc>
        <w:tc>
          <w:tcPr>
            <w:tcW w:w="119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FE9B5AA"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Movimentações</w:t>
            </w:r>
          </w:p>
        </w:tc>
        <w:tc>
          <w:tcPr>
            <w:tcW w:w="97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3EB40E0"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Amortização</w:t>
            </w:r>
          </w:p>
        </w:tc>
        <w:tc>
          <w:tcPr>
            <w:tcW w:w="62"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324D6F9"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3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757E333"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Custo de aquisição</w:t>
            </w:r>
          </w:p>
        </w:tc>
        <w:tc>
          <w:tcPr>
            <w:tcW w:w="105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1B40613"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Amortização acumulada</w:t>
            </w:r>
          </w:p>
        </w:tc>
        <w:tc>
          <w:tcPr>
            <w:tcW w:w="89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259EBFB" w14:textId="34ACF505"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Imparidade</w:t>
            </w:r>
            <w:r w:rsidR="00C7319E">
              <w:rPr>
                <w:rFonts w:ascii="BancoDoBrasil Textos" w:eastAsia="BancoDoBrasil Textos" w:hAnsi="BancoDoBrasil Textos" w:cs="BancoDoBrasil Textos"/>
                <w:b/>
                <w:color w:val="000000"/>
                <w:sz w:val="14"/>
                <w:szCs w:val="22"/>
                <w:lang w:eastAsia="en-US"/>
              </w:rPr>
              <w:t xml:space="preserve"> </w:t>
            </w:r>
            <w:r w:rsidRPr="000E7BAB">
              <w:rPr>
                <w:rFonts w:ascii="BancoDoBrasil Textos" w:eastAsia="BancoDoBrasil Textos" w:hAnsi="BancoDoBrasil Textos" w:cs="BancoDoBrasil Textos"/>
                <w:b/>
                <w:color w:val="000000"/>
                <w:sz w:val="14"/>
                <w:szCs w:val="22"/>
                <w:lang w:eastAsia="en-US"/>
              </w:rPr>
              <w:t>acumulada</w:t>
            </w:r>
          </w:p>
        </w:tc>
        <w:tc>
          <w:tcPr>
            <w:tcW w:w="65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EBED74B"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Saldo contábil</w:t>
            </w:r>
          </w:p>
        </w:tc>
      </w:tr>
      <w:tr w:rsidR="00C7319E" w:rsidRPr="000E7BAB" w14:paraId="66708C79" w14:textId="77777777" w:rsidTr="00C7319E">
        <w:trPr>
          <w:cantSplit/>
          <w:trHeight w:hRule="exact" w:val="397"/>
        </w:trPr>
        <w:tc>
          <w:tcPr>
            <w:tcW w:w="186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CD40DBA" w14:textId="77777777" w:rsidR="001A5F81" w:rsidRPr="000E7BAB" w:rsidRDefault="005B3F09" w:rsidP="00C731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Sistemas e aplicativos-software</w:t>
            </w:r>
          </w:p>
        </w:tc>
        <w:tc>
          <w:tcPr>
            <w:tcW w:w="1124"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E1F6D2A"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20</w:t>
            </w:r>
          </w:p>
        </w:tc>
        <w:tc>
          <w:tcPr>
            <w:tcW w:w="91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6ABC0DF"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612F1F9"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FD99176"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97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8AE1196"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8E5B0C3"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37"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EBAF9B0"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2.576</w:t>
            </w:r>
          </w:p>
        </w:tc>
        <w:tc>
          <w:tcPr>
            <w:tcW w:w="1054"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609AE67"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(2.576)</w:t>
            </w:r>
          </w:p>
        </w:tc>
        <w:tc>
          <w:tcPr>
            <w:tcW w:w="899"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C747A9C"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51"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B90A0AB"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38B415BF" w14:textId="77777777" w:rsidTr="00004B4C">
        <w:trPr>
          <w:cantSplit/>
          <w:trHeight w:hRule="exact" w:val="255"/>
        </w:trPr>
        <w:tc>
          <w:tcPr>
            <w:tcW w:w="1865" w:type="dxa"/>
            <w:tcBorders>
              <w:top w:val="nil"/>
              <w:left w:val="nil"/>
              <w:bottom w:val="nil"/>
              <w:right w:val="nil"/>
              <w:tl2br w:val="nil"/>
              <w:tr2bl w:val="nil"/>
            </w:tcBorders>
            <w:shd w:val="clear" w:color="FFFFFF" w:fill="FFFFFF"/>
            <w:tcMar>
              <w:left w:w="40" w:type="dxa"/>
              <w:right w:w="40" w:type="dxa"/>
            </w:tcMar>
            <w:vAlign w:val="center"/>
          </w:tcPr>
          <w:p w14:paraId="06C9DB52" w14:textId="77777777" w:rsidR="001A5F81" w:rsidRPr="000E7BAB" w:rsidRDefault="005B3F09" w:rsidP="00C731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Licença de uso</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08EF98B5"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20</w:t>
            </w:r>
          </w:p>
        </w:tc>
        <w:tc>
          <w:tcPr>
            <w:tcW w:w="911" w:type="dxa"/>
            <w:tcBorders>
              <w:top w:val="nil"/>
              <w:left w:val="nil"/>
              <w:bottom w:val="nil"/>
              <w:right w:val="nil"/>
              <w:tl2br w:val="nil"/>
              <w:tr2bl w:val="nil"/>
            </w:tcBorders>
            <w:shd w:val="clear" w:color="auto" w:fill="auto"/>
            <w:noWrap/>
            <w:tcMar>
              <w:left w:w="40" w:type="dxa"/>
              <w:right w:w="85" w:type="dxa"/>
            </w:tcMar>
            <w:vAlign w:val="center"/>
          </w:tcPr>
          <w:p w14:paraId="6AC208E8"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30DC8C1E"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1191" w:type="dxa"/>
            <w:tcBorders>
              <w:top w:val="nil"/>
              <w:left w:val="nil"/>
              <w:bottom w:val="nil"/>
              <w:right w:val="nil"/>
              <w:tl2br w:val="nil"/>
              <w:tr2bl w:val="nil"/>
            </w:tcBorders>
            <w:shd w:val="clear" w:color="auto" w:fill="auto"/>
            <w:noWrap/>
            <w:tcMar>
              <w:left w:w="40" w:type="dxa"/>
              <w:right w:w="85" w:type="dxa"/>
            </w:tcMar>
            <w:vAlign w:val="center"/>
          </w:tcPr>
          <w:p w14:paraId="17F81A97"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976" w:type="dxa"/>
            <w:tcBorders>
              <w:top w:val="nil"/>
              <w:left w:val="nil"/>
              <w:bottom w:val="nil"/>
              <w:right w:val="nil"/>
              <w:tl2br w:val="nil"/>
              <w:tr2bl w:val="nil"/>
            </w:tcBorders>
            <w:shd w:val="clear" w:color="auto" w:fill="auto"/>
            <w:noWrap/>
            <w:tcMar>
              <w:left w:w="40" w:type="dxa"/>
              <w:right w:w="85" w:type="dxa"/>
            </w:tcMar>
            <w:vAlign w:val="center"/>
          </w:tcPr>
          <w:p w14:paraId="2420D578"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2" w:type="dxa"/>
            <w:tcBorders>
              <w:top w:val="nil"/>
              <w:left w:val="nil"/>
              <w:bottom w:val="nil"/>
              <w:right w:val="nil"/>
              <w:tl2br w:val="nil"/>
              <w:tr2bl w:val="nil"/>
            </w:tcBorders>
            <w:shd w:val="clear" w:color="auto" w:fill="auto"/>
            <w:noWrap/>
            <w:tcMar>
              <w:left w:w="0" w:type="dxa"/>
              <w:right w:w="0" w:type="dxa"/>
            </w:tcMar>
            <w:vAlign w:val="center"/>
          </w:tcPr>
          <w:p w14:paraId="1AAA226E"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color w:val="000000"/>
                <w:sz w:val="14"/>
                <w:szCs w:val="22"/>
                <w:lang w:eastAsia="en-US"/>
              </w:rPr>
            </w:pPr>
          </w:p>
        </w:tc>
        <w:tc>
          <w:tcPr>
            <w:tcW w:w="837" w:type="dxa"/>
            <w:tcBorders>
              <w:top w:val="nil"/>
              <w:left w:val="nil"/>
              <w:bottom w:val="nil"/>
              <w:right w:val="nil"/>
              <w:tl2br w:val="nil"/>
              <w:tr2bl w:val="nil"/>
            </w:tcBorders>
            <w:shd w:val="clear" w:color="auto" w:fill="auto"/>
            <w:noWrap/>
            <w:tcMar>
              <w:left w:w="40" w:type="dxa"/>
              <w:right w:w="85" w:type="dxa"/>
            </w:tcMar>
            <w:vAlign w:val="center"/>
          </w:tcPr>
          <w:p w14:paraId="0BF79488"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1.243</w:t>
            </w:r>
          </w:p>
        </w:tc>
        <w:tc>
          <w:tcPr>
            <w:tcW w:w="1054" w:type="dxa"/>
            <w:tcBorders>
              <w:top w:val="nil"/>
              <w:left w:val="nil"/>
              <w:bottom w:val="nil"/>
              <w:right w:val="nil"/>
              <w:tl2br w:val="nil"/>
              <w:tr2bl w:val="nil"/>
            </w:tcBorders>
            <w:shd w:val="clear" w:color="auto" w:fill="auto"/>
            <w:noWrap/>
            <w:tcMar>
              <w:left w:w="40" w:type="dxa"/>
              <w:right w:w="40" w:type="dxa"/>
            </w:tcMar>
            <w:vAlign w:val="center"/>
          </w:tcPr>
          <w:p w14:paraId="3409CC38"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(1.243)</w:t>
            </w:r>
          </w:p>
        </w:tc>
        <w:tc>
          <w:tcPr>
            <w:tcW w:w="899" w:type="dxa"/>
            <w:tcBorders>
              <w:top w:val="nil"/>
              <w:left w:val="nil"/>
              <w:bottom w:val="nil"/>
              <w:right w:val="nil"/>
              <w:tl2br w:val="nil"/>
              <w:tr2bl w:val="nil"/>
            </w:tcBorders>
            <w:shd w:val="clear" w:color="auto" w:fill="auto"/>
            <w:noWrap/>
            <w:tcMar>
              <w:left w:w="40" w:type="dxa"/>
              <w:right w:w="85" w:type="dxa"/>
            </w:tcMar>
            <w:vAlign w:val="center"/>
          </w:tcPr>
          <w:p w14:paraId="76EC5DA0"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c>
          <w:tcPr>
            <w:tcW w:w="651" w:type="dxa"/>
            <w:tcBorders>
              <w:top w:val="nil"/>
              <w:left w:val="nil"/>
              <w:bottom w:val="nil"/>
              <w:right w:val="nil"/>
              <w:tl2br w:val="nil"/>
              <w:tr2bl w:val="nil"/>
            </w:tcBorders>
            <w:shd w:val="clear" w:color="auto" w:fill="auto"/>
            <w:noWrap/>
            <w:tcMar>
              <w:left w:w="40" w:type="dxa"/>
              <w:right w:w="85" w:type="dxa"/>
            </w:tcMar>
            <w:vAlign w:val="center"/>
          </w:tcPr>
          <w:p w14:paraId="64D0C8CC"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4"/>
                <w:szCs w:val="22"/>
                <w:lang w:eastAsia="en-US"/>
              </w:rPr>
            </w:pPr>
            <w:r w:rsidRPr="000E7BAB">
              <w:rPr>
                <w:rFonts w:ascii="BancoDoBrasil Textos" w:eastAsia="BancoDoBrasil Textos" w:hAnsi="BancoDoBrasil Textos" w:cs="BancoDoBrasil Textos"/>
                <w:color w:val="000000"/>
                <w:sz w:val="14"/>
                <w:szCs w:val="22"/>
                <w:lang w:eastAsia="en-US"/>
              </w:rPr>
              <w:t>--</w:t>
            </w:r>
          </w:p>
        </w:tc>
      </w:tr>
      <w:tr w:rsidR="00C7319E" w:rsidRPr="000E7BAB" w14:paraId="5D0C14E5" w14:textId="77777777" w:rsidTr="00004B4C">
        <w:trPr>
          <w:trHeight w:hRule="exact" w:val="255"/>
        </w:trPr>
        <w:tc>
          <w:tcPr>
            <w:tcW w:w="1865"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6FB31FD8" w14:textId="77777777" w:rsidR="001A5F81" w:rsidRPr="000E7BAB" w:rsidRDefault="005B3F09" w:rsidP="00C731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 xml:space="preserve">Total </w:t>
            </w:r>
          </w:p>
        </w:tc>
        <w:tc>
          <w:tcPr>
            <w:tcW w:w="1124" w:type="dxa"/>
            <w:tcBorders>
              <w:top w:val="nil"/>
              <w:left w:val="nil"/>
              <w:bottom w:val="single" w:sz="8" w:space="0" w:color="C1C1C1"/>
              <w:right w:val="nil"/>
              <w:tl2br w:val="nil"/>
              <w:tr2bl w:val="nil"/>
            </w:tcBorders>
            <w:shd w:val="clear" w:color="FFFFFF" w:fill="FFFFFF"/>
            <w:tcMar>
              <w:left w:w="0" w:type="dxa"/>
              <w:right w:w="0" w:type="dxa"/>
            </w:tcMar>
            <w:vAlign w:val="center"/>
          </w:tcPr>
          <w:p w14:paraId="45D98B0B"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911"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45B7FC4A"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75" w:type="dxa"/>
            <w:tcBorders>
              <w:top w:val="nil"/>
              <w:left w:val="nil"/>
              <w:bottom w:val="single" w:sz="8" w:space="0" w:color="C1C1C1"/>
              <w:right w:val="nil"/>
              <w:tl2br w:val="nil"/>
              <w:tr2bl w:val="nil"/>
            </w:tcBorders>
            <w:shd w:val="clear" w:color="auto" w:fill="auto"/>
            <w:noWrap/>
            <w:tcMar>
              <w:left w:w="0" w:type="dxa"/>
              <w:right w:w="0" w:type="dxa"/>
            </w:tcMar>
            <w:vAlign w:val="center"/>
          </w:tcPr>
          <w:p w14:paraId="3E566DD0"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1191"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14BF909E"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976"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141BBEE4"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62" w:type="dxa"/>
            <w:tcBorders>
              <w:top w:val="nil"/>
              <w:left w:val="nil"/>
              <w:bottom w:val="single" w:sz="8" w:space="0" w:color="C1C1C1"/>
              <w:right w:val="nil"/>
              <w:tl2br w:val="nil"/>
              <w:tr2bl w:val="nil"/>
            </w:tcBorders>
            <w:shd w:val="clear" w:color="auto" w:fill="auto"/>
            <w:noWrap/>
            <w:tcMar>
              <w:left w:w="0" w:type="dxa"/>
              <w:right w:w="0" w:type="dxa"/>
            </w:tcMar>
            <w:vAlign w:val="center"/>
          </w:tcPr>
          <w:p w14:paraId="0776DADE" w14:textId="77777777" w:rsidR="001A5F81" w:rsidRPr="000E7BAB" w:rsidRDefault="001A5F81" w:rsidP="00C7319E">
            <w:pPr>
              <w:keepNext/>
              <w:spacing w:before="0" w:after="0" w:line="240" w:lineRule="auto"/>
              <w:jc w:val="right"/>
              <w:rPr>
                <w:rFonts w:ascii="BancoDoBrasil Textos" w:eastAsia="BancoDoBrasil Textos" w:hAnsi="BancoDoBrasil Textos" w:cs="BancoDoBrasil Textos"/>
                <w:b/>
                <w:color w:val="000000"/>
                <w:sz w:val="14"/>
                <w:szCs w:val="22"/>
                <w:lang w:eastAsia="en-US"/>
              </w:rPr>
            </w:pPr>
          </w:p>
        </w:tc>
        <w:tc>
          <w:tcPr>
            <w:tcW w:w="837"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75B7264D"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3.819</w:t>
            </w:r>
          </w:p>
        </w:tc>
        <w:tc>
          <w:tcPr>
            <w:tcW w:w="1054"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0E4545E5"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(3.819)</w:t>
            </w:r>
          </w:p>
        </w:tc>
        <w:tc>
          <w:tcPr>
            <w:tcW w:w="899"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129727A7"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c>
          <w:tcPr>
            <w:tcW w:w="651" w:type="dxa"/>
            <w:tcBorders>
              <w:top w:val="nil"/>
              <w:left w:val="nil"/>
              <w:bottom w:val="single" w:sz="8" w:space="0" w:color="C1C1C1"/>
              <w:right w:val="nil"/>
              <w:tl2br w:val="nil"/>
              <w:tr2bl w:val="nil"/>
            </w:tcBorders>
            <w:shd w:val="clear" w:color="auto" w:fill="auto"/>
            <w:noWrap/>
            <w:tcMar>
              <w:left w:w="40" w:type="dxa"/>
              <w:right w:w="85" w:type="dxa"/>
            </w:tcMar>
            <w:vAlign w:val="center"/>
          </w:tcPr>
          <w:p w14:paraId="4BD8F3C1" w14:textId="77777777" w:rsidR="001A5F81" w:rsidRPr="000E7BAB" w:rsidRDefault="005B3F09" w:rsidP="00C731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4"/>
                <w:szCs w:val="22"/>
                <w:lang w:eastAsia="en-US"/>
              </w:rPr>
            </w:pPr>
            <w:r w:rsidRPr="000E7BAB">
              <w:rPr>
                <w:rFonts w:ascii="BancoDoBrasil Textos" w:eastAsia="BancoDoBrasil Textos" w:hAnsi="BancoDoBrasil Textos" w:cs="BancoDoBrasil Textos"/>
                <w:b/>
                <w:color w:val="000000"/>
                <w:sz w:val="14"/>
                <w:szCs w:val="22"/>
                <w:lang w:eastAsia="en-US"/>
              </w:rPr>
              <w:t>--</w:t>
            </w:r>
          </w:p>
        </w:tc>
      </w:tr>
    </w:tbl>
    <w:p w14:paraId="338A709B" w14:textId="77777777" w:rsidR="001A5F81" w:rsidRPr="00C7319E" w:rsidRDefault="001A5F81" w:rsidP="00004B4C">
      <w:pPr>
        <w:pBdr>
          <w:top w:val="nil"/>
          <w:left w:val="nil"/>
          <w:bottom w:val="nil"/>
          <w:right w:val="nil"/>
          <w:between w:val="nil"/>
          <w:bar w:val="nil"/>
        </w:pBdr>
        <w:jc w:val="left"/>
        <w:rPr>
          <w:rFonts w:ascii="BancoDoBrasil Textos" w:hAnsi="BancoDoBrasil Textos"/>
          <w:sz w:val="14"/>
          <w:szCs w:val="14"/>
          <w:lang w:eastAsia="en-US"/>
        </w:rPr>
      </w:pPr>
    </w:p>
    <w:p w14:paraId="610EB4DC" w14:textId="77777777" w:rsidR="00065D31" w:rsidRPr="000E7BAB" w:rsidRDefault="005B3F09" w:rsidP="00004B4C">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6" w:name="RG_MARKER_312912"/>
      <w:r w:rsidRPr="000E7BAB">
        <w:rPr>
          <w:rFonts w:ascii="BancoDoBrasil Textos" w:eastAsia="BancoDoBrasil Textos" w:hAnsi="BancoDoBrasil Textos" w:cs="BancoDoBrasil Textos"/>
          <w:b/>
          <w:sz w:val="20"/>
          <w:szCs w:val="20"/>
          <w:lang w:eastAsia="en-US"/>
        </w:rPr>
        <w:t>9 - FORNECEDORES DE BENS E SERVIÇOS</w:t>
      </w:r>
      <w:bookmarkEnd w:id="16"/>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297"/>
        <w:gridCol w:w="1674"/>
        <w:gridCol w:w="1674"/>
      </w:tblGrid>
      <w:tr w:rsidR="001A5F81" w:rsidRPr="000E7BAB" w14:paraId="43C5BA3F" w14:textId="77777777" w:rsidTr="00004B4C">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0D7F073"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730323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F03119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5531CCAB" w14:textId="77777777" w:rsidTr="00004B4C">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386E32C"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Fornecedores de serviços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8C5D21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17</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81ABF8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16</w:t>
            </w:r>
          </w:p>
        </w:tc>
      </w:tr>
      <w:tr w:rsidR="001A5F81" w:rsidRPr="000E7BAB" w14:paraId="7061C60C" w14:textId="77777777" w:rsidTr="00004B4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285B248"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E155F2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17</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4F043B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16</w:t>
            </w:r>
          </w:p>
        </w:tc>
      </w:tr>
      <w:tr w:rsidR="001A5F81" w:rsidRPr="000E7BAB" w14:paraId="1C9B0348" w14:textId="77777777" w:rsidTr="00004B4C">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71F7B803"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75B3C75"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22B279A"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r>
      <w:tr w:rsidR="001A5F81" w:rsidRPr="000E7BAB" w14:paraId="493B0DE5" w14:textId="77777777" w:rsidTr="00004B4C">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01D9ADD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16EDB11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17</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37AED55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16</w:t>
            </w:r>
          </w:p>
        </w:tc>
      </w:tr>
    </w:tbl>
    <w:p w14:paraId="7990F93B" w14:textId="77777777" w:rsidR="001A5F81" w:rsidRPr="00C30FF7" w:rsidRDefault="001A5F81" w:rsidP="00C30FF7">
      <w:pPr>
        <w:pBdr>
          <w:top w:val="nil"/>
          <w:left w:val="nil"/>
          <w:bottom w:val="nil"/>
          <w:right w:val="nil"/>
          <w:between w:val="nil"/>
          <w:bar w:val="nil"/>
        </w:pBdr>
        <w:jc w:val="left"/>
        <w:rPr>
          <w:rFonts w:ascii="BancoDoBrasil Textos" w:hAnsi="BancoDoBrasil Textos"/>
          <w:sz w:val="14"/>
          <w:szCs w:val="14"/>
          <w:lang w:eastAsia="en-US"/>
        </w:rPr>
      </w:pPr>
    </w:p>
    <w:p w14:paraId="49B653FB" w14:textId="77777777" w:rsidR="00C81471" w:rsidRPr="000E7BAB" w:rsidRDefault="005B3F09" w:rsidP="00C30FF7">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7" w:name="RG_MARKER_312914"/>
      <w:r w:rsidRPr="000E7BAB">
        <w:rPr>
          <w:rFonts w:ascii="BancoDoBrasil Textos" w:eastAsia="BancoDoBrasil Textos" w:hAnsi="BancoDoBrasil Textos" w:cs="BancoDoBrasil Textos"/>
          <w:b/>
          <w:sz w:val="20"/>
          <w:szCs w:val="20"/>
          <w:lang w:eastAsia="en-US"/>
        </w:rPr>
        <w:t>10 - OBRIGAÇÕES FISCAIS</w:t>
      </w:r>
      <w:bookmarkEnd w:id="17"/>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297"/>
        <w:gridCol w:w="1674"/>
        <w:gridCol w:w="1674"/>
      </w:tblGrid>
      <w:tr w:rsidR="001A5F81" w:rsidRPr="000E7BAB" w14:paraId="1AA5240D" w14:textId="77777777" w:rsidTr="00C30FF7">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2F9101C"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7EBC63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B1FB66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6D968797" w14:textId="77777777" w:rsidTr="00C30FF7">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C64B4A7"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Retenções de impostos e contribuições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E7351C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32</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914CA02"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47</w:t>
            </w:r>
          </w:p>
        </w:tc>
      </w:tr>
      <w:tr w:rsidR="001A5F81" w:rsidRPr="000E7BAB" w14:paraId="33E79E2C"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2DC9607"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Impostos e contribuições sobre o lucro/faturamento</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374733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574FBAB"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w:t>
            </w:r>
          </w:p>
        </w:tc>
      </w:tr>
      <w:tr w:rsidR="001A5F81" w:rsidRPr="000E7BAB" w14:paraId="24B71466"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7ABC9A9"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46443C4"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40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5889B3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54</w:t>
            </w:r>
          </w:p>
        </w:tc>
      </w:tr>
      <w:tr w:rsidR="001A5F81" w:rsidRPr="000E7BAB" w14:paraId="5C90543F" w14:textId="77777777" w:rsidTr="00C30FF7">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1E966639" w14:textId="77777777" w:rsidR="001A5F81" w:rsidRPr="000E7BAB" w:rsidRDefault="001A5F81">
            <w:pPr>
              <w:spacing w:before="0" w:after="0" w:line="240" w:lineRule="auto"/>
              <w:jc w:val="lef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ADC5208"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143AEA9"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6"/>
                <w:szCs w:val="22"/>
                <w:lang w:eastAsia="en-US"/>
              </w:rPr>
            </w:pPr>
          </w:p>
        </w:tc>
      </w:tr>
      <w:tr w:rsidR="001A5F81" w:rsidRPr="000E7BAB" w14:paraId="41FA34E2" w14:textId="77777777" w:rsidTr="00C30FF7">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27FCE056"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2B3708D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40</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795B6337"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54</w:t>
            </w:r>
          </w:p>
        </w:tc>
      </w:tr>
    </w:tbl>
    <w:p w14:paraId="36CB9E57" w14:textId="77777777" w:rsidR="001A5F81" w:rsidRPr="00C30FF7" w:rsidRDefault="001A5F81" w:rsidP="00C30FF7">
      <w:pPr>
        <w:pBdr>
          <w:top w:val="nil"/>
          <w:left w:val="nil"/>
          <w:bottom w:val="nil"/>
          <w:right w:val="nil"/>
          <w:between w:val="nil"/>
          <w:bar w:val="nil"/>
        </w:pBdr>
        <w:jc w:val="left"/>
        <w:rPr>
          <w:rFonts w:ascii="BancoDoBrasil Textos" w:hAnsi="BancoDoBrasil Textos"/>
          <w:sz w:val="14"/>
          <w:szCs w:val="14"/>
          <w:lang w:eastAsia="en-US"/>
        </w:rPr>
      </w:pPr>
    </w:p>
    <w:p w14:paraId="3C863A16" w14:textId="77777777" w:rsidR="00533F70" w:rsidRPr="000E7BAB" w:rsidRDefault="005B3F09" w:rsidP="00C30FF7">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8" w:name="RG_MARKER_312916"/>
      <w:r w:rsidRPr="000E7BAB">
        <w:rPr>
          <w:rFonts w:ascii="BancoDoBrasil Textos" w:eastAsia="BancoDoBrasil Textos" w:hAnsi="BancoDoBrasil Textos" w:cs="BancoDoBrasil Textos"/>
          <w:b/>
          <w:sz w:val="20"/>
          <w:szCs w:val="20"/>
          <w:lang w:eastAsia="en-US"/>
        </w:rPr>
        <w:t>11 - OBRIGAÇÕES E PROVISÕES TRABALHISTAS</w:t>
      </w:r>
      <w:bookmarkEnd w:id="18"/>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297"/>
        <w:gridCol w:w="1674"/>
        <w:gridCol w:w="1674"/>
      </w:tblGrid>
      <w:tr w:rsidR="001A5F81" w:rsidRPr="000E7BAB" w14:paraId="20B52091" w14:textId="77777777" w:rsidTr="00C30FF7">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73617B9" w14:textId="77777777" w:rsidR="001A5F81" w:rsidRPr="000E7BAB" w:rsidRDefault="001A5F81">
            <w:pPr>
              <w:spacing w:before="0" w:after="0" w:line="240" w:lineRule="auto"/>
              <w:jc w:val="lef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138F4B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110E88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323ED52A" w14:textId="77777777" w:rsidTr="00C30FF7">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FAF23E1"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Provisão para rescisões trabalhistas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D005A55"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938</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19668C9"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793</w:t>
            </w:r>
          </w:p>
        </w:tc>
      </w:tr>
      <w:tr w:rsidR="001A5F81" w:rsidRPr="000E7BAB" w14:paraId="1984E3B7"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F8486B3"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Provisão para férias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A303DB9"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141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7BC9AA0"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162</w:t>
            </w:r>
          </w:p>
        </w:tc>
      </w:tr>
      <w:tr w:rsidR="001A5F81" w:rsidRPr="000E7BAB" w14:paraId="0B2E4BEC"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A209310"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Encargos sociais a recolher</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EB68D6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46</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C5B71E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55</w:t>
            </w:r>
          </w:p>
        </w:tc>
      </w:tr>
      <w:tr w:rsidR="001A5F81" w:rsidRPr="000E7BAB" w14:paraId="0F703214"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A23407B"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Ordenados e salários a pagar</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56D5474"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E4D883C"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85</w:t>
            </w:r>
          </w:p>
        </w:tc>
      </w:tr>
      <w:tr w:rsidR="001A5F81" w:rsidRPr="000E7BAB" w14:paraId="42BA91FC"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E3DD94B"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5C5FCA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1.125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77A1D16"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1.095</w:t>
            </w:r>
          </w:p>
        </w:tc>
      </w:tr>
      <w:tr w:rsidR="001A5F81" w:rsidRPr="000E7BAB" w14:paraId="7C50D887" w14:textId="77777777" w:rsidTr="00C30FF7">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A7F44D8" w14:textId="77777777" w:rsidR="001A5F81" w:rsidRPr="000E7BAB" w:rsidRDefault="001A5F81">
            <w:pPr>
              <w:spacing w:before="0" w:after="0" w:line="240" w:lineRule="auto"/>
              <w:jc w:val="lef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F80D335"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C336FB3" w14:textId="77777777" w:rsidR="001A5F81" w:rsidRPr="000E7BAB" w:rsidRDefault="001A5F81">
            <w:pPr>
              <w:spacing w:before="0" w:after="0" w:line="240" w:lineRule="auto"/>
              <w:jc w:val="right"/>
              <w:rPr>
                <w:rFonts w:ascii="BancoDoBrasil Textos" w:eastAsia="BancoDoBrasil Textos" w:hAnsi="BancoDoBrasil Textos" w:cs="BancoDoBrasil Textos"/>
                <w:b/>
                <w:color w:val="000000"/>
                <w:sz w:val="16"/>
                <w:szCs w:val="22"/>
                <w:lang w:eastAsia="en-US"/>
              </w:rPr>
            </w:pPr>
          </w:p>
        </w:tc>
      </w:tr>
      <w:tr w:rsidR="001A5F81" w:rsidRPr="000E7BAB" w14:paraId="4694421C" w14:textId="77777777" w:rsidTr="00C30FF7">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448F9D37" w14:textId="77777777" w:rsidR="001A5F81" w:rsidRPr="000E7BAB" w:rsidRDefault="005B3F0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548F2FA8"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1.125</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1424105B"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1.095</w:t>
            </w:r>
          </w:p>
        </w:tc>
      </w:tr>
    </w:tbl>
    <w:p w14:paraId="40B8F7DA" w14:textId="77777777" w:rsidR="00C7099D" w:rsidRPr="000E7BAB" w:rsidRDefault="005B3F09" w:rsidP="00F722E6">
      <w:pPr>
        <w:pStyle w:val="07-Legenda"/>
        <w:numPr>
          <w:ilvl w:val="0"/>
          <w:numId w:val="4"/>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szCs w:val="20"/>
        </w:rPr>
      </w:pPr>
      <w:r w:rsidRPr="000E7BAB">
        <w:rPr>
          <w:rFonts w:ascii="BancoDoBrasil Textos" w:eastAsia="BancoDoBrasil Textos" w:hAnsi="BancoDoBrasil Textos" w:cs="BancoDoBrasil Textos"/>
          <w:szCs w:val="20"/>
        </w:rPr>
        <w:t xml:space="preserve">Referem-se a valores provisionados relativos aos gastos estimados pela Administração para fazer frente à execução do Plano de </w:t>
      </w:r>
      <w:r w:rsidR="00F500CD" w:rsidRPr="000E7BAB">
        <w:rPr>
          <w:rFonts w:ascii="BancoDoBrasil Textos" w:eastAsia="BancoDoBrasil Textos" w:hAnsi="BancoDoBrasil Textos" w:cs="BancoDoBrasil Textos"/>
          <w:szCs w:val="20"/>
        </w:rPr>
        <w:t>e</w:t>
      </w:r>
      <w:r w:rsidRPr="000E7BAB">
        <w:rPr>
          <w:rFonts w:ascii="BancoDoBrasil Textos" w:eastAsia="BancoDoBrasil Textos" w:hAnsi="BancoDoBrasil Textos" w:cs="BancoDoBrasil Textos"/>
          <w:szCs w:val="20"/>
        </w:rPr>
        <w:t>ncerramento da</w:t>
      </w:r>
      <w:r w:rsidR="00F500CD" w:rsidRPr="000E7BAB">
        <w:rPr>
          <w:rFonts w:ascii="BancoDoBrasil Textos" w:eastAsia="BancoDoBrasil Textos" w:hAnsi="BancoDoBrasil Textos" w:cs="BancoDoBrasil Textos"/>
          <w:szCs w:val="20"/>
        </w:rPr>
        <w:t>s atividades da</w:t>
      </w:r>
      <w:r w:rsidRPr="000E7BAB">
        <w:rPr>
          <w:rFonts w:ascii="BancoDoBrasil Textos" w:eastAsia="BancoDoBrasil Textos" w:hAnsi="BancoDoBrasil Textos" w:cs="BancoDoBrasil Textos"/>
          <w:szCs w:val="20"/>
        </w:rPr>
        <w:t xml:space="preserve"> Empresa.</w:t>
      </w:r>
    </w:p>
    <w:p w14:paraId="61CB4EE4" w14:textId="77777777" w:rsidR="001A5F81" w:rsidRPr="00C30FF7" w:rsidRDefault="001A5F81" w:rsidP="00C30FF7">
      <w:pPr>
        <w:pBdr>
          <w:top w:val="nil"/>
          <w:left w:val="nil"/>
          <w:bottom w:val="nil"/>
          <w:right w:val="nil"/>
          <w:between w:val="nil"/>
          <w:bar w:val="nil"/>
        </w:pBdr>
        <w:jc w:val="left"/>
        <w:rPr>
          <w:rFonts w:ascii="BancoDoBrasil Textos" w:hAnsi="BancoDoBrasil Textos"/>
          <w:sz w:val="14"/>
          <w:szCs w:val="14"/>
          <w:lang w:eastAsia="en-US"/>
        </w:rPr>
      </w:pPr>
    </w:p>
    <w:p w14:paraId="4F9E7B56" w14:textId="77777777" w:rsidR="008F2DDF" w:rsidRPr="000E7BAB" w:rsidRDefault="005B3F09" w:rsidP="00C30FF7">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19" w:name="RG_MARKER_312918"/>
      <w:r w:rsidRPr="000E7BAB">
        <w:rPr>
          <w:rFonts w:ascii="BancoDoBrasil Textos" w:eastAsia="BancoDoBrasil Textos" w:hAnsi="BancoDoBrasil Textos" w:cs="BancoDoBrasil Textos"/>
          <w:b/>
          <w:sz w:val="20"/>
          <w:szCs w:val="20"/>
          <w:lang w:eastAsia="en-US"/>
        </w:rPr>
        <w:lastRenderedPageBreak/>
        <w:t>12 - OUTRAS OBRIGAÇÕES</w:t>
      </w:r>
      <w:bookmarkEnd w:id="19"/>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297"/>
        <w:gridCol w:w="1674"/>
        <w:gridCol w:w="1674"/>
      </w:tblGrid>
      <w:tr w:rsidR="001A5F81" w:rsidRPr="000E7BAB" w14:paraId="5918C206" w14:textId="77777777" w:rsidTr="00C30FF7">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6EF6C99" w14:textId="77777777" w:rsidR="001A5F81" w:rsidRPr="000E7BAB" w:rsidRDefault="001A5F81" w:rsidP="006267C6">
            <w:pPr>
              <w:keepNext/>
              <w:spacing w:before="0" w:after="0" w:line="240" w:lineRule="auto"/>
              <w:jc w:val="right"/>
              <w:rPr>
                <w:rFonts w:ascii="BancoDoBrasil Textos" w:eastAsia="BancoDoBrasil Textos" w:hAnsi="BancoDoBrasil Textos" w:cs="BancoDoBrasil Textos"/>
                <w:b/>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A25F629"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D614ECC"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5A144287" w14:textId="77777777" w:rsidTr="00C30FF7">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5D838D2"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Remuneração variável - liquidante</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308A58E"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85</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DC42D8D"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77</w:t>
            </w:r>
          </w:p>
        </w:tc>
      </w:tr>
      <w:tr w:rsidR="001A5F81" w:rsidRPr="000E7BAB" w14:paraId="53BA836A"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64919BF"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Valores a pagar a sociedades ligadas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D6D9305"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52</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FAE1076"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92</w:t>
            </w:r>
          </w:p>
        </w:tc>
      </w:tr>
      <w:tr w:rsidR="001A5F81" w:rsidRPr="000E7BAB" w14:paraId="23B36600"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5505FC9"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Valores a restituir a clientes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7777989"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D7E5C9A"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9</w:t>
            </w:r>
          </w:p>
        </w:tc>
      </w:tr>
      <w:tr w:rsidR="001A5F81" w:rsidRPr="000E7BAB" w14:paraId="23823C59"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45CD0C3"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Outras </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7C19C9C"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9A1E95D"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w:t>
            </w:r>
          </w:p>
        </w:tc>
      </w:tr>
      <w:tr w:rsidR="001A5F81" w:rsidRPr="000E7BAB" w14:paraId="5CBE7EBA" w14:textId="77777777" w:rsidTr="00C30FF7">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651F893"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1B9FBDE"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140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7002CAA"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179</w:t>
            </w:r>
          </w:p>
        </w:tc>
      </w:tr>
      <w:tr w:rsidR="001A5F81" w:rsidRPr="000E7BAB" w14:paraId="4A8B04C8" w14:textId="77777777" w:rsidTr="00C30FF7">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131080E9" w14:textId="77777777" w:rsidR="001A5F81" w:rsidRPr="000E7BAB" w:rsidRDefault="001A5F81" w:rsidP="006267C6">
            <w:pPr>
              <w:keepNext/>
              <w:spacing w:before="0" w:after="0" w:line="240" w:lineRule="auto"/>
              <w:jc w:val="left"/>
              <w:rPr>
                <w:rFonts w:ascii="BancoDoBrasil Textos" w:eastAsia="BancoDoBrasil Textos" w:hAnsi="BancoDoBrasil Textos" w:cs="BancoDoBrasil Textos"/>
                <w:b/>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B2E2E3A" w14:textId="77777777" w:rsidR="001A5F81" w:rsidRPr="000E7BAB" w:rsidRDefault="001A5F81" w:rsidP="006267C6">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5B06121" w14:textId="77777777" w:rsidR="001A5F81" w:rsidRPr="000E7BAB" w:rsidRDefault="001A5F81" w:rsidP="006267C6">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r>
      <w:tr w:rsidR="001A5F81" w:rsidRPr="000E7BAB" w14:paraId="6AF661FF" w14:textId="77777777" w:rsidTr="00C30FF7">
        <w:trPr>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524345AC" w14:textId="77777777" w:rsidR="001A5F81" w:rsidRPr="000E7BAB" w:rsidRDefault="005B3F09" w:rsidP="006267C6">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Passivo circulante</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79D4A93A"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140</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6E6D1CCA" w14:textId="77777777" w:rsidR="001A5F81" w:rsidRPr="000E7BAB" w:rsidRDefault="005B3F09" w:rsidP="006267C6">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179</w:t>
            </w:r>
          </w:p>
        </w:tc>
      </w:tr>
    </w:tbl>
    <w:p w14:paraId="5CA4C31D" w14:textId="77777777" w:rsidR="001A5F81" w:rsidRPr="00C30FF7" w:rsidRDefault="001A5F81" w:rsidP="00C30FF7">
      <w:pPr>
        <w:pBdr>
          <w:top w:val="nil"/>
          <w:left w:val="nil"/>
          <w:bottom w:val="nil"/>
          <w:right w:val="nil"/>
          <w:between w:val="nil"/>
          <w:bar w:val="nil"/>
        </w:pBdr>
        <w:jc w:val="left"/>
        <w:rPr>
          <w:rFonts w:ascii="BancoDoBrasil Textos" w:hAnsi="BancoDoBrasil Textos"/>
          <w:sz w:val="14"/>
          <w:szCs w:val="14"/>
          <w:lang w:eastAsia="en-US"/>
        </w:rPr>
      </w:pPr>
    </w:p>
    <w:p w14:paraId="37DE2180" w14:textId="77777777" w:rsidR="00F0582A" w:rsidRPr="000E7BAB" w:rsidRDefault="005B3F09" w:rsidP="00C30FF7">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lang w:eastAsia="en-US"/>
        </w:rPr>
      </w:pPr>
      <w:bookmarkStart w:id="20" w:name="RG_MARKER_312924"/>
      <w:r w:rsidRPr="000E7BAB">
        <w:rPr>
          <w:rFonts w:ascii="BancoDoBrasil Textos" w:eastAsia="BancoDoBrasil Textos" w:hAnsi="BancoDoBrasil Textos" w:cs="BancoDoBrasil Textos"/>
          <w:b/>
          <w:sz w:val="20"/>
          <w:szCs w:val="20"/>
          <w:lang w:eastAsia="en-US"/>
        </w:rPr>
        <w:t>13 - RECEITAS/(DESPESAS) OPERACIONAIS</w:t>
      </w:r>
      <w:bookmarkEnd w:id="20"/>
    </w:p>
    <w:p w14:paraId="5FB80FE7" w14:textId="77777777" w:rsidR="00417F6E" w:rsidRPr="000E7BAB" w:rsidRDefault="005B3F09" w:rsidP="00F722E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Despesas de </w:t>
      </w:r>
      <w:r w:rsidR="00770E2B" w:rsidRPr="000E7BAB">
        <w:rPr>
          <w:rFonts w:ascii="BancoDoBrasil Textos" w:eastAsia="BancoDoBrasil Textos" w:hAnsi="BancoDoBrasil Textos" w:cs="BancoDoBrasil Textos"/>
          <w:b/>
          <w:sz w:val="18"/>
          <w:szCs w:val="18"/>
          <w:lang w:eastAsia="en-US"/>
        </w:rPr>
        <w:t>p</w:t>
      </w:r>
      <w:r w:rsidRPr="000E7BAB">
        <w:rPr>
          <w:rFonts w:ascii="BancoDoBrasil Textos" w:eastAsia="BancoDoBrasil Textos" w:hAnsi="BancoDoBrasil Textos" w:cs="BancoDoBrasil Textos"/>
          <w:b/>
          <w:sz w:val="18"/>
          <w:szCs w:val="18"/>
          <w:lang w:eastAsia="en-US"/>
        </w:rPr>
        <w:t>essoal</w:t>
      </w:r>
    </w:p>
    <w:tbl>
      <w:tblPr>
        <w:tblW w:w="9645" w:type="dxa"/>
        <w:tblLayout w:type="fixed"/>
        <w:tblLook w:val="0600" w:firstRow="0" w:lastRow="0" w:firstColumn="0" w:lastColumn="0" w:noHBand="1" w:noVBand="1"/>
        <w:tblCaption w:val="NERECDESPOPERDespOpe"/>
      </w:tblPr>
      <w:tblGrid>
        <w:gridCol w:w="6291"/>
        <w:gridCol w:w="1677"/>
        <w:gridCol w:w="1677"/>
      </w:tblGrid>
      <w:tr w:rsidR="001A5F81" w:rsidRPr="000E7BAB" w14:paraId="74AD4AC0" w14:textId="77777777" w:rsidTr="00F722E6">
        <w:trPr>
          <w:cantSplit/>
          <w:trHeight w:hRule="exact" w:val="255"/>
        </w:trPr>
        <w:tc>
          <w:tcPr>
            <w:tcW w:w="63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346FA0B"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4F34BC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4AE7AE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22F783AD"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single" w:sz="4" w:space="0" w:color="000000"/>
              <w:left w:val="nil"/>
              <w:bottom w:val="nil"/>
              <w:right w:val="nil"/>
              <w:tl2br w:val="nil"/>
              <w:tr2bl w:val="nil"/>
            </w:tcBorders>
            <w:shd w:val="clear" w:color="auto" w:fill="auto"/>
            <w:tcMar>
              <w:left w:w="40" w:type="dxa"/>
              <w:right w:w="40" w:type="dxa"/>
            </w:tcMar>
            <w:vAlign w:val="center"/>
          </w:tcPr>
          <w:p w14:paraId="3719A45B"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Proventos</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DC3139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(1.356)</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FD3949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(1.989)</w:t>
            </w:r>
          </w:p>
        </w:tc>
      </w:tr>
      <w:tr w:rsidR="001A5F81" w:rsidRPr="000E7BAB" w14:paraId="50919335"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0C834736"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Honorários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34FA16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(697)</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0EFF4D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(658)</w:t>
            </w:r>
          </w:p>
        </w:tc>
      </w:tr>
      <w:tr w:rsidR="001A5F81" w:rsidRPr="000E7BAB" w14:paraId="7C4747BA"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7BC938AF"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Encargos sociais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190890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(514)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0E5003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(772)</w:t>
            </w:r>
          </w:p>
        </w:tc>
      </w:tr>
      <w:tr w:rsidR="001A5F81" w:rsidRPr="000E7BAB" w14:paraId="3D445392"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5597986A"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Provisão para rescisões trabalhistas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3BEFF7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(145)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15A38D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r>
      <w:tr w:rsidR="001A5F81" w:rsidRPr="000E7BAB" w14:paraId="663D574C"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0146E75A"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Benefícios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8261CF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(97)</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932358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(150)</w:t>
            </w:r>
          </w:p>
        </w:tc>
      </w:tr>
      <w:tr w:rsidR="001A5F81" w:rsidRPr="000E7BAB" w14:paraId="77BB6171"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5A4AE479"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Reversão de provisão trabalhista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62BE0A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C5659A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1.822</w:t>
            </w:r>
          </w:p>
        </w:tc>
      </w:tr>
      <w:tr w:rsidR="001A5F81" w:rsidRPr="000E7BAB" w14:paraId="7F6F5FCF" w14:textId="77777777" w:rsidTr="00F7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single" w:sz="8" w:space="0" w:color="C1C1C1"/>
              <w:right w:val="nil"/>
              <w:tl2br w:val="nil"/>
              <w:tr2bl w:val="nil"/>
            </w:tcBorders>
            <w:shd w:val="clear" w:color="auto" w:fill="auto"/>
            <w:tcMar>
              <w:left w:w="40" w:type="dxa"/>
              <w:right w:w="40" w:type="dxa"/>
            </w:tcMar>
            <w:vAlign w:val="center"/>
          </w:tcPr>
          <w:p w14:paraId="6A962834"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1D91525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(2.809)</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6B10D2A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(1.747)</w:t>
            </w:r>
          </w:p>
        </w:tc>
      </w:tr>
    </w:tbl>
    <w:p w14:paraId="6EBB791D" w14:textId="77777777" w:rsidR="00494385" w:rsidRPr="000E7BAB" w:rsidRDefault="005B3F09" w:rsidP="00F722E6">
      <w:pPr>
        <w:pStyle w:val="07-Legenda"/>
        <w:numPr>
          <w:ilvl w:val="0"/>
          <w:numId w:val="6"/>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 xml:space="preserve">Referem-se aos valores provisionados relativos aos gastos estimados pela Administração para fazer frente à execução do Plano de </w:t>
      </w:r>
      <w:r w:rsidR="007802A1" w:rsidRPr="000E7BAB">
        <w:rPr>
          <w:rFonts w:ascii="BancoDoBrasil Textos" w:eastAsia="BancoDoBrasil Textos" w:hAnsi="BancoDoBrasil Textos" w:cs="BancoDoBrasil Textos"/>
          <w:szCs w:val="20"/>
        </w:rPr>
        <w:t>e</w:t>
      </w:r>
      <w:r w:rsidRPr="000E7BAB">
        <w:rPr>
          <w:rFonts w:ascii="BancoDoBrasil Textos" w:eastAsia="BancoDoBrasil Textos" w:hAnsi="BancoDoBrasil Textos" w:cs="BancoDoBrasil Textos"/>
          <w:szCs w:val="20"/>
        </w:rPr>
        <w:t>ncerramento da</w:t>
      </w:r>
      <w:r w:rsidR="007802A1" w:rsidRPr="000E7BAB">
        <w:rPr>
          <w:rFonts w:ascii="BancoDoBrasil Textos" w:eastAsia="BancoDoBrasil Textos" w:hAnsi="BancoDoBrasil Textos" w:cs="BancoDoBrasil Textos"/>
          <w:szCs w:val="20"/>
        </w:rPr>
        <w:t>s atividades da</w:t>
      </w:r>
      <w:r w:rsidRPr="000E7BAB">
        <w:rPr>
          <w:rFonts w:ascii="BancoDoBrasil Textos" w:eastAsia="BancoDoBrasil Textos" w:hAnsi="BancoDoBrasil Textos" w:cs="BancoDoBrasil Textos"/>
          <w:szCs w:val="20"/>
        </w:rPr>
        <w:t xml:space="preserve"> Empresa.</w:t>
      </w:r>
    </w:p>
    <w:p w14:paraId="2922438D" w14:textId="77777777" w:rsidR="00AF0C51" w:rsidRPr="000E7BAB" w:rsidRDefault="005B3F09" w:rsidP="00F722E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Despesas </w:t>
      </w:r>
      <w:r w:rsidR="00770E2B" w:rsidRPr="000E7BAB">
        <w:rPr>
          <w:rFonts w:ascii="BancoDoBrasil Textos" w:eastAsia="BancoDoBrasil Textos" w:hAnsi="BancoDoBrasil Textos" w:cs="BancoDoBrasil Textos"/>
          <w:b/>
          <w:sz w:val="18"/>
          <w:szCs w:val="18"/>
          <w:lang w:eastAsia="en-US"/>
        </w:rPr>
        <w:t>a</w:t>
      </w:r>
      <w:r w:rsidRPr="000E7BAB">
        <w:rPr>
          <w:rFonts w:ascii="BancoDoBrasil Textos" w:eastAsia="BancoDoBrasil Textos" w:hAnsi="BancoDoBrasil Textos" w:cs="BancoDoBrasil Textos"/>
          <w:b/>
          <w:sz w:val="18"/>
          <w:szCs w:val="18"/>
          <w:lang w:eastAsia="en-US"/>
        </w:rPr>
        <w:t>dministrativas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301"/>
        <w:gridCol w:w="1679"/>
        <w:gridCol w:w="1679"/>
      </w:tblGrid>
      <w:tr w:rsidR="001A5F81" w:rsidRPr="000E7BAB" w14:paraId="019FB8C9" w14:textId="77777777" w:rsidTr="00F722E6">
        <w:trPr>
          <w:cantSplit/>
          <w:trHeight w:hRule="exact" w:val="255"/>
        </w:trPr>
        <w:tc>
          <w:tcPr>
            <w:tcW w:w="63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6F80513" w14:textId="77777777" w:rsidR="001A5F81" w:rsidRPr="000E7BAB" w:rsidRDefault="001A5F81">
            <w:pPr>
              <w:keepNext/>
              <w:spacing w:before="0" w:after="0" w:line="240" w:lineRule="auto"/>
              <w:rPr>
                <w:rFonts w:ascii="BancoDoBrasil Textos" w:eastAsia="BancoDoBrasil Textos" w:hAnsi="BancoDoBrasil Textos" w:cs="BancoDoBrasil Textos"/>
                <w:b/>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3E75D9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DFEC38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4245DAC4" w14:textId="77777777" w:rsidTr="00F722E6">
        <w:trPr>
          <w:cantSplit/>
          <w:trHeight w:hRule="exact" w:val="255"/>
        </w:trPr>
        <w:tc>
          <w:tcPr>
            <w:tcW w:w="6390" w:type="dxa"/>
            <w:tcBorders>
              <w:top w:val="single" w:sz="4" w:space="0" w:color="000000"/>
              <w:left w:val="nil"/>
              <w:bottom w:val="nil"/>
              <w:right w:val="nil"/>
              <w:tl2br w:val="nil"/>
              <w:tr2bl w:val="nil"/>
            </w:tcBorders>
            <w:shd w:val="clear" w:color="auto" w:fill="auto"/>
            <w:tcMar>
              <w:left w:w="40" w:type="dxa"/>
              <w:right w:w="40" w:type="dxa"/>
            </w:tcMar>
            <w:vAlign w:val="center"/>
          </w:tcPr>
          <w:p w14:paraId="6780A6F9"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Serviços prestados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D9281E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(504)</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88DC83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(588)</w:t>
            </w:r>
          </w:p>
        </w:tc>
      </w:tr>
      <w:tr w:rsidR="001A5F81" w:rsidRPr="000E7BAB" w14:paraId="1FD89833" w14:textId="77777777" w:rsidTr="00F722E6">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0CE6585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Aluguéis de imóveis e equipamentos</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7BD6B6F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(253)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7374ED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(250)</w:t>
            </w:r>
          </w:p>
        </w:tc>
      </w:tr>
      <w:tr w:rsidR="001A5F81" w:rsidRPr="000E7BAB" w14:paraId="08FDA31C" w14:textId="77777777" w:rsidTr="00F722E6">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5353AD6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Demandas judiciais </w:t>
            </w:r>
            <w:r w:rsidRPr="000E7BAB">
              <w:rPr>
                <w:rFonts w:ascii="BancoDoBrasil Textos" w:eastAsia="BancoDoBrasil Textos" w:hAnsi="BancoDoBrasil Textos" w:cs="BancoDoBrasil Textos"/>
                <w:color w:val="000000"/>
                <w:sz w:val="16"/>
                <w:szCs w:val="22"/>
                <w:vertAlign w:val="superscript"/>
                <w:lang w:eastAsia="en-US"/>
              </w:rPr>
              <w:t>(2)</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4C2F155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(182)</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5527FC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(167)</w:t>
            </w:r>
          </w:p>
        </w:tc>
      </w:tr>
      <w:tr w:rsidR="001A5F81" w:rsidRPr="000E7BAB" w14:paraId="12BC1659" w14:textId="77777777" w:rsidTr="00F722E6">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05670F2A"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Utilidades e serviços</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5DBD754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(52)</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84824E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(40)</w:t>
            </w:r>
          </w:p>
        </w:tc>
      </w:tr>
      <w:tr w:rsidR="001A5F81" w:rsidRPr="000E7BAB" w14:paraId="3F372ADD" w14:textId="77777777" w:rsidTr="00F722E6">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54B20DC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Despesas contratuais</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4DC8578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9D298A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(30)</w:t>
            </w:r>
          </w:p>
        </w:tc>
      </w:tr>
      <w:tr w:rsidR="001A5F81" w:rsidRPr="000E7BAB" w14:paraId="4059BC3C" w14:textId="77777777" w:rsidTr="00F722E6">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42744537"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Reversão de provisão para gastos administrativos </w:t>
            </w:r>
            <w:r w:rsidRPr="000E7BAB">
              <w:rPr>
                <w:rFonts w:ascii="BancoDoBrasil Textos" w:eastAsia="BancoDoBrasil Textos" w:hAnsi="BancoDoBrasil Textos" w:cs="BancoDoBrasil Textos"/>
                <w:color w:val="000000"/>
                <w:sz w:val="16"/>
                <w:szCs w:val="22"/>
                <w:vertAlign w:val="superscript"/>
                <w:lang w:eastAsia="en-US"/>
              </w:rPr>
              <w:t>(3)</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1901C2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09507D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518</w:t>
            </w:r>
          </w:p>
        </w:tc>
      </w:tr>
      <w:tr w:rsidR="001A5F81" w:rsidRPr="000E7BAB" w14:paraId="31DE16B9" w14:textId="77777777" w:rsidTr="00F722E6">
        <w:trPr>
          <w:cantSplit/>
          <w:trHeight w:hRule="exact" w:val="255"/>
        </w:trPr>
        <w:tc>
          <w:tcPr>
            <w:tcW w:w="6390" w:type="dxa"/>
            <w:tcBorders>
              <w:top w:val="nil"/>
              <w:left w:val="nil"/>
              <w:bottom w:val="nil"/>
              <w:right w:val="nil"/>
              <w:tl2br w:val="nil"/>
              <w:tr2bl w:val="nil"/>
            </w:tcBorders>
            <w:shd w:val="clear" w:color="auto" w:fill="auto"/>
            <w:tcMar>
              <w:left w:w="40" w:type="dxa"/>
              <w:right w:w="40" w:type="dxa"/>
            </w:tcMar>
            <w:vAlign w:val="center"/>
          </w:tcPr>
          <w:p w14:paraId="4D9730EF"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Outras</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3C3D2EF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(219)</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23FBA6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(235)</w:t>
            </w:r>
          </w:p>
        </w:tc>
      </w:tr>
      <w:tr w:rsidR="001A5F81" w:rsidRPr="000E7BAB" w14:paraId="50BE2CB5" w14:textId="77777777" w:rsidTr="00F722E6">
        <w:trPr>
          <w:cantSplit/>
          <w:trHeight w:hRule="exact" w:val="255"/>
        </w:trPr>
        <w:tc>
          <w:tcPr>
            <w:tcW w:w="6390" w:type="dxa"/>
            <w:tcBorders>
              <w:top w:val="nil"/>
              <w:left w:val="nil"/>
              <w:bottom w:val="single" w:sz="8" w:space="0" w:color="C1C1C1"/>
              <w:right w:val="nil"/>
              <w:tl2br w:val="nil"/>
              <w:tr2bl w:val="nil"/>
            </w:tcBorders>
            <w:shd w:val="clear" w:color="auto" w:fill="auto"/>
            <w:tcMar>
              <w:left w:w="40" w:type="dxa"/>
              <w:right w:w="40" w:type="dxa"/>
            </w:tcMar>
            <w:vAlign w:val="center"/>
          </w:tcPr>
          <w:p w14:paraId="301A77DF"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0275767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(1.233)</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6F4F500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(792)</w:t>
            </w:r>
          </w:p>
        </w:tc>
      </w:tr>
    </w:tbl>
    <w:p w14:paraId="2AC5F897" w14:textId="77777777" w:rsidR="00B61A87" w:rsidRPr="000E7BAB" w:rsidRDefault="005B3F09" w:rsidP="008A3F05">
      <w:pPr>
        <w:pStyle w:val="07-Legenda"/>
        <w:keepNext/>
        <w:numPr>
          <w:ilvl w:val="0"/>
          <w:numId w:val="7"/>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Referem-se, principalmente, a serviços com auditoria e consultoria jurídica externas.</w:t>
      </w:r>
    </w:p>
    <w:p w14:paraId="07DE94B9" w14:textId="77777777" w:rsidR="00AA6425" w:rsidRPr="000E7BAB" w:rsidRDefault="005B3F09" w:rsidP="008A3F05">
      <w:pPr>
        <w:pStyle w:val="07-Legenda"/>
        <w:keepNext/>
        <w:numPr>
          <w:ilvl w:val="0"/>
          <w:numId w:val="7"/>
        </w:numPr>
        <w:pBdr>
          <w:top w:val="nil"/>
          <w:left w:val="nil"/>
          <w:bottom w:val="nil"/>
          <w:right w:val="nil"/>
          <w:between w:val="nil"/>
          <w:bar w:val="nil"/>
        </w:pBdr>
        <w:spacing w:before="0"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 xml:space="preserve">No exercício de 2023, </w:t>
      </w:r>
      <w:r w:rsidR="006D154B" w:rsidRPr="000E7BAB">
        <w:rPr>
          <w:rFonts w:ascii="BancoDoBrasil Textos" w:eastAsia="BancoDoBrasil Textos" w:hAnsi="BancoDoBrasil Textos" w:cs="BancoDoBrasil Textos"/>
          <w:szCs w:val="20"/>
        </w:rPr>
        <w:t>referem-se</w:t>
      </w:r>
      <w:r w:rsidR="00D0247D" w:rsidRPr="000E7BAB">
        <w:rPr>
          <w:rFonts w:ascii="BancoDoBrasil Textos" w:eastAsia="BancoDoBrasil Textos" w:hAnsi="BancoDoBrasil Textos" w:cs="BancoDoBrasil Textos"/>
          <w:szCs w:val="20"/>
        </w:rPr>
        <w:t xml:space="preserve"> </w:t>
      </w:r>
      <w:r w:rsidR="006D154B" w:rsidRPr="000E7BAB">
        <w:rPr>
          <w:rFonts w:ascii="BancoDoBrasil Textos" w:eastAsia="BancoDoBrasil Textos" w:hAnsi="BancoDoBrasil Textos" w:cs="BancoDoBrasil Textos"/>
          <w:szCs w:val="20"/>
        </w:rPr>
        <w:t xml:space="preserve">a demandas judiciais cíveis e trabalhistas. </w:t>
      </w:r>
      <w:r w:rsidRPr="000E7BAB">
        <w:rPr>
          <w:rFonts w:ascii="BancoDoBrasil Textos" w:eastAsia="BancoDoBrasil Textos" w:hAnsi="BancoDoBrasil Textos" w:cs="BancoDoBrasil Textos"/>
          <w:szCs w:val="20"/>
        </w:rPr>
        <w:t xml:space="preserve">No exercício de 2022, </w:t>
      </w:r>
      <w:r w:rsidR="006D154B" w:rsidRPr="000E7BAB">
        <w:rPr>
          <w:rFonts w:ascii="BancoDoBrasil Textos" w:eastAsia="BancoDoBrasil Textos" w:hAnsi="BancoDoBrasil Textos" w:cs="BancoDoBrasil Textos"/>
          <w:szCs w:val="20"/>
        </w:rPr>
        <w:t>referem-se, principalmente, a demandas judiciais</w:t>
      </w:r>
      <w:r w:rsidRPr="000E7BAB">
        <w:rPr>
          <w:rFonts w:ascii="BancoDoBrasil Textos" w:eastAsia="BancoDoBrasil Textos" w:hAnsi="BancoDoBrasil Textos" w:cs="BancoDoBrasil Textos"/>
          <w:szCs w:val="20"/>
        </w:rPr>
        <w:t xml:space="preserve"> cíveis e</w:t>
      </w:r>
      <w:r w:rsidR="006D154B" w:rsidRPr="000E7BAB">
        <w:rPr>
          <w:rFonts w:ascii="BancoDoBrasil Textos" w:eastAsia="BancoDoBrasil Textos" w:hAnsi="BancoDoBrasil Textos" w:cs="BancoDoBrasil Textos"/>
          <w:szCs w:val="20"/>
        </w:rPr>
        <w:t xml:space="preserve"> </w:t>
      </w:r>
      <w:r w:rsidRPr="000E7BAB">
        <w:rPr>
          <w:rFonts w:ascii="BancoDoBrasil Textos" w:eastAsia="BancoDoBrasil Textos" w:hAnsi="BancoDoBrasil Textos" w:cs="BancoDoBrasil Textos"/>
          <w:szCs w:val="20"/>
        </w:rPr>
        <w:t>trabalhistas</w:t>
      </w:r>
      <w:r w:rsidR="006D154B" w:rsidRPr="000E7BAB">
        <w:rPr>
          <w:rFonts w:ascii="BancoDoBrasil Textos" w:eastAsia="BancoDoBrasil Textos" w:hAnsi="BancoDoBrasil Textos" w:cs="BancoDoBrasil Textos"/>
          <w:szCs w:val="20"/>
        </w:rPr>
        <w:t xml:space="preserve">. </w:t>
      </w:r>
    </w:p>
    <w:p w14:paraId="641E4FAD" w14:textId="037169E9" w:rsidR="00BE282E" w:rsidRPr="008A3F05" w:rsidRDefault="005B3F09" w:rsidP="008A3F05">
      <w:pPr>
        <w:pStyle w:val="07-Legenda"/>
        <w:numPr>
          <w:ilvl w:val="0"/>
          <w:numId w:val="7"/>
        </w:numPr>
        <w:pBdr>
          <w:top w:val="nil"/>
          <w:left w:val="nil"/>
          <w:bottom w:val="nil"/>
          <w:right w:val="nil"/>
          <w:between w:val="nil"/>
          <w:bar w:val="nil"/>
        </w:pBdr>
        <w:spacing w:before="0"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 xml:space="preserve">Referem-se aos valores provisionados relativos aos gastos estimados pela Administração para fazer frente à execução do Plano de </w:t>
      </w:r>
      <w:r w:rsidR="007802A1" w:rsidRPr="000E7BAB">
        <w:rPr>
          <w:rFonts w:ascii="BancoDoBrasil Textos" w:eastAsia="BancoDoBrasil Textos" w:hAnsi="BancoDoBrasil Textos" w:cs="BancoDoBrasil Textos"/>
          <w:szCs w:val="20"/>
        </w:rPr>
        <w:t>e</w:t>
      </w:r>
      <w:r w:rsidRPr="000E7BAB">
        <w:rPr>
          <w:rFonts w:ascii="BancoDoBrasil Textos" w:eastAsia="BancoDoBrasil Textos" w:hAnsi="BancoDoBrasil Textos" w:cs="BancoDoBrasil Textos"/>
          <w:szCs w:val="20"/>
        </w:rPr>
        <w:t>ncerramento da</w:t>
      </w:r>
      <w:r w:rsidR="007802A1" w:rsidRPr="000E7BAB">
        <w:rPr>
          <w:rFonts w:ascii="BancoDoBrasil Textos" w:eastAsia="BancoDoBrasil Textos" w:hAnsi="BancoDoBrasil Textos" w:cs="BancoDoBrasil Textos"/>
          <w:szCs w:val="20"/>
        </w:rPr>
        <w:t>s atividades da</w:t>
      </w:r>
      <w:r w:rsidRPr="000E7BAB">
        <w:rPr>
          <w:rFonts w:ascii="BancoDoBrasil Textos" w:eastAsia="BancoDoBrasil Textos" w:hAnsi="BancoDoBrasil Textos" w:cs="BancoDoBrasil Textos"/>
          <w:szCs w:val="20"/>
        </w:rPr>
        <w:t xml:space="preserve"> Empresa.</w:t>
      </w:r>
    </w:p>
    <w:p w14:paraId="79E39E8D" w14:textId="77777777" w:rsidR="00AF0C51" w:rsidRPr="000E7BAB" w:rsidRDefault="005B3F09" w:rsidP="00F722E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Despesas de </w:t>
      </w:r>
      <w:r w:rsidR="00770E2B" w:rsidRPr="000E7BAB">
        <w:rPr>
          <w:rFonts w:ascii="BancoDoBrasil Textos" w:eastAsia="BancoDoBrasil Textos" w:hAnsi="BancoDoBrasil Textos" w:cs="BancoDoBrasil Textos"/>
          <w:b/>
          <w:sz w:val="18"/>
          <w:szCs w:val="18"/>
          <w:lang w:eastAsia="en-US"/>
        </w:rPr>
        <w:t>depreciação e amortização</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307"/>
        <w:gridCol w:w="1676"/>
        <w:gridCol w:w="1676"/>
      </w:tblGrid>
      <w:tr w:rsidR="001A5F81" w:rsidRPr="000E7BAB" w14:paraId="4CF38A08" w14:textId="77777777" w:rsidTr="008A3F05">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5E67A92" w14:textId="77777777" w:rsidR="001A5F81" w:rsidRPr="000E7BAB" w:rsidRDefault="001A5F81" w:rsidP="006267C6">
            <w:pPr>
              <w:spacing w:before="0" w:after="0" w:line="240" w:lineRule="auto"/>
              <w:jc w:val="right"/>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5F90A7B" w14:textId="77777777" w:rsidR="001A5F81" w:rsidRPr="000E7BAB" w:rsidRDefault="005B3F09" w:rsidP="006267C6">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13E98D" w14:textId="77777777" w:rsidR="001A5F81" w:rsidRPr="000E7BAB" w:rsidRDefault="005B3F09" w:rsidP="006267C6">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65E91546" w14:textId="77777777" w:rsidTr="008A3F05">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6033D82" w14:textId="77777777" w:rsidR="001A5F81" w:rsidRPr="000E7BAB" w:rsidRDefault="005B3F09" w:rsidP="006267C6">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Depreciação</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55B6D95" w14:textId="77777777" w:rsidR="001A5F81" w:rsidRPr="000E7BAB" w:rsidRDefault="005B3F09" w:rsidP="006267C6">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(3)</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F87C04D" w14:textId="77777777" w:rsidR="001A5F81" w:rsidRPr="000E7BAB" w:rsidRDefault="005B3F09" w:rsidP="006267C6">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w:t>
            </w:r>
          </w:p>
        </w:tc>
      </w:tr>
      <w:tr w:rsidR="001A5F81" w:rsidRPr="000E7BAB" w14:paraId="7D3005EC" w14:textId="77777777" w:rsidTr="008A3F05">
        <w:trPr>
          <w:cantSplit/>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39E20D53" w14:textId="77777777" w:rsidR="001A5F81" w:rsidRPr="000E7BAB" w:rsidRDefault="005B3F09" w:rsidP="006267C6">
            <w:pPr>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3025FC66" w14:textId="77777777" w:rsidR="001A5F81" w:rsidRPr="000E7BAB" w:rsidRDefault="005B3F09" w:rsidP="006267C6">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3C50A754" w14:textId="77777777" w:rsidR="001A5F81" w:rsidRPr="000E7BAB" w:rsidRDefault="005B3F09" w:rsidP="006267C6">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(7)</w:t>
            </w:r>
          </w:p>
        </w:tc>
      </w:tr>
    </w:tbl>
    <w:p w14:paraId="2206E998" w14:textId="77777777" w:rsidR="004758E6" w:rsidRPr="000E7BAB" w:rsidRDefault="005B3F09" w:rsidP="00F722E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lastRenderedPageBreak/>
        <w:t xml:space="preserve">Outras </w:t>
      </w:r>
      <w:r w:rsidR="00770E2B" w:rsidRPr="000E7BAB">
        <w:rPr>
          <w:rFonts w:ascii="BancoDoBrasil Textos" w:eastAsia="BancoDoBrasil Textos" w:hAnsi="BancoDoBrasil Textos" w:cs="BancoDoBrasil Textos"/>
          <w:b/>
          <w:sz w:val="18"/>
          <w:szCs w:val="18"/>
          <w:lang w:eastAsia="en-US"/>
        </w:rPr>
        <w:t>receitas operacionais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291"/>
        <w:gridCol w:w="1684"/>
        <w:gridCol w:w="1684"/>
      </w:tblGrid>
      <w:tr w:rsidR="001A5F81" w:rsidRPr="000E7BAB" w14:paraId="2766B750" w14:textId="77777777" w:rsidTr="008A3F05">
        <w:trPr>
          <w:cantSplit/>
          <w:trHeight w:hRule="exact" w:val="255"/>
        </w:trPr>
        <w:tc>
          <w:tcPr>
            <w:tcW w:w="63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A96BAC1" w14:textId="77777777" w:rsidR="001A5F81" w:rsidRPr="000E7BAB" w:rsidRDefault="001A5F81">
            <w:pPr>
              <w:keepNext/>
              <w:spacing w:before="0" w:after="0" w:line="240" w:lineRule="auto"/>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38756A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151F8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00E41C87" w14:textId="77777777" w:rsidTr="008A3F05">
        <w:trPr>
          <w:cantSplit/>
          <w:trHeight w:hRule="exact" w:val="255"/>
        </w:trPr>
        <w:tc>
          <w:tcPr>
            <w:tcW w:w="6360" w:type="dxa"/>
            <w:tcBorders>
              <w:top w:val="single" w:sz="4" w:space="0" w:color="000000"/>
              <w:left w:val="nil"/>
              <w:bottom w:val="nil"/>
              <w:right w:val="nil"/>
              <w:tl2br w:val="nil"/>
              <w:tr2bl w:val="nil"/>
            </w:tcBorders>
            <w:shd w:val="clear" w:color="auto" w:fill="auto"/>
            <w:tcMar>
              <w:left w:w="40" w:type="dxa"/>
              <w:right w:w="40" w:type="dxa"/>
            </w:tcMar>
            <w:vAlign w:val="center"/>
          </w:tcPr>
          <w:p w14:paraId="2A933FEC"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Reversão de provisão para devedores duvidosos (Nota 5)</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E07FBA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193</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34D207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436</w:t>
            </w:r>
          </w:p>
        </w:tc>
      </w:tr>
      <w:tr w:rsidR="001A5F81" w:rsidRPr="000E7BAB" w14:paraId="6A72B464" w14:textId="77777777" w:rsidTr="008A3F05">
        <w:trPr>
          <w:cantSplit/>
          <w:trHeight w:hRule="exact" w:val="255"/>
        </w:trPr>
        <w:tc>
          <w:tcPr>
            <w:tcW w:w="6360" w:type="dxa"/>
            <w:tcBorders>
              <w:top w:val="nil"/>
              <w:left w:val="nil"/>
              <w:bottom w:val="nil"/>
              <w:right w:val="nil"/>
              <w:tl2br w:val="nil"/>
              <w:tr2bl w:val="nil"/>
            </w:tcBorders>
            <w:shd w:val="clear" w:color="auto" w:fill="auto"/>
            <w:tcMar>
              <w:left w:w="40" w:type="dxa"/>
              <w:right w:w="40" w:type="dxa"/>
            </w:tcMar>
            <w:vAlign w:val="center"/>
          </w:tcPr>
          <w:p w14:paraId="4A271499"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Reversão e baixa por pagamento de provisão para passivos contingentes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84E1C3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169</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79CEE6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546</w:t>
            </w:r>
          </w:p>
        </w:tc>
      </w:tr>
      <w:tr w:rsidR="001A5F81" w:rsidRPr="000E7BAB" w14:paraId="2B1C0514" w14:textId="77777777" w:rsidTr="008A3F05">
        <w:trPr>
          <w:cantSplit/>
          <w:trHeight w:hRule="exact" w:val="255"/>
        </w:trPr>
        <w:tc>
          <w:tcPr>
            <w:tcW w:w="6360" w:type="dxa"/>
            <w:tcBorders>
              <w:top w:val="nil"/>
              <w:left w:val="nil"/>
              <w:bottom w:val="nil"/>
              <w:right w:val="nil"/>
              <w:tl2br w:val="nil"/>
              <w:tr2bl w:val="nil"/>
            </w:tcBorders>
            <w:shd w:val="clear" w:color="auto" w:fill="auto"/>
            <w:tcMar>
              <w:left w:w="40" w:type="dxa"/>
              <w:right w:w="40" w:type="dxa"/>
            </w:tcMar>
            <w:vAlign w:val="center"/>
          </w:tcPr>
          <w:p w14:paraId="4D7F4B66"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Reversão de provisão para outros créditos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77C778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147</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D031A7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417</w:t>
            </w:r>
          </w:p>
        </w:tc>
      </w:tr>
      <w:tr w:rsidR="001A5F81" w:rsidRPr="000E7BAB" w14:paraId="6786F464" w14:textId="77777777" w:rsidTr="008A3F05">
        <w:trPr>
          <w:cantSplit/>
          <w:trHeight w:hRule="exact" w:val="255"/>
        </w:trPr>
        <w:tc>
          <w:tcPr>
            <w:tcW w:w="6360" w:type="dxa"/>
            <w:tcBorders>
              <w:top w:val="nil"/>
              <w:left w:val="nil"/>
              <w:bottom w:val="nil"/>
              <w:right w:val="nil"/>
              <w:tl2br w:val="nil"/>
              <w:tr2bl w:val="nil"/>
            </w:tcBorders>
            <w:shd w:val="clear" w:color="auto" w:fill="auto"/>
            <w:tcMar>
              <w:left w:w="40" w:type="dxa"/>
              <w:right w:w="40" w:type="dxa"/>
            </w:tcMar>
            <w:vAlign w:val="center"/>
          </w:tcPr>
          <w:p w14:paraId="6CFB97D2"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Recuperação de despesas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AFC3F0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111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A0B1DE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165</w:t>
            </w:r>
          </w:p>
        </w:tc>
      </w:tr>
      <w:tr w:rsidR="001A5F81" w:rsidRPr="000E7BAB" w14:paraId="5A6F2B32" w14:textId="77777777" w:rsidTr="008A3F05">
        <w:trPr>
          <w:cantSplit/>
          <w:trHeight w:hRule="exact" w:val="454"/>
        </w:trPr>
        <w:tc>
          <w:tcPr>
            <w:tcW w:w="6360" w:type="dxa"/>
            <w:tcBorders>
              <w:top w:val="nil"/>
              <w:left w:val="nil"/>
              <w:bottom w:val="nil"/>
              <w:right w:val="nil"/>
              <w:tl2br w:val="nil"/>
              <w:tr2bl w:val="nil"/>
            </w:tcBorders>
            <w:shd w:val="clear" w:color="auto" w:fill="auto"/>
            <w:tcMar>
              <w:left w:w="40" w:type="dxa"/>
              <w:right w:w="40" w:type="dxa"/>
            </w:tcMar>
            <w:vAlign w:val="center"/>
          </w:tcPr>
          <w:p w14:paraId="3F5A997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Reversão de perdas por redução ao valor recuperável de ativos imobilizado e intangível</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1BF1F3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C1E1DE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w:t>
            </w:r>
          </w:p>
        </w:tc>
      </w:tr>
      <w:tr w:rsidR="001A5F81" w:rsidRPr="000E7BAB" w14:paraId="06C631F1" w14:textId="77777777" w:rsidTr="008A3F05">
        <w:trPr>
          <w:cantSplit/>
          <w:trHeight w:hRule="exact" w:val="255"/>
        </w:trPr>
        <w:tc>
          <w:tcPr>
            <w:tcW w:w="6360" w:type="dxa"/>
            <w:tcBorders>
              <w:top w:val="nil"/>
              <w:left w:val="nil"/>
              <w:bottom w:val="nil"/>
              <w:right w:val="nil"/>
              <w:tl2br w:val="nil"/>
              <w:tr2bl w:val="nil"/>
            </w:tcBorders>
            <w:shd w:val="clear" w:color="auto" w:fill="auto"/>
            <w:tcMar>
              <w:left w:w="40" w:type="dxa"/>
              <w:right w:w="40" w:type="dxa"/>
            </w:tcMar>
            <w:vAlign w:val="center"/>
          </w:tcPr>
          <w:p w14:paraId="75D90131"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Reversão de provisões - Plano de encerramento das atividades da Empresa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10FA17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FB17AF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1.816</w:t>
            </w:r>
          </w:p>
        </w:tc>
      </w:tr>
      <w:tr w:rsidR="001A5F81" w:rsidRPr="000E7BAB" w14:paraId="1A348311" w14:textId="77777777" w:rsidTr="008A3F05">
        <w:trPr>
          <w:cantSplit/>
          <w:trHeight w:hRule="exact" w:val="255"/>
        </w:trPr>
        <w:tc>
          <w:tcPr>
            <w:tcW w:w="6360" w:type="dxa"/>
            <w:tcBorders>
              <w:top w:val="nil"/>
              <w:left w:val="nil"/>
              <w:bottom w:val="nil"/>
              <w:right w:val="nil"/>
              <w:tl2br w:val="nil"/>
              <w:tr2bl w:val="nil"/>
            </w:tcBorders>
            <w:shd w:val="clear" w:color="auto" w:fill="auto"/>
            <w:tcMar>
              <w:left w:w="40" w:type="dxa"/>
              <w:right w:w="40" w:type="dxa"/>
            </w:tcMar>
            <w:vAlign w:val="center"/>
          </w:tcPr>
          <w:p w14:paraId="7C769BA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Outras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D3D485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30D8F0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76</w:t>
            </w:r>
          </w:p>
        </w:tc>
      </w:tr>
      <w:tr w:rsidR="001A5F81" w:rsidRPr="000E7BAB" w14:paraId="0269EC7F" w14:textId="77777777" w:rsidTr="008A3F05">
        <w:trPr>
          <w:cantSplit/>
          <w:trHeight w:hRule="exact" w:val="255"/>
        </w:trPr>
        <w:tc>
          <w:tcPr>
            <w:tcW w:w="6360" w:type="dxa"/>
            <w:tcBorders>
              <w:top w:val="nil"/>
              <w:left w:val="nil"/>
              <w:bottom w:val="single" w:sz="8" w:space="0" w:color="C1C1C1"/>
              <w:right w:val="nil"/>
              <w:tl2br w:val="nil"/>
              <w:tr2bl w:val="nil"/>
            </w:tcBorders>
            <w:shd w:val="clear" w:color="auto" w:fill="auto"/>
            <w:tcMar>
              <w:left w:w="40" w:type="dxa"/>
              <w:right w:w="40" w:type="dxa"/>
            </w:tcMar>
            <w:vAlign w:val="center"/>
          </w:tcPr>
          <w:p w14:paraId="6B94EB41"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tcMar>
              <w:left w:w="40" w:type="dxa"/>
              <w:right w:w="100" w:type="dxa"/>
            </w:tcMar>
            <w:vAlign w:val="center"/>
          </w:tcPr>
          <w:p w14:paraId="4B1212C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631</w:t>
            </w:r>
          </w:p>
        </w:tc>
        <w:tc>
          <w:tcPr>
            <w:tcW w:w="1701" w:type="dxa"/>
            <w:tcBorders>
              <w:top w:val="nil"/>
              <w:left w:val="nil"/>
              <w:bottom w:val="single" w:sz="8" w:space="0" w:color="C1C1C1"/>
              <w:right w:val="nil"/>
              <w:tl2br w:val="nil"/>
              <w:tr2bl w:val="nil"/>
            </w:tcBorders>
            <w:shd w:val="clear" w:color="auto" w:fill="auto"/>
            <w:tcMar>
              <w:left w:w="40" w:type="dxa"/>
              <w:right w:w="100" w:type="dxa"/>
            </w:tcMar>
            <w:vAlign w:val="center"/>
          </w:tcPr>
          <w:p w14:paraId="0F67210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3.463</w:t>
            </w:r>
          </w:p>
        </w:tc>
      </w:tr>
    </w:tbl>
    <w:p w14:paraId="59718116" w14:textId="02F51D1E" w:rsidR="004758E6" w:rsidRPr="008A3F05" w:rsidRDefault="005B3F09" w:rsidP="008A3F05">
      <w:pPr>
        <w:pStyle w:val="Cabealho"/>
        <w:keepNext/>
        <w:keepLines/>
        <w:numPr>
          <w:ilvl w:val="0"/>
          <w:numId w:val="8"/>
        </w:numPr>
        <w:pBdr>
          <w:top w:val="nil"/>
          <w:left w:val="nil"/>
          <w:bottom w:val="nil"/>
          <w:right w:val="nil"/>
          <w:between w:val="nil"/>
          <w:bar w:val="nil"/>
        </w:pBdr>
        <w:spacing w:before="40"/>
        <w:ind w:left="284" w:hanging="284"/>
        <w:rPr>
          <w:rFonts w:ascii="BancoDoBrasil Textos" w:eastAsia="BancoDoBrasil Textos" w:hAnsi="BancoDoBrasil Textos" w:cs="BancoDoBrasil Textos"/>
          <w:kern w:val="20"/>
          <w:sz w:val="14"/>
          <w:szCs w:val="20"/>
        </w:rPr>
      </w:pPr>
      <w:r w:rsidRPr="000E7BAB">
        <w:rPr>
          <w:rFonts w:ascii="BancoDoBrasil Textos" w:eastAsia="BancoDoBrasil Textos" w:hAnsi="BancoDoBrasil Textos" w:cs="BancoDoBrasil Textos"/>
          <w:kern w:val="20"/>
          <w:sz w:val="14"/>
          <w:szCs w:val="20"/>
        </w:rPr>
        <w:t xml:space="preserve">Referem-se aos valores provisionados relativos aos gastos estimados pela Administração para fazer frente à execução do Plano de </w:t>
      </w:r>
      <w:r w:rsidR="007802A1" w:rsidRPr="000E7BAB">
        <w:rPr>
          <w:rFonts w:ascii="BancoDoBrasil Textos" w:eastAsia="BancoDoBrasil Textos" w:hAnsi="BancoDoBrasil Textos" w:cs="BancoDoBrasil Textos"/>
          <w:kern w:val="20"/>
          <w:sz w:val="14"/>
          <w:szCs w:val="20"/>
        </w:rPr>
        <w:t>e</w:t>
      </w:r>
      <w:r w:rsidRPr="000E7BAB">
        <w:rPr>
          <w:rFonts w:ascii="BancoDoBrasil Textos" w:eastAsia="BancoDoBrasil Textos" w:hAnsi="BancoDoBrasil Textos" w:cs="BancoDoBrasil Textos"/>
          <w:kern w:val="20"/>
          <w:sz w:val="14"/>
          <w:szCs w:val="20"/>
        </w:rPr>
        <w:t>ncerramento da</w:t>
      </w:r>
      <w:r w:rsidR="007802A1" w:rsidRPr="000E7BAB">
        <w:rPr>
          <w:rFonts w:ascii="BancoDoBrasil Textos" w:eastAsia="BancoDoBrasil Textos" w:hAnsi="BancoDoBrasil Textos" w:cs="BancoDoBrasil Textos"/>
          <w:kern w:val="20"/>
          <w:sz w:val="14"/>
          <w:szCs w:val="20"/>
        </w:rPr>
        <w:t>s atividades da</w:t>
      </w:r>
      <w:r w:rsidRPr="000E7BAB">
        <w:rPr>
          <w:rFonts w:ascii="BancoDoBrasil Textos" w:eastAsia="BancoDoBrasil Textos" w:hAnsi="BancoDoBrasil Textos" w:cs="BancoDoBrasil Textos"/>
          <w:kern w:val="20"/>
          <w:sz w:val="14"/>
          <w:szCs w:val="20"/>
        </w:rPr>
        <w:t xml:space="preserve"> Empresa.</w:t>
      </w:r>
    </w:p>
    <w:p w14:paraId="72720766" w14:textId="77777777" w:rsidR="000444A3" w:rsidRPr="000E7BAB" w:rsidRDefault="005B3F09" w:rsidP="00F722E6">
      <w:pPr>
        <w:pStyle w:val="PargrafodaLista"/>
        <w:keepNext/>
        <w:keepLines/>
        <w:numPr>
          <w:ilvl w:val="0"/>
          <w:numId w:val="5"/>
        </w:numPr>
        <w:pBdr>
          <w:top w:val="nil"/>
          <w:left w:val="nil"/>
          <w:bottom w:val="nil"/>
          <w:right w:val="nil"/>
          <w:between w:val="nil"/>
          <w:bar w:val="nil"/>
        </w:pBdr>
        <w:spacing w:before="120" w:after="120" w:line="276" w:lineRule="auto"/>
        <w:ind w:left="284" w:hanging="284"/>
        <w:contextualSpacing/>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Outras </w:t>
      </w:r>
      <w:r w:rsidR="00770E2B" w:rsidRPr="000E7BAB">
        <w:rPr>
          <w:rFonts w:ascii="BancoDoBrasil Textos" w:eastAsia="BancoDoBrasil Textos" w:hAnsi="BancoDoBrasil Textos" w:cs="BancoDoBrasil Textos"/>
          <w:b/>
          <w:sz w:val="18"/>
          <w:szCs w:val="18"/>
          <w:lang w:eastAsia="en-US"/>
        </w:rPr>
        <w:t>despesas operacionais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306"/>
        <w:gridCol w:w="1677"/>
        <w:gridCol w:w="1676"/>
      </w:tblGrid>
      <w:tr w:rsidR="001A5F81" w:rsidRPr="000E7BAB" w14:paraId="2A66C634" w14:textId="77777777" w:rsidTr="008A3F05">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06D41B1" w14:textId="77777777" w:rsidR="001A5F81" w:rsidRPr="000E7BAB" w:rsidRDefault="001A5F81">
            <w:pPr>
              <w:keepNext/>
              <w:spacing w:before="0" w:after="0" w:line="240" w:lineRule="auto"/>
              <w:rPr>
                <w:rFonts w:ascii="BancoDoBrasil Textos" w:eastAsia="BancoDoBrasil Textos" w:hAnsi="BancoDoBrasil Textos" w:cs="BancoDoBrasil Textos"/>
                <w:color w:val="000000"/>
                <w:sz w:val="16"/>
                <w:szCs w:val="22"/>
                <w:lang w:eastAsia="en-US"/>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A7DFFD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ECC9B1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126D0653" w14:textId="77777777" w:rsidTr="008A3F05">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3CE949A"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Provisão para passivos contingentes</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727BE5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(2.311)</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ABF27F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(2.817)</w:t>
            </w:r>
          </w:p>
        </w:tc>
      </w:tr>
      <w:tr w:rsidR="001A5F81" w:rsidRPr="000E7BAB" w14:paraId="517E1F06" w14:textId="77777777" w:rsidTr="008A3F0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B985EAA"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Despesas com impostos e contribuições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F7488A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(123)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4AB7A4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(248)</w:t>
            </w:r>
          </w:p>
        </w:tc>
      </w:tr>
      <w:tr w:rsidR="001A5F81" w:rsidRPr="000E7BAB" w14:paraId="1CC7173C" w14:textId="77777777" w:rsidTr="008A3F0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E791C58"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Perdas de capital </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7413CC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(89)</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CC56BD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(792)</w:t>
            </w:r>
          </w:p>
        </w:tc>
      </w:tr>
      <w:tr w:rsidR="001A5F81" w:rsidRPr="000E7BAB" w14:paraId="2BFE47E7" w14:textId="77777777" w:rsidTr="008A3F0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CD32381"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 xml:space="preserve">Banco do Brasil - suporte operacional </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B05C30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(73)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71717F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(122)</w:t>
            </w:r>
          </w:p>
        </w:tc>
      </w:tr>
      <w:tr w:rsidR="001A5F81" w:rsidRPr="000E7BAB" w14:paraId="1CA606AE" w14:textId="77777777" w:rsidTr="008A3F0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5192A1B"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Provisão para outros créditos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17128B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(46)</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D331B2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(80)</w:t>
            </w:r>
          </w:p>
        </w:tc>
      </w:tr>
      <w:tr w:rsidR="001A5F81" w:rsidRPr="000E7BAB" w14:paraId="1C77499F" w14:textId="77777777" w:rsidTr="008A3F05">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85B14AF"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Provisão para devedores duvidosos (Nota 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9353E6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1AA73A6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lang w:eastAsia="en-US"/>
              </w:rPr>
            </w:pPr>
            <w:r w:rsidRPr="000E7BAB">
              <w:rPr>
                <w:rFonts w:ascii="BancoDoBrasil Textos" w:eastAsia="BancoDoBrasil Textos" w:hAnsi="BancoDoBrasil Textos" w:cs="BancoDoBrasil Textos"/>
                <w:color w:val="000000"/>
                <w:sz w:val="16"/>
                <w:szCs w:val="22"/>
                <w:lang w:eastAsia="en-US"/>
              </w:rPr>
              <w:t>(2)</w:t>
            </w:r>
          </w:p>
        </w:tc>
      </w:tr>
      <w:tr w:rsidR="001A5F81" w:rsidRPr="000E7BAB" w14:paraId="760DFE01" w14:textId="77777777" w:rsidTr="008A3F05">
        <w:trPr>
          <w:cantSplit/>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27501CF3"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tcMar>
              <w:left w:w="40" w:type="dxa"/>
              <w:right w:w="40" w:type="dxa"/>
            </w:tcMar>
            <w:vAlign w:val="center"/>
          </w:tcPr>
          <w:p w14:paraId="477354F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(2.642)</w:t>
            </w:r>
          </w:p>
        </w:tc>
        <w:tc>
          <w:tcPr>
            <w:tcW w:w="1701" w:type="dxa"/>
            <w:tcBorders>
              <w:top w:val="nil"/>
              <w:left w:val="nil"/>
              <w:bottom w:val="single" w:sz="8" w:space="0" w:color="C1C1C1"/>
              <w:right w:val="nil"/>
              <w:tl2br w:val="nil"/>
              <w:tr2bl w:val="nil"/>
            </w:tcBorders>
            <w:shd w:val="clear" w:color="auto" w:fill="auto"/>
            <w:tcMar>
              <w:left w:w="40" w:type="dxa"/>
              <w:right w:w="40" w:type="dxa"/>
            </w:tcMar>
            <w:vAlign w:val="center"/>
          </w:tcPr>
          <w:p w14:paraId="2E906F6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lang w:eastAsia="en-US"/>
              </w:rPr>
            </w:pPr>
            <w:r w:rsidRPr="000E7BAB">
              <w:rPr>
                <w:rFonts w:ascii="BancoDoBrasil Textos" w:eastAsia="BancoDoBrasil Textos" w:hAnsi="BancoDoBrasil Textos" w:cs="BancoDoBrasil Textos"/>
                <w:b/>
                <w:color w:val="000000"/>
                <w:sz w:val="16"/>
                <w:szCs w:val="22"/>
                <w:lang w:eastAsia="en-US"/>
              </w:rPr>
              <w:t>(4.061)</w:t>
            </w:r>
          </w:p>
        </w:tc>
      </w:tr>
    </w:tbl>
    <w:p w14:paraId="11D672CA" w14:textId="4D5B99D0" w:rsidR="001A5F81" w:rsidRPr="009029A1" w:rsidRDefault="001A5F81" w:rsidP="008A3F05">
      <w:pPr>
        <w:pBdr>
          <w:top w:val="nil"/>
          <w:left w:val="nil"/>
          <w:bottom w:val="nil"/>
          <w:right w:val="nil"/>
          <w:between w:val="nil"/>
          <w:bar w:val="nil"/>
        </w:pBdr>
        <w:jc w:val="left"/>
        <w:rPr>
          <w:rFonts w:ascii="BancoDoBrasil Textos" w:hAnsi="BancoDoBrasil Textos"/>
          <w:sz w:val="14"/>
          <w:szCs w:val="14"/>
        </w:rPr>
      </w:pPr>
    </w:p>
    <w:p w14:paraId="6AFE5DC3" w14:textId="77777777" w:rsidR="00E35FBA" w:rsidRPr="000E7BAB" w:rsidRDefault="005B3F09" w:rsidP="008A3F05">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1" w:name="RG_MARKER_312926"/>
      <w:r w:rsidRPr="000E7BAB">
        <w:rPr>
          <w:rFonts w:ascii="BancoDoBrasil Textos" w:eastAsia="BancoDoBrasil Textos" w:hAnsi="BancoDoBrasil Textos" w:cs="BancoDoBrasil Textos"/>
          <w:b/>
          <w:sz w:val="20"/>
          <w:szCs w:val="20"/>
          <w:lang w:eastAsia="en-US"/>
        </w:rPr>
        <w:t>14 - RESULTADO FINANCEIRO</w:t>
      </w:r>
      <w:bookmarkEnd w:id="21"/>
    </w:p>
    <w:p w14:paraId="3B5FEC63" w14:textId="77777777" w:rsidR="009E5AC6" w:rsidRPr="000E7BAB" w:rsidRDefault="005B3F09" w:rsidP="005C5438">
      <w:pPr>
        <w:pStyle w:val="PargrafodaLista"/>
        <w:keepNext/>
        <w:numPr>
          <w:ilvl w:val="0"/>
          <w:numId w:val="9"/>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Receitas </w:t>
      </w:r>
      <w:r w:rsidR="00F91F09" w:rsidRPr="000E7BAB">
        <w:rPr>
          <w:rFonts w:ascii="BancoDoBrasil Textos" w:eastAsia="BancoDoBrasil Textos" w:hAnsi="BancoDoBrasil Textos" w:cs="BancoDoBrasil Textos"/>
          <w:b/>
          <w:sz w:val="18"/>
          <w:szCs w:val="18"/>
          <w:lang w:eastAsia="en-US"/>
        </w:rPr>
        <w:t>f</w:t>
      </w:r>
      <w:r w:rsidRPr="000E7BAB">
        <w:rPr>
          <w:rFonts w:ascii="BancoDoBrasil Textos" w:eastAsia="BancoDoBrasil Textos" w:hAnsi="BancoDoBrasil Textos" w:cs="BancoDoBrasil Textos"/>
          <w:b/>
          <w:sz w:val="18"/>
          <w:szCs w:val="18"/>
          <w:lang w:eastAsia="en-US"/>
        </w:rPr>
        <w:t>inanceiras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315"/>
        <w:gridCol w:w="1679"/>
        <w:gridCol w:w="1679"/>
      </w:tblGrid>
      <w:tr w:rsidR="001A5F81" w:rsidRPr="000E7BAB" w14:paraId="673843B0" w14:textId="77777777" w:rsidTr="005C543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70813F7" w14:textId="77777777" w:rsidR="001A5F81" w:rsidRPr="000E7BAB" w:rsidRDefault="001A5F81" w:rsidP="005C5438">
            <w:pPr>
              <w:spacing w:before="0" w:after="0" w:line="240" w:lineRule="auto"/>
              <w:rPr>
                <w:rFonts w:ascii="BancoDoBrasil Textos" w:eastAsia="BancoDoBrasil Textos" w:hAnsi="BancoDoBrasil Textos" w:cs="BancoDoBrasil Textos"/>
                <w:color w:val="000000"/>
                <w:sz w:val="16"/>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BF2C47E"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B6906D7"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79A7D196" w14:textId="77777777" w:rsidTr="005C543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489B21E" w14:textId="77777777" w:rsidR="001A5F81" w:rsidRPr="000E7BAB" w:rsidRDefault="005B3F09" w:rsidP="005C5438">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Receitas de aplicações financeiras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1831A6A"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1.724</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D993589"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688</w:t>
            </w:r>
          </w:p>
        </w:tc>
      </w:tr>
      <w:tr w:rsidR="001A5F81" w:rsidRPr="000E7BAB" w14:paraId="56EB5AB6" w14:textId="77777777" w:rsidTr="005C543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6205B68" w14:textId="77777777" w:rsidR="001A5F81" w:rsidRPr="000E7BAB" w:rsidRDefault="005B3F09" w:rsidP="005C5438">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Variações monetárias sobre tributos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25F7EA0"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391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4896B6E"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1.141</w:t>
            </w:r>
          </w:p>
        </w:tc>
      </w:tr>
      <w:tr w:rsidR="001A5F81" w:rsidRPr="000E7BAB" w14:paraId="0DEEE5FB" w14:textId="77777777" w:rsidTr="005C543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E03ECC8" w14:textId="77777777" w:rsidR="001A5F81" w:rsidRPr="000E7BAB" w:rsidRDefault="005B3F09" w:rsidP="005C5438">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Juros recebidos ou auferidos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79F8761"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259</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E195C18"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231</w:t>
            </w:r>
          </w:p>
        </w:tc>
      </w:tr>
      <w:tr w:rsidR="001A5F81" w:rsidRPr="000E7BAB" w14:paraId="2D76D3FA" w14:textId="77777777" w:rsidTr="005C5438">
        <w:trPr>
          <w:cantSplit/>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20F978D2" w14:textId="77777777" w:rsidR="001A5F81" w:rsidRPr="000E7BAB" w:rsidRDefault="005B3F09" w:rsidP="005C5438">
            <w:pPr>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1D9CD154"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2.374</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24175078" w14:textId="77777777" w:rsidR="001A5F81" w:rsidRPr="000E7BAB" w:rsidRDefault="005B3F09" w:rsidP="005C5438">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2.060</w:t>
            </w:r>
          </w:p>
        </w:tc>
      </w:tr>
    </w:tbl>
    <w:p w14:paraId="4A4C4380" w14:textId="77777777" w:rsidR="009E5AC6" w:rsidRPr="000E7BAB" w:rsidRDefault="005B3F09" w:rsidP="005C5438">
      <w:pPr>
        <w:pStyle w:val="PargrafodaLista"/>
        <w:keepNext/>
        <w:numPr>
          <w:ilvl w:val="0"/>
          <w:numId w:val="9"/>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Despesas </w:t>
      </w:r>
      <w:r w:rsidR="00F91F09" w:rsidRPr="000E7BAB">
        <w:rPr>
          <w:rFonts w:ascii="BancoDoBrasil Textos" w:eastAsia="BancoDoBrasil Textos" w:hAnsi="BancoDoBrasil Textos" w:cs="BancoDoBrasil Textos"/>
          <w:b/>
          <w:sz w:val="18"/>
          <w:szCs w:val="18"/>
          <w:lang w:eastAsia="en-US"/>
        </w:rPr>
        <w:t>f</w:t>
      </w:r>
      <w:r w:rsidRPr="000E7BAB">
        <w:rPr>
          <w:rFonts w:ascii="BancoDoBrasil Textos" w:eastAsia="BancoDoBrasil Textos" w:hAnsi="BancoDoBrasil Textos" w:cs="BancoDoBrasil Textos"/>
          <w:b/>
          <w:sz w:val="18"/>
          <w:szCs w:val="18"/>
          <w:lang w:eastAsia="en-US"/>
        </w:rPr>
        <w:t>inanceiras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316"/>
        <w:gridCol w:w="1679"/>
        <w:gridCol w:w="1678"/>
      </w:tblGrid>
      <w:tr w:rsidR="001A5F81" w:rsidRPr="000E7BAB" w14:paraId="08F7B0C2" w14:textId="77777777" w:rsidTr="005C543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F46B136" w14:textId="77777777" w:rsidR="001A5F81" w:rsidRPr="000E7BAB" w:rsidRDefault="001A5F81">
            <w:pPr>
              <w:keepNext/>
              <w:spacing w:before="0" w:after="0" w:line="240" w:lineRule="auto"/>
              <w:jc w:val="right"/>
              <w:rPr>
                <w:rFonts w:ascii="BancoDoBrasil Textos" w:eastAsia="BancoDoBrasil Textos" w:hAnsi="BancoDoBrasil Textos" w:cs="BancoDoBrasil Textos"/>
                <w:b/>
                <w:color w:val="000000"/>
                <w:sz w:val="16"/>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6093F2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BC7BF0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27FCF310" w14:textId="77777777" w:rsidTr="005C543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144ADB6"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Comissões e despesas bancárias</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2C8F18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(8)</w:t>
            </w:r>
          </w:p>
        </w:tc>
        <w:tc>
          <w:tcPr>
            <w:tcW w:w="1701"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1E70D7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(7)</w:t>
            </w:r>
          </w:p>
        </w:tc>
      </w:tr>
      <w:tr w:rsidR="001A5F81" w:rsidRPr="000E7BAB" w14:paraId="15FD18E2" w14:textId="77777777" w:rsidTr="005C543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E057C50"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Juros passivos</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37ED83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4387C1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(5)</w:t>
            </w:r>
          </w:p>
        </w:tc>
      </w:tr>
      <w:tr w:rsidR="001A5F81" w:rsidRPr="000E7BAB" w14:paraId="70FE8ACA" w14:textId="77777777" w:rsidTr="005C543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9B0551E"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Variações monetárias passivas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6CBE308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758493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(67)</w:t>
            </w:r>
          </w:p>
        </w:tc>
      </w:tr>
      <w:tr w:rsidR="001A5F81" w:rsidRPr="000E7BAB" w14:paraId="34B973CD" w14:textId="77777777" w:rsidTr="005C5438">
        <w:trPr>
          <w:cantSplit/>
          <w:trHeight w:hRule="exact" w:val="255"/>
        </w:trPr>
        <w:tc>
          <w:tcPr>
            <w:tcW w:w="6405" w:type="dxa"/>
            <w:tcBorders>
              <w:top w:val="nil"/>
              <w:left w:val="nil"/>
              <w:bottom w:val="single" w:sz="8" w:space="0" w:color="C1C1C1"/>
              <w:right w:val="nil"/>
              <w:tl2br w:val="nil"/>
              <w:tr2bl w:val="nil"/>
            </w:tcBorders>
            <w:shd w:val="clear" w:color="auto" w:fill="auto"/>
            <w:tcMar>
              <w:left w:w="40" w:type="dxa"/>
              <w:right w:w="40" w:type="dxa"/>
            </w:tcMar>
            <w:vAlign w:val="center"/>
          </w:tcPr>
          <w:p w14:paraId="701F5B38"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7DFB6CA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(13)</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31841F8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(79)</w:t>
            </w:r>
          </w:p>
        </w:tc>
      </w:tr>
    </w:tbl>
    <w:p w14:paraId="499C5471" w14:textId="77777777" w:rsidR="001A5F81" w:rsidRPr="005C5438" w:rsidRDefault="001A5F81" w:rsidP="005C5438">
      <w:pPr>
        <w:pBdr>
          <w:top w:val="nil"/>
          <w:left w:val="nil"/>
          <w:bottom w:val="nil"/>
          <w:right w:val="nil"/>
          <w:between w:val="nil"/>
          <w:bar w:val="nil"/>
        </w:pBdr>
        <w:jc w:val="left"/>
        <w:rPr>
          <w:rFonts w:ascii="BancoDoBrasil Textos" w:hAnsi="BancoDoBrasil Textos"/>
          <w:sz w:val="14"/>
          <w:szCs w:val="14"/>
        </w:rPr>
      </w:pPr>
    </w:p>
    <w:p w14:paraId="0D604C25" w14:textId="77777777" w:rsidR="00E62030" w:rsidRPr="000E7BAB" w:rsidRDefault="005B3F09" w:rsidP="005C5438">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2" w:name="RG_MARKER_312928"/>
      <w:r w:rsidRPr="000E7BAB">
        <w:rPr>
          <w:rFonts w:ascii="BancoDoBrasil Textos" w:eastAsia="BancoDoBrasil Textos" w:hAnsi="BancoDoBrasil Textos" w:cs="BancoDoBrasil Textos"/>
          <w:b/>
          <w:sz w:val="20"/>
          <w:szCs w:val="20"/>
          <w:lang w:eastAsia="en-US"/>
        </w:rPr>
        <w:t>15 - PATRIMÔNIO LÍQUIDO</w:t>
      </w:r>
      <w:bookmarkEnd w:id="22"/>
    </w:p>
    <w:p w14:paraId="4255D9CB" w14:textId="77777777" w:rsidR="00E62030" w:rsidRPr="000E7BAB" w:rsidRDefault="005B3F09" w:rsidP="005C5438">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 xml:space="preserve">Capital </w:t>
      </w:r>
      <w:r w:rsidR="004F7D45" w:rsidRPr="000E7BAB">
        <w:rPr>
          <w:rFonts w:ascii="BancoDoBrasil Textos" w:eastAsia="BancoDoBrasil Textos" w:hAnsi="BancoDoBrasil Textos" w:cs="BancoDoBrasil Textos"/>
          <w:b/>
          <w:lang w:eastAsia="en-US"/>
        </w:rPr>
        <w:t>s</w:t>
      </w:r>
      <w:r w:rsidRPr="000E7BAB">
        <w:rPr>
          <w:rFonts w:ascii="BancoDoBrasil Textos" w:eastAsia="BancoDoBrasil Textos" w:hAnsi="BancoDoBrasil Textos" w:cs="BancoDoBrasil Textos"/>
          <w:b/>
          <w:lang w:eastAsia="en-US"/>
        </w:rPr>
        <w:t>ocial</w:t>
      </w:r>
    </w:p>
    <w:p w14:paraId="72911CFB" w14:textId="77777777" w:rsidR="00E62030" w:rsidRPr="000E7BAB" w:rsidRDefault="005B3F09" w:rsidP="005C5438">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O capital social, totalmente subscrito e integralizado, de R$  87.233 mil (R$ 77.233 mil em 31.12.2022), equivale a   87.233.312 quotas com valor nominal de R$ 1,00 cada uma.</w:t>
      </w:r>
    </w:p>
    <w:tbl>
      <w:tblPr>
        <w:tblW w:w="9673" w:type="dxa"/>
        <w:tblLayout w:type="fixed"/>
        <w:tblLook w:val="0600" w:firstRow="0" w:lastRow="0" w:firstColumn="0" w:lastColumn="0" w:noHBand="1" w:noVBand="1"/>
        <w:tblCaption w:val="NotaExplicativa18.a"/>
      </w:tblPr>
      <w:tblGrid>
        <w:gridCol w:w="7425"/>
        <w:gridCol w:w="2248"/>
      </w:tblGrid>
      <w:tr w:rsidR="001A5F81" w:rsidRPr="000E7BAB" w14:paraId="68E51CE5" w14:textId="77777777" w:rsidTr="005C5438">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71A674C" w14:textId="77777777" w:rsidR="001A5F81" w:rsidRPr="000E7BAB" w:rsidRDefault="001A5F81">
            <w:pPr>
              <w:spacing w:before="0" w:after="0" w:line="240" w:lineRule="auto"/>
              <w:rPr>
                <w:rFonts w:ascii="BancoDoBrasil Textos" w:eastAsia="BancoDoBrasil Textos" w:hAnsi="BancoDoBrasil Textos" w:cs="BancoDoBrasil Textos"/>
                <w:color w:val="000000"/>
                <w:sz w:val="16"/>
              </w:rPr>
            </w:pPr>
          </w:p>
        </w:tc>
        <w:tc>
          <w:tcPr>
            <w:tcW w:w="2248"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F9B6C2"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Quantidade de quotas</w:t>
            </w:r>
          </w:p>
        </w:tc>
      </w:tr>
      <w:tr w:rsidR="001A5F81" w:rsidRPr="000E7BAB" w14:paraId="51666978" w14:textId="77777777" w:rsidTr="005C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38927707" w14:textId="77777777" w:rsidR="001A5F81" w:rsidRPr="000E7BAB" w:rsidRDefault="005B3F09">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BB Cayman Islands Holding</w:t>
            </w:r>
          </w:p>
        </w:tc>
        <w:tc>
          <w:tcPr>
            <w:tcW w:w="2248"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ED085B"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86.360.979</w:t>
            </w:r>
          </w:p>
        </w:tc>
      </w:tr>
      <w:tr w:rsidR="001A5F81" w:rsidRPr="000E7BAB" w14:paraId="26C20077" w14:textId="77777777" w:rsidTr="005C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8" w:space="0" w:color="C1C1C1"/>
              <w:right w:val="nil"/>
              <w:tl2br w:val="nil"/>
              <w:tr2bl w:val="nil"/>
            </w:tcBorders>
            <w:shd w:val="clear" w:color="auto" w:fill="auto"/>
            <w:tcMar>
              <w:left w:w="40" w:type="dxa"/>
              <w:right w:w="40" w:type="dxa"/>
            </w:tcMar>
            <w:vAlign w:val="center"/>
          </w:tcPr>
          <w:p w14:paraId="60E8F556" w14:textId="77777777" w:rsidR="001A5F81" w:rsidRPr="000E7BAB" w:rsidRDefault="005B3F09">
            <w:pPr>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Banco do Brasil S.A.</w:t>
            </w:r>
          </w:p>
        </w:tc>
        <w:tc>
          <w:tcPr>
            <w:tcW w:w="2248"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6418CECA" w14:textId="77777777" w:rsidR="001A5F81" w:rsidRPr="000E7BAB" w:rsidRDefault="005B3F09">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872.333</w:t>
            </w:r>
          </w:p>
        </w:tc>
      </w:tr>
    </w:tbl>
    <w:p w14:paraId="25F2373B" w14:textId="77777777" w:rsidR="00A72654" w:rsidRPr="000E7BAB" w:rsidRDefault="005B3F09" w:rsidP="005C5438">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 xml:space="preserve">Em 18.02.2019, o Banco do Brasil aprovou o aumento de capital da BB Turismo no valor de até R$ 58.500 mil, contribuídos pelos sócios na proporção exata das suas participações societárias atuais. </w:t>
      </w:r>
    </w:p>
    <w:p w14:paraId="583D8C34" w14:textId="77777777" w:rsidR="00A72654" w:rsidRPr="000E7BAB" w:rsidRDefault="005B3F09" w:rsidP="005C5438">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lastRenderedPageBreak/>
        <w:t xml:space="preserve">O aporte poderá ser realizado em três etapas, em linha com a necessidade de recursos para fazer frente à execução do Plano de Encerramento. </w:t>
      </w:r>
      <w:r w:rsidR="002F3B8A" w:rsidRPr="000E7BAB">
        <w:rPr>
          <w:rFonts w:ascii="BancoDoBrasil Textos" w:eastAsia="BancoDoBrasil Textos" w:hAnsi="BancoDoBrasil Textos" w:cs="BancoDoBrasil Textos"/>
          <w:szCs w:val="20"/>
        </w:rPr>
        <w:t>E</w:t>
      </w:r>
      <w:r w:rsidRPr="000E7BAB">
        <w:rPr>
          <w:rFonts w:ascii="BancoDoBrasil Textos" w:eastAsia="BancoDoBrasil Textos" w:hAnsi="BancoDoBrasil Textos" w:cs="BancoDoBrasil Textos"/>
          <w:szCs w:val="20"/>
        </w:rPr>
        <w:t>m 27.02.2019</w:t>
      </w:r>
      <w:r w:rsidR="002F3B8A" w:rsidRPr="000E7BAB">
        <w:rPr>
          <w:rFonts w:ascii="BancoDoBrasil Textos" w:eastAsia="BancoDoBrasil Textos" w:hAnsi="BancoDoBrasil Textos" w:cs="BancoDoBrasil Textos"/>
          <w:szCs w:val="20"/>
        </w:rPr>
        <w:t xml:space="preserve"> ocorreu a primeira integralização, no valor de R$ 22.500 mil e em 27.03.2023 a segunda, no valor de</w:t>
      </w:r>
      <w:r w:rsidRPr="000E7BAB">
        <w:rPr>
          <w:rFonts w:ascii="BancoDoBrasil Textos" w:eastAsia="BancoDoBrasil Textos" w:hAnsi="BancoDoBrasil Textos" w:cs="BancoDoBrasil Textos"/>
          <w:szCs w:val="20"/>
        </w:rPr>
        <w:t xml:space="preserve"> R$ 10.000 mil</w:t>
      </w:r>
      <w:r w:rsidR="002F3B8A" w:rsidRPr="000E7BAB">
        <w:rPr>
          <w:rFonts w:ascii="BancoDoBrasil Textos" w:eastAsia="BancoDoBrasil Textos" w:hAnsi="BancoDoBrasil Textos" w:cs="BancoDoBrasil Textos"/>
          <w:szCs w:val="20"/>
        </w:rPr>
        <w:t>. Com a segunda integralização,</w:t>
      </w:r>
      <w:r w:rsidRPr="000E7BAB">
        <w:rPr>
          <w:rFonts w:ascii="BancoDoBrasil Textos" w:eastAsia="BancoDoBrasil Textos" w:hAnsi="BancoDoBrasil Textos" w:cs="BancoDoBrasil Textos"/>
          <w:szCs w:val="20"/>
        </w:rPr>
        <w:t xml:space="preserve"> o valor do capital social da BB Turismo passou de R$</w:t>
      </w:r>
      <w:r w:rsidR="002F3B8A" w:rsidRPr="000E7BAB">
        <w:rPr>
          <w:rFonts w:ascii="BancoDoBrasil Textos" w:eastAsia="BancoDoBrasil Textos" w:hAnsi="BancoDoBrasil Textos" w:cs="BancoDoBrasil Textos"/>
          <w:szCs w:val="20"/>
        </w:rPr>
        <w:t> </w:t>
      </w:r>
      <w:r w:rsidRPr="000E7BAB">
        <w:rPr>
          <w:rFonts w:ascii="BancoDoBrasil Textos" w:eastAsia="BancoDoBrasil Textos" w:hAnsi="BancoDoBrasil Textos" w:cs="BancoDoBrasil Textos"/>
          <w:szCs w:val="20"/>
        </w:rPr>
        <w:t>77.233 mil para R$ 87.233 mil.</w:t>
      </w:r>
    </w:p>
    <w:p w14:paraId="4C388274" w14:textId="77777777" w:rsidR="001A5F81" w:rsidRPr="005C5438" w:rsidRDefault="001A5F81" w:rsidP="005C5438">
      <w:pPr>
        <w:pBdr>
          <w:top w:val="nil"/>
          <w:left w:val="nil"/>
          <w:bottom w:val="nil"/>
          <w:right w:val="nil"/>
          <w:between w:val="nil"/>
          <w:bar w:val="nil"/>
        </w:pBdr>
        <w:jc w:val="left"/>
        <w:rPr>
          <w:rFonts w:ascii="BancoDoBrasil Textos" w:hAnsi="BancoDoBrasil Textos"/>
          <w:sz w:val="14"/>
          <w:szCs w:val="14"/>
        </w:rPr>
      </w:pPr>
    </w:p>
    <w:p w14:paraId="2EF174A2" w14:textId="77777777" w:rsidR="006D223D" w:rsidRPr="000E7BAB" w:rsidRDefault="005B3F09" w:rsidP="005C5438">
      <w:pPr>
        <w:keepNext/>
        <w:keepLines/>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3" w:name="RG_MARKER_312875"/>
      <w:r w:rsidRPr="000E7BAB">
        <w:rPr>
          <w:rFonts w:ascii="BancoDoBrasil Textos" w:eastAsia="BancoDoBrasil Textos" w:hAnsi="BancoDoBrasil Textos" w:cs="BancoDoBrasil Textos"/>
          <w:b/>
          <w:sz w:val="20"/>
          <w:szCs w:val="20"/>
          <w:lang w:eastAsia="en-US"/>
        </w:rPr>
        <w:t>16 - T</w:t>
      </w:r>
      <w:bookmarkEnd w:id="23"/>
      <w:r w:rsidRPr="000E7BAB">
        <w:rPr>
          <w:rFonts w:ascii="BancoDoBrasil Textos" w:eastAsia="BancoDoBrasil Textos" w:hAnsi="BancoDoBrasil Textos" w:cs="BancoDoBrasil Textos"/>
          <w:b/>
          <w:sz w:val="20"/>
          <w:szCs w:val="20"/>
          <w:lang w:eastAsia="en-US"/>
        </w:rPr>
        <w:t>RIBUTOS</w:t>
      </w:r>
    </w:p>
    <w:p w14:paraId="00143230" w14:textId="77777777" w:rsidR="005A6ABF" w:rsidRPr="000E7BAB" w:rsidRDefault="005B3F09" w:rsidP="005C5438">
      <w:pPr>
        <w:pStyle w:val="PargrafodaLista"/>
        <w:keepNext/>
        <w:keepLines/>
        <w:numPr>
          <w:ilvl w:val="0"/>
          <w:numId w:val="10"/>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Despesas </w:t>
      </w:r>
      <w:r w:rsidR="002019DF" w:rsidRPr="000E7BAB">
        <w:rPr>
          <w:rFonts w:ascii="BancoDoBrasil Textos" w:eastAsia="BancoDoBrasil Textos" w:hAnsi="BancoDoBrasil Textos" w:cs="BancoDoBrasil Textos"/>
          <w:b/>
          <w:sz w:val="18"/>
          <w:szCs w:val="18"/>
          <w:lang w:eastAsia="en-US"/>
        </w:rPr>
        <w:t>t</w:t>
      </w:r>
      <w:r w:rsidRPr="000E7BAB">
        <w:rPr>
          <w:rFonts w:ascii="BancoDoBrasil Textos" w:eastAsia="BancoDoBrasil Textos" w:hAnsi="BancoDoBrasil Textos" w:cs="BancoDoBrasil Textos"/>
          <w:b/>
          <w:sz w:val="18"/>
          <w:szCs w:val="18"/>
          <w:lang w:eastAsia="en-US"/>
        </w:rPr>
        <w:t>ributárias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dNãoAtivado"/>
      </w:tblPr>
      <w:tblGrid>
        <w:gridCol w:w="6316"/>
        <w:gridCol w:w="1679"/>
        <w:gridCol w:w="1678"/>
      </w:tblGrid>
      <w:tr w:rsidR="001A5F81" w:rsidRPr="000E7BAB" w14:paraId="4AA3727C" w14:textId="77777777" w:rsidTr="005C5438">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F444313" w14:textId="77777777" w:rsidR="001A5F81" w:rsidRPr="000E7BAB" w:rsidRDefault="001A5F81">
            <w:pPr>
              <w:keepNext/>
              <w:spacing w:before="0" w:after="0" w:line="240" w:lineRule="auto"/>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8CE2C5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888940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460F1D61" w14:textId="77777777" w:rsidTr="005C5438">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B6BE3BF"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proofErr w:type="spellStart"/>
            <w:r w:rsidRPr="000E7BAB">
              <w:rPr>
                <w:rFonts w:ascii="BancoDoBrasil Textos" w:eastAsia="BancoDoBrasil Textos" w:hAnsi="BancoDoBrasil Textos" w:cs="BancoDoBrasil Textos"/>
                <w:color w:val="000000"/>
                <w:sz w:val="16"/>
                <w:szCs w:val="22"/>
                <w:lang w:eastAsia="en-US"/>
              </w:rPr>
              <w:t>Cofins</w:t>
            </w:r>
            <w:proofErr w:type="spellEnd"/>
            <w:r w:rsidRPr="000E7BAB">
              <w:rPr>
                <w:rFonts w:ascii="BancoDoBrasil Textos" w:eastAsia="BancoDoBrasil Textos" w:hAnsi="BancoDoBrasil Textos" w:cs="BancoDoBrasil Textos"/>
                <w:color w:val="000000"/>
                <w:sz w:val="16"/>
                <w:szCs w:val="22"/>
                <w:lang w:eastAsia="en-US"/>
              </w:rPr>
              <w:t xml:space="preserve">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750D1B6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(95)</w:t>
            </w:r>
          </w:p>
        </w:tc>
        <w:tc>
          <w:tcPr>
            <w:tcW w:w="1701"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2E0685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(119)</w:t>
            </w:r>
          </w:p>
        </w:tc>
      </w:tr>
      <w:tr w:rsidR="001A5F81" w:rsidRPr="000E7BAB" w14:paraId="611F1127" w14:textId="77777777" w:rsidTr="005C5438">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CE6FB4A"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PIS/Pasep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544312A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(16)</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2C30A46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(14)</w:t>
            </w:r>
          </w:p>
        </w:tc>
      </w:tr>
      <w:tr w:rsidR="001A5F81" w:rsidRPr="000E7BAB" w14:paraId="2F2CB64F" w14:textId="77777777" w:rsidTr="005C5438">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FE1DEEE"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ISSQN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732418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7E08B5A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(61)</w:t>
            </w:r>
          </w:p>
        </w:tc>
      </w:tr>
      <w:tr w:rsidR="001A5F81" w:rsidRPr="000E7BAB" w14:paraId="5B9FACA0"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15ABFDA"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Imposto de renda - anos anteriores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717EEF2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2DA986A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(14)</w:t>
            </w:r>
          </w:p>
        </w:tc>
      </w:tr>
      <w:tr w:rsidR="001A5F81" w:rsidRPr="000E7BAB" w14:paraId="49C0272B" w14:textId="77777777" w:rsidTr="00DB389E">
        <w:trPr>
          <w:cantSplit/>
          <w:trHeight w:hRule="exact" w:val="255"/>
        </w:trPr>
        <w:tc>
          <w:tcPr>
            <w:tcW w:w="6405"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17AE6EEA"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FFFFFF" w:fill="FFFFFF"/>
            <w:noWrap/>
            <w:tcMar>
              <w:left w:w="40" w:type="dxa"/>
              <w:right w:w="40" w:type="dxa"/>
            </w:tcMar>
            <w:vAlign w:val="center"/>
          </w:tcPr>
          <w:p w14:paraId="19E1B2F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(111)</w:t>
            </w:r>
          </w:p>
        </w:tc>
        <w:tc>
          <w:tcPr>
            <w:tcW w:w="1701" w:type="dxa"/>
            <w:tcBorders>
              <w:top w:val="nil"/>
              <w:left w:val="nil"/>
              <w:bottom w:val="single" w:sz="8" w:space="0" w:color="C1C1C1"/>
              <w:right w:val="nil"/>
              <w:tl2br w:val="nil"/>
              <w:tr2bl w:val="nil"/>
            </w:tcBorders>
            <w:shd w:val="clear" w:color="FFFFFF" w:fill="FFFFFF"/>
            <w:noWrap/>
            <w:tcMar>
              <w:left w:w="40" w:type="dxa"/>
              <w:right w:w="40" w:type="dxa"/>
            </w:tcMar>
            <w:vAlign w:val="center"/>
          </w:tcPr>
          <w:p w14:paraId="029C85A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(208)</w:t>
            </w:r>
          </w:p>
        </w:tc>
      </w:tr>
    </w:tbl>
    <w:p w14:paraId="2A51680A" w14:textId="2E81AA3D" w:rsidR="00A91173" w:rsidRPr="00DB389E" w:rsidRDefault="005B3F09" w:rsidP="00DB389E">
      <w:pPr>
        <w:pStyle w:val="07-Legenda"/>
        <w:numPr>
          <w:ilvl w:val="0"/>
          <w:numId w:val="11"/>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Compõem o valor de outras despesas operacionais, divulgados na linha de despesas com impostos e contribuições (Nota 1</w:t>
      </w:r>
      <w:r w:rsidR="0044149F" w:rsidRPr="000E7BAB">
        <w:rPr>
          <w:rFonts w:ascii="BancoDoBrasil Textos" w:eastAsia="BancoDoBrasil Textos" w:hAnsi="BancoDoBrasil Textos" w:cs="BancoDoBrasil Textos"/>
          <w:szCs w:val="20"/>
        </w:rPr>
        <w:t>3</w:t>
      </w:r>
      <w:r w:rsidRPr="000E7BAB">
        <w:rPr>
          <w:rFonts w:ascii="BancoDoBrasil Textos" w:eastAsia="BancoDoBrasil Textos" w:hAnsi="BancoDoBrasil Textos" w:cs="BancoDoBrasil Textos"/>
          <w:szCs w:val="20"/>
        </w:rPr>
        <w:t>.e).</w:t>
      </w:r>
    </w:p>
    <w:p w14:paraId="1010FF9C" w14:textId="77777777" w:rsidR="006D223D" w:rsidRPr="000E7BAB" w:rsidRDefault="005B3F09" w:rsidP="005C5438">
      <w:pPr>
        <w:pStyle w:val="PargrafodaLista"/>
        <w:keepNext/>
        <w:keepLines/>
        <w:numPr>
          <w:ilvl w:val="0"/>
          <w:numId w:val="10"/>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Ativo </w:t>
      </w:r>
      <w:r w:rsidR="002019DF" w:rsidRPr="000E7BAB">
        <w:rPr>
          <w:rFonts w:ascii="BancoDoBrasil Textos" w:eastAsia="BancoDoBrasil Textos" w:hAnsi="BancoDoBrasil Textos" w:cs="BancoDoBrasil Textos"/>
          <w:b/>
          <w:sz w:val="18"/>
          <w:szCs w:val="18"/>
          <w:lang w:eastAsia="en-US"/>
        </w:rPr>
        <w:t>fiscal diferido (crédito tributário)</w:t>
      </w:r>
    </w:p>
    <w:tbl>
      <w:tblPr>
        <w:tblW w:w="9673" w:type="dxa"/>
        <w:tblLayout w:type="fixed"/>
        <w:tblLook w:val="0600" w:firstRow="0" w:lastRow="0" w:firstColumn="0" w:lastColumn="0" w:noHBand="1" w:noVBand="1"/>
        <w:tblCaption w:val="NotaExplicativa19.dNãoAtivado"/>
      </w:tblPr>
      <w:tblGrid>
        <w:gridCol w:w="6315"/>
        <w:gridCol w:w="1679"/>
        <w:gridCol w:w="1679"/>
      </w:tblGrid>
      <w:tr w:rsidR="001A5F81" w:rsidRPr="000E7BAB" w14:paraId="326EEE92" w14:textId="77777777" w:rsidTr="00DB389E">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72AAB15"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Não ativado</w:t>
            </w: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center"/>
          </w:tcPr>
          <w:p w14:paraId="3AF2334C" w14:textId="77777777" w:rsidR="001A5F81" w:rsidRPr="000E7BAB" w:rsidRDefault="001A5F81">
            <w:pPr>
              <w:keepNext/>
              <w:spacing w:before="0" w:after="0" w:line="240" w:lineRule="auto"/>
              <w:jc w:val="right"/>
              <w:rPr>
                <w:rFonts w:ascii="BancoDoBrasil Textos" w:eastAsia="BancoDoBrasil Textos" w:hAnsi="BancoDoBrasil Textos" w:cs="BancoDoBrasil Textos"/>
                <w:b/>
                <w:color w:val="000000"/>
                <w:sz w:val="16"/>
                <w:szCs w:val="22"/>
              </w:rPr>
            </w:pP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center"/>
          </w:tcPr>
          <w:p w14:paraId="78A6CF63" w14:textId="77777777" w:rsidR="001A5F81" w:rsidRPr="000E7BAB" w:rsidRDefault="001A5F81">
            <w:pPr>
              <w:keepNext/>
              <w:spacing w:before="0" w:after="0" w:line="240" w:lineRule="auto"/>
              <w:jc w:val="right"/>
              <w:rPr>
                <w:rFonts w:ascii="BancoDoBrasil Textos" w:eastAsia="BancoDoBrasil Textos" w:hAnsi="BancoDoBrasil Textos" w:cs="BancoDoBrasil Textos"/>
                <w:b/>
                <w:color w:val="000000"/>
                <w:sz w:val="16"/>
                <w:szCs w:val="22"/>
              </w:rPr>
            </w:pPr>
          </w:p>
        </w:tc>
      </w:tr>
      <w:tr w:rsidR="001A5F81" w:rsidRPr="000E7BAB" w14:paraId="0B806FD0" w14:textId="77777777" w:rsidTr="00DB3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4C31634" w14:textId="77777777" w:rsidR="001A5F81" w:rsidRPr="000E7BAB" w:rsidRDefault="001A5F81">
            <w:pPr>
              <w:keepNext/>
              <w:spacing w:before="0" w:after="0" w:line="240" w:lineRule="auto"/>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B37A77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11FC97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71BC263C" w14:textId="77777777" w:rsidTr="00DB3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94E3E07"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Diferenças intertemporais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9AE669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4.578</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2A3673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3.864</w:t>
            </w:r>
          </w:p>
        </w:tc>
      </w:tr>
      <w:tr w:rsidR="001A5F81" w:rsidRPr="000E7BAB" w14:paraId="45DDDBD0" w14:textId="77777777" w:rsidTr="00DB3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A13C9E6"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Prejuízos fiscais/bases negativas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4435715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23.441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14B03C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22.744</w:t>
            </w:r>
          </w:p>
        </w:tc>
      </w:tr>
      <w:tr w:rsidR="001A5F81" w:rsidRPr="000E7BAB" w14:paraId="1EE49F96" w14:textId="77777777" w:rsidTr="00DB3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B469C91"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 dos créditos tributários não ativados de IRPJ e CSLL</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EF156F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28.019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BA332E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26.608</w:t>
            </w:r>
          </w:p>
        </w:tc>
      </w:tr>
      <w:tr w:rsidR="001A5F81" w:rsidRPr="000E7BAB" w14:paraId="5F190661" w14:textId="77777777" w:rsidTr="00DB3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3CB04E6" w14:textId="7EB975ED"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Imposto de renda</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E87C95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20.602</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A44DE8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19.565</w:t>
            </w:r>
          </w:p>
        </w:tc>
      </w:tr>
      <w:tr w:rsidR="001A5F81" w:rsidRPr="000E7BAB" w14:paraId="3C3C274C" w14:textId="77777777" w:rsidTr="00DB3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5E169951" w14:textId="2BEDFCC2"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Contribuição social</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2404AFB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7.417</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62D5B98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7.043</w:t>
            </w:r>
          </w:p>
        </w:tc>
      </w:tr>
    </w:tbl>
    <w:p w14:paraId="6ABC569D" w14:textId="77777777" w:rsidR="001A5F81" w:rsidRPr="00DB389E" w:rsidRDefault="001A5F81" w:rsidP="00DB389E">
      <w:pPr>
        <w:pBdr>
          <w:top w:val="nil"/>
          <w:left w:val="nil"/>
          <w:bottom w:val="nil"/>
          <w:right w:val="nil"/>
          <w:between w:val="nil"/>
          <w:bar w:val="nil"/>
        </w:pBdr>
        <w:jc w:val="left"/>
        <w:rPr>
          <w:rFonts w:ascii="BancoDoBrasil Textos" w:hAnsi="BancoDoBrasil Textos"/>
          <w:sz w:val="14"/>
          <w:szCs w:val="14"/>
        </w:rPr>
      </w:pPr>
    </w:p>
    <w:p w14:paraId="5653B43A" w14:textId="77777777" w:rsidR="004758C2" w:rsidRPr="000E7BAB" w:rsidRDefault="005B3F09" w:rsidP="00DB389E">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4" w:name="RG_MARKER_312930"/>
      <w:r w:rsidRPr="000E7BAB">
        <w:rPr>
          <w:rFonts w:ascii="BancoDoBrasil Textos" w:eastAsia="BancoDoBrasil Textos" w:hAnsi="BancoDoBrasil Textos" w:cs="BancoDoBrasil Textos"/>
          <w:b/>
          <w:sz w:val="20"/>
          <w:szCs w:val="20"/>
          <w:lang w:eastAsia="en-US"/>
        </w:rPr>
        <w:t>17 - PARTES RELACIONADAS</w:t>
      </w:r>
      <w:bookmarkEnd w:id="24"/>
    </w:p>
    <w:p w14:paraId="64360430" w14:textId="77777777" w:rsidR="00907694" w:rsidRPr="000E7BAB" w:rsidRDefault="005B3F09" w:rsidP="00DB389E">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Desde 10.06.2019, a BB Turismo não possui Diretoria e Conselho Consultivo. A liquidação da Empresa vem sendo conduzida pelo seu liquidante, nomeado naquela data.</w:t>
      </w:r>
    </w:p>
    <w:p w14:paraId="074B8D97" w14:textId="77777777" w:rsidR="002A56D7" w:rsidRPr="000E7BAB" w:rsidRDefault="005B3F09" w:rsidP="00DB389E">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BB Turismo não concedeu empréstimos e nem realizou quaisquer tipos de transações financeiras com seu</w:t>
      </w:r>
      <w:r w:rsidR="005317C9" w:rsidRPr="000E7BAB">
        <w:rPr>
          <w:rFonts w:ascii="BancoDoBrasil Textos" w:eastAsia="BancoDoBrasil Textos" w:hAnsi="BancoDoBrasil Textos" w:cs="BancoDoBrasil Textos"/>
        </w:rPr>
        <w:t xml:space="preserve"> liquidante</w:t>
      </w:r>
      <w:r w:rsidRPr="000E7BAB">
        <w:rPr>
          <w:rFonts w:ascii="BancoDoBrasil Textos" w:eastAsia="BancoDoBrasil Textos" w:hAnsi="BancoDoBrasil Textos" w:cs="BancoDoBrasil Textos"/>
        </w:rPr>
        <w:t>.</w:t>
      </w:r>
    </w:p>
    <w:p w14:paraId="78839FC3" w14:textId="77777777" w:rsidR="004758C2" w:rsidRPr="000E7BAB" w:rsidRDefault="005B3F09" w:rsidP="00DB389E">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A BB Turismo realiza, com o Banco do Brasil, transações tais como depósitos em co</w:t>
      </w:r>
      <w:r w:rsidR="0021529C" w:rsidRPr="000E7BAB">
        <w:rPr>
          <w:rFonts w:ascii="BancoDoBrasil Textos" w:eastAsia="BancoDoBrasil Textos" w:hAnsi="BancoDoBrasil Textos" w:cs="BancoDoBrasil Textos"/>
        </w:rPr>
        <w:t xml:space="preserve">nta corrente (não remunerados) e </w:t>
      </w:r>
      <w:r w:rsidRPr="000E7BAB">
        <w:rPr>
          <w:rFonts w:ascii="BancoDoBrasil Textos" w:eastAsia="BancoDoBrasil Textos" w:hAnsi="BancoDoBrasil Textos" w:cs="BancoDoBrasil Textos"/>
        </w:rPr>
        <w:t>aplicações em fundos de investimentos</w:t>
      </w:r>
      <w:r w:rsidR="0026525E" w:rsidRPr="000E7BAB">
        <w:rPr>
          <w:rFonts w:ascii="BancoDoBrasil Textos" w:eastAsia="BancoDoBrasil Textos" w:hAnsi="BancoDoBrasil Textos" w:cs="BancoDoBrasil Textos"/>
        </w:rPr>
        <w:t>, praticadas à taxa de mercado</w:t>
      </w:r>
      <w:r w:rsidRPr="000E7BAB">
        <w:rPr>
          <w:rFonts w:ascii="BancoDoBrasil Textos" w:eastAsia="BancoDoBrasil Textos" w:hAnsi="BancoDoBrasil Textos" w:cs="BancoDoBrasil Textos"/>
        </w:rPr>
        <w:t>. Há, ainda, convênio para rateio/ressarcimento de despesas e custos diretos e indiretos.</w:t>
      </w:r>
    </w:p>
    <w:p w14:paraId="6C94E7BC" w14:textId="77777777" w:rsidR="004758C2" w:rsidRPr="000E7BAB" w:rsidRDefault="005B3F09" w:rsidP="00DB389E">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Todas as transações com partes relacionadas são realizadas com o controlador Banco do Brasil, exceto quando mencionado em item específico.</w:t>
      </w:r>
    </w:p>
    <w:p w14:paraId="278B06B8" w14:textId="77777777" w:rsidR="004758C2" w:rsidRPr="000E7BAB" w:rsidRDefault="005B3F09" w:rsidP="00DB389E">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Sumário das Transações com Partes Relacionadas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6315"/>
        <w:gridCol w:w="1679"/>
        <w:gridCol w:w="1679"/>
      </w:tblGrid>
      <w:tr w:rsidR="00DB389E" w:rsidRPr="000E7BAB" w14:paraId="0D54DD72" w14:textId="77777777" w:rsidTr="00DB389E">
        <w:trPr>
          <w:cantSplit/>
          <w:trHeight w:hRule="exact" w:val="255"/>
        </w:trPr>
        <w:tc>
          <w:tcPr>
            <w:tcW w:w="6405" w:type="dxa"/>
            <w:tcBorders>
              <w:top w:val="single" w:sz="4" w:space="0" w:color="000000"/>
              <w:left w:val="nil"/>
              <w:bottom w:val="nil"/>
              <w:right w:val="nil"/>
              <w:tl2br w:val="nil"/>
              <w:tr2bl w:val="nil"/>
            </w:tcBorders>
            <w:shd w:val="clear" w:color="auto" w:fill="auto"/>
            <w:tcMar>
              <w:left w:w="180" w:type="dxa"/>
              <w:right w:w="0" w:type="dxa"/>
            </w:tcMar>
            <w:vAlign w:val="center"/>
          </w:tcPr>
          <w:p w14:paraId="11F70C4A" w14:textId="77777777" w:rsidR="00DB389E" w:rsidRPr="000E7BAB" w:rsidRDefault="00DB389E">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6EC596F"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42FEAF1"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DB389E" w:rsidRPr="000E7BAB" w14:paraId="6F7E6923" w14:textId="77777777" w:rsidTr="00DB389E">
        <w:trPr>
          <w:cantSplit/>
          <w:trHeight w:hRule="exact" w:val="255"/>
        </w:trPr>
        <w:tc>
          <w:tcPr>
            <w:tcW w:w="6405"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0BC0133E" w14:textId="77777777" w:rsidR="00DB389E" w:rsidRPr="000E7BAB" w:rsidRDefault="00DB389E">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93158B4"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Controlador</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524CAA2"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Controlador</w:t>
            </w:r>
          </w:p>
        </w:tc>
      </w:tr>
      <w:tr w:rsidR="00DB389E" w:rsidRPr="000E7BAB" w14:paraId="5F525E2D" w14:textId="77777777" w:rsidTr="00DB389E">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F945E12" w14:textId="77777777" w:rsidR="00DB389E" w:rsidRPr="000E7BAB" w:rsidRDefault="00DB38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Ativos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DD9C143"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15.353</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5D8200C"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8.210</w:t>
            </w:r>
          </w:p>
        </w:tc>
      </w:tr>
      <w:tr w:rsidR="00DB389E" w:rsidRPr="000E7BAB" w14:paraId="4DA0D4EE"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5F3BAD0" w14:textId="77777777" w:rsidR="00DB389E" w:rsidRPr="000E7BAB" w:rsidRDefault="00DB38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Caixa e equivalentes de caixa (Nota 4)</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7DAE3948"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15.353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FD8722C"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8.026</w:t>
            </w:r>
          </w:p>
        </w:tc>
      </w:tr>
      <w:tr w:rsidR="00DB389E" w:rsidRPr="000E7BAB" w14:paraId="104DE1A6"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E158B39" w14:textId="77777777" w:rsidR="00DB389E" w:rsidRPr="000E7BAB" w:rsidRDefault="00DB38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Contas a receber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32C4504"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4605FF3"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184</w:t>
            </w:r>
          </w:p>
        </w:tc>
      </w:tr>
      <w:tr w:rsidR="00DB389E" w:rsidRPr="000E7BAB" w14:paraId="551DCD21" w14:textId="77777777" w:rsidTr="00DB389E">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16D644CB" w14:textId="77777777" w:rsidR="00DB389E" w:rsidRPr="000E7BAB" w:rsidRDefault="00DB389E">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1C9EEF11" w14:textId="77777777" w:rsidR="00DB389E" w:rsidRPr="000E7BAB" w:rsidRDefault="00DB389E">
            <w:pPr>
              <w:keepNext/>
              <w:spacing w:before="0" w:after="0" w:line="240" w:lineRule="auto"/>
              <w:jc w:val="right"/>
              <w:rPr>
                <w:rFonts w:ascii="BancoDoBrasil Textos" w:eastAsia="BancoDoBrasil Textos" w:hAnsi="BancoDoBrasil Textos" w:cs="BancoDoBrasil Textos"/>
                <w:color w:val="FF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8461EF1" w14:textId="77777777" w:rsidR="00DB389E" w:rsidRPr="000E7BAB" w:rsidRDefault="00DB389E">
            <w:pPr>
              <w:keepNext/>
              <w:spacing w:before="0" w:after="0" w:line="240" w:lineRule="auto"/>
              <w:jc w:val="right"/>
              <w:rPr>
                <w:rFonts w:ascii="BancoDoBrasil Textos" w:eastAsia="BancoDoBrasil Textos" w:hAnsi="BancoDoBrasil Textos" w:cs="BancoDoBrasil Textos"/>
                <w:color w:val="FF0000"/>
                <w:sz w:val="16"/>
                <w:szCs w:val="22"/>
              </w:rPr>
            </w:pPr>
          </w:p>
        </w:tc>
      </w:tr>
      <w:tr w:rsidR="00DB389E" w:rsidRPr="000E7BAB" w14:paraId="1FFC057F"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3535310" w14:textId="77777777" w:rsidR="00DB389E" w:rsidRPr="000E7BAB" w:rsidRDefault="00DB38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Passivos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41F2BA44"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52</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7E0A3E3"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92</w:t>
            </w:r>
          </w:p>
        </w:tc>
      </w:tr>
      <w:tr w:rsidR="00DB389E" w:rsidRPr="000E7BAB" w14:paraId="642C1C45" w14:textId="77777777" w:rsidTr="00DB389E">
        <w:trPr>
          <w:cantSplit/>
          <w:trHeight w:hRule="exact" w:val="255"/>
        </w:trPr>
        <w:tc>
          <w:tcPr>
            <w:tcW w:w="6405"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226B9E4C" w14:textId="77777777" w:rsidR="00DB389E" w:rsidRPr="000E7BAB" w:rsidRDefault="00DB389E">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Valores a pagar a sociedades ligadas (Nota 12)</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53E29285"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52</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361BD0F5" w14:textId="77777777" w:rsidR="00DB389E" w:rsidRPr="000E7BAB" w:rsidRDefault="00DB389E">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92</w:t>
            </w:r>
          </w:p>
        </w:tc>
      </w:tr>
    </w:tbl>
    <w:p w14:paraId="0B457808" w14:textId="77777777" w:rsidR="003A44EB" w:rsidRPr="000E7BAB" w:rsidRDefault="005B3F09" w:rsidP="006267C6">
      <w:pPr>
        <w:pStyle w:val="07-Legenda"/>
        <w:numPr>
          <w:ilvl w:val="0"/>
          <w:numId w:val="12"/>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Em 3</w:t>
      </w:r>
      <w:r w:rsidR="00BC63AF" w:rsidRPr="000E7BAB">
        <w:rPr>
          <w:rFonts w:ascii="BancoDoBrasil Textos" w:eastAsia="BancoDoBrasil Textos" w:hAnsi="BancoDoBrasil Textos" w:cs="BancoDoBrasil Textos"/>
        </w:rPr>
        <w:t>1</w:t>
      </w:r>
      <w:r w:rsidRPr="000E7BAB">
        <w:rPr>
          <w:rFonts w:ascii="BancoDoBrasil Textos" w:eastAsia="BancoDoBrasil Textos" w:hAnsi="BancoDoBrasil Textos" w:cs="BancoDoBrasil Textos"/>
        </w:rPr>
        <w:t>.</w:t>
      </w:r>
      <w:r w:rsidR="00BC63AF" w:rsidRPr="000E7BAB">
        <w:rPr>
          <w:rFonts w:ascii="BancoDoBrasil Textos" w:eastAsia="BancoDoBrasil Textos" w:hAnsi="BancoDoBrasil Textos" w:cs="BancoDoBrasil Textos"/>
        </w:rPr>
        <w:t>12</w:t>
      </w:r>
      <w:r w:rsidRPr="000E7BAB">
        <w:rPr>
          <w:rFonts w:ascii="BancoDoBrasil Textos" w:eastAsia="BancoDoBrasil Textos" w:hAnsi="BancoDoBrasil Textos" w:cs="BancoDoBrasil Textos"/>
        </w:rPr>
        <w:t>.202</w:t>
      </w:r>
      <w:r w:rsidR="00BC63AF" w:rsidRPr="000E7BAB">
        <w:rPr>
          <w:rFonts w:ascii="BancoDoBrasil Textos" w:eastAsia="BancoDoBrasil Textos" w:hAnsi="BancoDoBrasil Textos" w:cs="BancoDoBrasil Textos"/>
        </w:rPr>
        <w:t>2</w:t>
      </w:r>
      <w:r w:rsidRPr="000E7BAB">
        <w:rPr>
          <w:rFonts w:ascii="BancoDoBrasil Textos" w:eastAsia="BancoDoBrasil Textos" w:hAnsi="BancoDoBrasil Textos" w:cs="BancoDoBrasil Textos"/>
        </w:rPr>
        <w:t xml:space="preserve">, </w:t>
      </w:r>
      <w:r w:rsidR="00BC63AF" w:rsidRPr="000E7BAB">
        <w:rPr>
          <w:rFonts w:ascii="BancoDoBrasil Textos" w:eastAsia="BancoDoBrasil Textos" w:hAnsi="BancoDoBrasil Textos" w:cs="BancoDoBrasil Textos"/>
        </w:rPr>
        <w:t>o valor de R$ 184 mil estava totalmente provisionado</w:t>
      </w:r>
      <w:r w:rsidR="007A159D" w:rsidRPr="000E7BAB">
        <w:rPr>
          <w:rFonts w:ascii="BancoDoBrasil Textos" w:eastAsia="BancoDoBrasil Textos" w:hAnsi="BancoDoBrasil Textos" w:cs="BancoDoBrasil Textos"/>
        </w:rPr>
        <w:t>.</w:t>
      </w:r>
    </w:p>
    <w:p w14:paraId="031A9324" w14:textId="77777777" w:rsidR="00D929CF" w:rsidRPr="000E7BAB" w:rsidRDefault="00D929CF" w:rsidP="00380C76">
      <w:pPr>
        <w:pStyle w:val="07-Legenda"/>
        <w:keepNext/>
        <w:pBdr>
          <w:top w:val="nil"/>
          <w:left w:val="nil"/>
          <w:bottom w:val="nil"/>
          <w:right w:val="nil"/>
          <w:between w:val="nil"/>
          <w:bar w:val="nil"/>
        </w:pBdr>
        <w:spacing w:before="0"/>
        <w:ind w:left="0" w:firstLine="0"/>
        <w:rPr>
          <w:rFonts w:ascii="BancoDoBrasil Textos" w:eastAsia="BancoDoBrasil Textos" w:hAnsi="BancoDoBrasil Textos" w:cs="BancoDoBrasil Texto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6315"/>
        <w:gridCol w:w="1679"/>
        <w:gridCol w:w="1679"/>
      </w:tblGrid>
      <w:tr w:rsidR="001A5F81" w:rsidRPr="000E7BAB" w14:paraId="3CDC2289" w14:textId="77777777" w:rsidTr="00DB389E">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0F664F54"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2FDF8B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43B955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24865440" w14:textId="77777777" w:rsidTr="00DB389E">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425C10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Receitas</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76A180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1.724</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C28CE7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688</w:t>
            </w:r>
          </w:p>
        </w:tc>
      </w:tr>
      <w:tr w:rsidR="001A5F81" w:rsidRPr="000E7BAB" w14:paraId="1C5657AB" w14:textId="77777777" w:rsidTr="00DB389E">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14:paraId="505ACFA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Receitas de aplicações financeiras (Nota 14.a)</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6DC05B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1.724</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1D3259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688</w:t>
            </w:r>
          </w:p>
        </w:tc>
      </w:tr>
      <w:tr w:rsidR="001A5F81" w:rsidRPr="000E7BAB" w14:paraId="615BA02C" w14:textId="77777777" w:rsidTr="00DB389E">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376E02FB"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2752915"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33B5D290"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r>
      <w:tr w:rsidR="001A5F81" w:rsidRPr="000E7BAB" w14:paraId="7AA02175"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31CAB3A"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Despesas</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4DE1917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(990)</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61970B7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(974)</w:t>
            </w:r>
          </w:p>
        </w:tc>
      </w:tr>
      <w:tr w:rsidR="001A5F81" w:rsidRPr="000E7BAB" w14:paraId="3319F14D"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C30730C"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Despesas administrativas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40" w:type="dxa"/>
            </w:tcMar>
            <w:vAlign w:val="center"/>
          </w:tcPr>
          <w:p w14:paraId="19BA82C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(644)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337EA08"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(598)</w:t>
            </w:r>
          </w:p>
        </w:tc>
      </w:tr>
      <w:tr w:rsidR="001A5F81" w:rsidRPr="000E7BAB" w14:paraId="46FE919E"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54AD9E3"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Despesas de pessoal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39594C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(265)</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C7A9DA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(247)</w:t>
            </w:r>
          </w:p>
        </w:tc>
      </w:tr>
      <w:tr w:rsidR="001A5F81" w:rsidRPr="000E7BAB" w14:paraId="68A96BFF" w14:textId="77777777" w:rsidTr="00DB389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F252999"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 xml:space="preserve">Banco do Brasil - suporte operacional </w:t>
            </w:r>
            <w:r w:rsidRPr="000E7BAB">
              <w:rPr>
                <w:rFonts w:ascii="BancoDoBrasil Textos" w:eastAsia="BancoDoBrasil Textos" w:hAnsi="BancoDoBrasil Textos" w:cs="BancoDoBrasil Textos"/>
                <w:color w:val="000000"/>
                <w:sz w:val="16"/>
                <w:szCs w:val="22"/>
                <w:vertAlign w:val="superscript"/>
                <w:lang w:eastAsia="en-US"/>
              </w:rPr>
              <w:t xml:space="preserve">(1) </w:t>
            </w:r>
            <w:r w:rsidRPr="000E7BAB">
              <w:rPr>
                <w:rFonts w:ascii="BancoDoBrasil Textos" w:eastAsia="BancoDoBrasil Textos" w:hAnsi="BancoDoBrasil Textos" w:cs="BancoDoBrasil Textos"/>
                <w:color w:val="000000"/>
                <w:sz w:val="16"/>
                <w:szCs w:val="22"/>
                <w:lang w:eastAsia="en-US"/>
              </w:rPr>
              <w:t>(Nota 13.e)</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FB9AC3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510FDD4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(122)</w:t>
            </w:r>
          </w:p>
        </w:tc>
      </w:tr>
      <w:tr w:rsidR="001A5F81" w:rsidRPr="000E7BAB" w14:paraId="73EA5E54" w14:textId="77777777" w:rsidTr="00DB389E">
        <w:trPr>
          <w:cantSplit/>
          <w:trHeight w:hRule="exact" w:val="255"/>
        </w:trPr>
        <w:tc>
          <w:tcPr>
            <w:tcW w:w="6405"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46A1091A"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Comissões e despesas bancárias (Nota 14.b)</w:t>
            </w:r>
          </w:p>
        </w:tc>
        <w:tc>
          <w:tcPr>
            <w:tcW w:w="1701" w:type="dxa"/>
            <w:tcBorders>
              <w:top w:val="nil"/>
              <w:left w:val="nil"/>
              <w:bottom w:val="single" w:sz="8" w:space="0" w:color="C1C1C1"/>
              <w:right w:val="nil"/>
              <w:tl2br w:val="nil"/>
              <w:tr2bl w:val="nil"/>
            </w:tcBorders>
            <w:shd w:val="clear" w:color="FFFFFF" w:fill="FFFFFF"/>
            <w:noWrap/>
            <w:tcMar>
              <w:left w:w="40" w:type="dxa"/>
              <w:right w:w="40" w:type="dxa"/>
            </w:tcMar>
            <w:vAlign w:val="center"/>
          </w:tcPr>
          <w:p w14:paraId="2AE700C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(8)</w:t>
            </w:r>
          </w:p>
        </w:tc>
        <w:tc>
          <w:tcPr>
            <w:tcW w:w="1701" w:type="dxa"/>
            <w:tcBorders>
              <w:top w:val="nil"/>
              <w:left w:val="nil"/>
              <w:bottom w:val="single" w:sz="8" w:space="0" w:color="C1C1C1"/>
              <w:right w:val="nil"/>
              <w:tl2br w:val="nil"/>
              <w:tr2bl w:val="nil"/>
            </w:tcBorders>
            <w:shd w:val="clear" w:color="auto" w:fill="auto"/>
            <w:noWrap/>
            <w:tcMar>
              <w:left w:w="40" w:type="dxa"/>
              <w:right w:w="40" w:type="dxa"/>
            </w:tcMar>
            <w:vAlign w:val="center"/>
          </w:tcPr>
          <w:p w14:paraId="7B151C4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w:t>
            </w:r>
          </w:p>
        </w:tc>
      </w:tr>
    </w:tbl>
    <w:p w14:paraId="01319FA6" w14:textId="77777777" w:rsidR="00226C31" w:rsidRPr="000E7BAB" w:rsidRDefault="005B3F09" w:rsidP="00DB389E">
      <w:pPr>
        <w:pStyle w:val="07-Legenda"/>
        <w:numPr>
          <w:ilvl w:val="0"/>
          <w:numId w:val="13"/>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Referem-se às despesas repassadas pelo Banco do Brasil, conforme convênio de rateio/ressarcimento de despesas e custos diretos e indiretos.</w:t>
      </w:r>
    </w:p>
    <w:p w14:paraId="67C662C4" w14:textId="77777777" w:rsidR="001A5F81" w:rsidRPr="0064320C" w:rsidRDefault="001A5F81" w:rsidP="0064320C">
      <w:pPr>
        <w:pBdr>
          <w:top w:val="nil"/>
          <w:left w:val="nil"/>
          <w:bottom w:val="nil"/>
          <w:right w:val="nil"/>
          <w:between w:val="nil"/>
          <w:bar w:val="nil"/>
        </w:pBdr>
        <w:jc w:val="left"/>
        <w:rPr>
          <w:rFonts w:ascii="BancoDoBrasil Textos" w:hAnsi="BancoDoBrasil Textos"/>
          <w:sz w:val="14"/>
          <w:szCs w:val="14"/>
        </w:rPr>
      </w:pPr>
    </w:p>
    <w:p w14:paraId="40C7F3A3" w14:textId="77777777" w:rsidR="005D604F" w:rsidRPr="000E7BAB" w:rsidRDefault="005B3F09" w:rsidP="0064320C">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5" w:name="RG_MARKER_312932"/>
      <w:r w:rsidRPr="000E7BAB">
        <w:rPr>
          <w:rFonts w:ascii="BancoDoBrasil Textos" w:eastAsia="BancoDoBrasil Textos" w:hAnsi="BancoDoBrasil Textos" w:cs="BancoDoBrasil Textos"/>
          <w:b/>
          <w:sz w:val="20"/>
          <w:szCs w:val="20"/>
          <w:lang w:eastAsia="en-US"/>
        </w:rPr>
        <w:t>18 - REMUNERAÇÃO DE EMPREGADOS E DIRIGENTES</w:t>
      </w:r>
      <w:bookmarkEnd w:id="25"/>
    </w:p>
    <w:p w14:paraId="51DA91E0" w14:textId="77777777" w:rsidR="005D604F" w:rsidRPr="000E7BAB" w:rsidRDefault="005B3F09" w:rsidP="0064320C">
      <w:pPr>
        <w:pStyle w:val="01-Textonormal"/>
        <w:pBdr>
          <w:top w:val="nil"/>
          <w:left w:val="nil"/>
          <w:bottom w:val="nil"/>
          <w:right w:val="nil"/>
          <w:between w:val="nil"/>
          <w:bar w:val="nil"/>
        </w:pBdr>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 xml:space="preserve">Em </w:t>
      </w:r>
      <w:r w:rsidR="005F2EAB" w:rsidRPr="000E7BAB">
        <w:rPr>
          <w:rFonts w:ascii="BancoDoBrasil Textos" w:eastAsia="BancoDoBrasil Textos" w:hAnsi="BancoDoBrasil Textos" w:cs="BancoDoBrasil Textos"/>
          <w:szCs w:val="20"/>
        </w:rPr>
        <w:t>dezembro de 2022</w:t>
      </w:r>
      <w:r w:rsidRPr="000E7BAB">
        <w:rPr>
          <w:rFonts w:ascii="BancoDoBrasil Textos" w:eastAsia="BancoDoBrasil Textos" w:hAnsi="BancoDoBrasil Textos" w:cs="BancoDoBrasil Textos"/>
          <w:szCs w:val="20"/>
        </w:rPr>
        <w:t>,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decorrentes.</w:t>
      </w:r>
    </w:p>
    <w:p w14:paraId="2FC7844B" w14:textId="137B71D4" w:rsidR="000A09FC" w:rsidRPr="0064320C" w:rsidRDefault="005B3F09" w:rsidP="0064320C">
      <w:pPr>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Remuneração mensal paga aos funcionários e à administração da BB Turismo (Em Reais):</w:t>
      </w:r>
    </w:p>
    <w:tbl>
      <w:tblPr>
        <w:tblW w:w="9673" w:type="dxa"/>
        <w:tblLayout w:type="fixed"/>
        <w:tblLook w:val="0600" w:firstRow="0" w:lastRow="0" w:firstColumn="0" w:lastColumn="0" w:noHBand="1" w:noVBand="1"/>
        <w:tblCaption w:val="NotaExplicativa21"/>
      </w:tblPr>
      <w:tblGrid>
        <w:gridCol w:w="6311"/>
        <w:gridCol w:w="1681"/>
        <w:gridCol w:w="1681"/>
      </w:tblGrid>
      <w:tr w:rsidR="001A5F81" w:rsidRPr="000E7BAB" w14:paraId="37FE8F7E" w14:textId="77777777" w:rsidTr="0064320C">
        <w:trPr>
          <w:cantSplit/>
          <w:trHeight w:hRule="exact" w:val="255"/>
        </w:trPr>
        <w:tc>
          <w:tcPr>
            <w:tcW w:w="63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42AEC38" w14:textId="77777777" w:rsidR="001A5F81" w:rsidRPr="000E7BAB" w:rsidRDefault="001A5F81">
            <w:pPr>
              <w:keepNext/>
              <w:spacing w:before="0" w:after="0" w:line="240" w:lineRule="auto"/>
              <w:rPr>
                <w:rFonts w:ascii="BancoDoBrasil Textos" w:eastAsia="BancoDoBrasil Textos" w:hAnsi="BancoDoBrasil Textos" w:cs="BancoDoBrasil Textos"/>
                <w:b/>
                <w:color w:val="000000"/>
                <w:sz w:val="16"/>
              </w:rPr>
            </w:pP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DB4D1F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CE7143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0DA993E5" w14:textId="77777777" w:rsidTr="00643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BD399A2"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Menor salário</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FB9B2E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5.211,39</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211BDC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5.211,39</w:t>
            </w:r>
          </w:p>
        </w:tc>
      </w:tr>
      <w:tr w:rsidR="001A5F81" w:rsidRPr="000E7BAB" w14:paraId="6F8AD0D0" w14:textId="77777777" w:rsidTr="00643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40" w:type="dxa"/>
              <w:right w:w="40" w:type="dxa"/>
            </w:tcMar>
            <w:vAlign w:val="center"/>
          </w:tcPr>
          <w:p w14:paraId="3D9B788E"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Maior salário</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06CBA8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16.354,48</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363D7A5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16.354,48</w:t>
            </w:r>
          </w:p>
        </w:tc>
      </w:tr>
      <w:tr w:rsidR="001A5F81" w:rsidRPr="000E7BAB" w14:paraId="73386018" w14:textId="77777777" w:rsidTr="00643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40" w:type="dxa"/>
              <w:right w:w="40" w:type="dxa"/>
            </w:tcMar>
            <w:vAlign w:val="center"/>
          </w:tcPr>
          <w:p w14:paraId="3B79B5C5"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Salário médio</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473F2A4C"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8.323,89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D46766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7.978,06</w:t>
            </w:r>
          </w:p>
        </w:tc>
      </w:tr>
      <w:tr w:rsidR="001A5F81" w:rsidRPr="000E7BAB" w14:paraId="180CC6CB" w14:textId="77777777" w:rsidTr="00643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40" w:type="dxa"/>
              <w:right w:w="40" w:type="dxa"/>
            </w:tcMar>
            <w:vAlign w:val="center"/>
          </w:tcPr>
          <w:p w14:paraId="54CB7865"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rPr>
            </w:pPr>
            <w:r w:rsidRPr="000E7BAB">
              <w:rPr>
                <w:rFonts w:ascii="BancoDoBrasil Textos" w:eastAsia="BancoDoBrasil Textos" w:hAnsi="BancoDoBrasil Textos" w:cs="BancoDoBrasil Textos"/>
                <w:b/>
                <w:color w:val="000000"/>
                <w:sz w:val="16"/>
                <w:szCs w:val="22"/>
                <w:lang w:eastAsia="en-US"/>
              </w:rPr>
              <w:t>Dirigentes</w:t>
            </w: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1CD6A850"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rPr>
            </w:pPr>
          </w:p>
        </w:tc>
        <w:tc>
          <w:tcPr>
            <w:tcW w:w="1701" w:type="dxa"/>
            <w:tcBorders>
              <w:top w:val="nil"/>
              <w:left w:val="nil"/>
              <w:bottom w:val="nil"/>
              <w:right w:val="nil"/>
              <w:tl2br w:val="nil"/>
              <w:tr2bl w:val="nil"/>
            </w:tcBorders>
            <w:shd w:val="clear" w:color="FFFFFF" w:fill="FFFFFF"/>
            <w:noWrap/>
            <w:tcMar>
              <w:left w:w="0" w:type="dxa"/>
              <w:right w:w="0" w:type="dxa"/>
            </w:tcMar>
            <w:vAlign w:val="center"/>
          </w:tcPr>
          <w:p w14:paraId="7203D4EF"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rPr>
            </w:pPr>
          </w:p>
        </w:tc>
      </w:tr>
      <w:tr w:rsidR="001A5F81" w:rsidRPr="000E7BAB" w14:paraId="50D08295"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nil"/>
              <w:right w:val="nil"/>
              <w:tl2br w:val="nil"/>
              <w:tr2bl w:val="nil"/>
            </w:tcBorders>
            <w:shd w:val="clear" w:color="FFFFFF" w:fill="FFFFFF"/>
            <w:noWrap/>
            <w:tcMar>
              <w:left w:w="220" w:type="dxa"/>
              <w:right w:w="40" w:type="dxa"/>
            </w:tcMar>
            <w:vAlign w:val="center"/>
          </w:tcPr>
          <w:p w14:paraId="3D3317D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 xml:space="preserve">Liquidante </w:t>
            </w:r>
            <w:r w:rsidRPr="000E7BAB">
              <w:rPr>
                <w:rFonts w:ascii="BancoDoBrasil Textos" w:eastAsia="BancoDoBrasil Textos" w:hAnsi="BancoDoBrasil Textos" w:cs="BancoDoBrasil Textos"/>
                <w:color w:val="000000"/>
                <w:sz w:val="16"/>
                <w:szCs w:val="22"/>
                <w:vertAlign w:val="superscript"/>
                <w:lang w:eastAsia="en-US"/>
              </w:rPr>
              <w:t>(1)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6C27430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47.139,06</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3942C01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43.246,85</w:t>
            </w:r>
          </w:p>
        </w:tc>
      </w:tr>
      <w:tr w:rsidR="001A5F81" w:rsidRPr="000E7BAB" w14:paraId="07079C89"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90" w:type="dxa"/>
            <w:tcBorders>
              <w:top w:val="nil"/>
              <w:left w:val="nil"/>
              <w:bottom w:val="single" w:sz="8" w:space="0" w:color="C1C1C1"/>
              <w:right w:val="nil"/>
              <w:tl2br w:val="nil"/>
              <w:tr2bl w:val="nil"/>
            </w:tcBorders>
            <w:shd w:val="clear" w:color="FFFFFF" w:fill="FFFFFF"/>
            <w:noWrap/>
            <w:tcMar>
              <w:left w:w="220" w:type="dxa"/>
              <w:right w:w="40" w:type="dxa"/>
            </w:tcMar>
            <w:vAlign w:val="center"/>
          </w:tcPr>
          <w:p w14:paraId="6A2E5F8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Conselho fiscal</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1012956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3.299,73</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33F988F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rPr>
            </w:pPr>
            <w:r w:rsidRPr="000E7BAB">
              <w:rPr>
                <w:rFonts w:ascii="BancoDoBrasil Textos" w:eastAsia="BancoDoBrasil Textos" w:hAnsi="BancoDoBrasil Textos" w:cs="BancoDoBrasil Textos"/>
                <w:color w:val="000000"/>
                <w:sz w:val="16"/>
                <w:szCs w:val="22"/>
                <w:lang w:eastAsia="en-US"/>
              </w:rPr>
              <w:t>3.027,28</w:t>
            </w:r>
          </w:p>
        </w:tc>
      </w:tr>
    </w:tbl>
    <w:p w14:paraId="6C18CD2B" w14:textId="0B189859" w:rsidR="00AA3858" w:rsidRPr="001C370F" w:rsidRDefault="005B3F09" w:rsidP="00AA3858">
      <w:pPr>
        <w:pStyle w:val="07-Legenda"/>
        <w:keepNext/>
        <w:numPr>
          <w:ilvl w:val="0"/>
          <w:numId w:val="14"/>
        </w:numPr>
        <w:pBdr>
          <w:top w:val="nil"/>
          <w:left w:val="nil"/>
          <w:bottom w:val="nil"/>
          <w:right w:val="nil"/>
          <w:between w:val="nil"/>
          <w:bar w:val="nil"/>
        </w:pBdr>
        <w:spacing w:line="240" w:lineRule="auto"/>
        <w:ind w:left="284" w:hanging="284"/>
        <w:rPr>
          <w:rFonts w:ascii="BancoDoBrasil Textos" w:eastAsia="BancoDoBrasil Textos" w:hAnsi="BancoDoBrasil Textos" w:cs="BancoDoBrasil Textos"/>
        </w:rPr>
      </w:pPr>
      <w:r w:rsidRPr="000E7BAB">
        <w:rPr>
          <w:rFonts w:ascii="BancoDoBrasil Textos" w:eastAsia="BancoDoBrasil Textos" w:hAnsi="BancoDoBrasil Textos" w:cs="BancoDoBrasil Textos"/>
          <w:szCs w:val="20"/>
        </w:rPr>
        <w:t>Inclui remuneração variável de 30%, condicionada ao cumprimento das condições, metas e demais parâmetros e critérios estabelecidos no Plano de Trabalho.</w:t>
      </w:r>
    </w:p>
    <w:p w14:paraId="0E83DE04" w14:textId="77777777" w:rsidR="001A5F81" w:rsidRPr="001C370F" w:rsidRDefault="001A5F81" w:rsidP="001C370F">
      <w:pPr>
        <w:pBdr>
          <w:top w:val="nil"/>
          <w:left w:val="nil"/>
          <w:bottom w:val="nil"/>
          <w:right w:val="nil"/>
          <w:between w:val="nil"/>
          <w:bar w:val="nil"/>
        </w:pBdr>
        <w:jc w:val="left"/>
        <w:rPr>
          <w:rFonts w:ascii="BancoDoBrasil Textos" w:hAnsi="BancoDoBrasil Textos"/>
          <w:sz w:val="14"/>
          <w:szCs w:val="14"/>
        </w:rPr>
      </w:pPr>
    </w:p>
    <w:p w14:paraId="73E8E870" w14:textId="77777777" w:rsidR="00024211" w:rsidRPr="000E7BAB" w:rsidRDefault="005B3F09" w:rsidP="001C370F">
      <w:pPr>
        <w:pBdr>
          <w:top w:val="nil"/>
          <w:left w:val="nil"/>
          <w:bottom w:val="nil"/>
          <w:right w:val="nil"/>
          <w:between w:val="nil"/>
          <w:bar w:val="nil"/>
        </w:pBdr>
        <w:ind w:left="454" w:hanging="454"/>
        <w:jc w:val="left"/>
        <w:rPr>
          <w:rFonts w:ascii="BancoDoBrasil Textos" w:eastAsia="BancoDoBrasil Textos" w:hAnsi="BancoDoBrasil Textos" w:cs="BancoDoBrasil Textos"/>
          <w:b/>
          <w:sz w:val="20"/>
          <w:szCs w:val="20"/>
        </w:rPr>
      </w:pPr>
      <w:bookmarkStart w:id="26" w:name="RG_MARKER_312935"/>
      <w:r w:rsidRPr="000E7BAB">
        <w:rPr>
          <w:rFonts w:ascii="BancoDoBrasil Textos" w:eastAsia="BancoDoBrasil Textos" w:hAnsi="BancoDoBrasil Textos" w:cs="BancoDoBrasil Textos"/>
          <w:b/>
          <w:sz w:val="20"/>
          <w:szCs w:val="20"/>
          <w:lang w:eastAsia="en-US"/>
        </w:rPr>
        <w:t>19 - PROVISÕES, ATIVOS E PASSIVOS CONTINGENTES E OBRIGAÇÕES LEGAIS</w:t>
      </w:r>
      <w:bookmarkEnd w:id="26"/>
    </w:p>
    <w:p w14:paraId="4929F83D" w14:textId="77777777" w:rsidR="00024211" w:rsidRPr="000E7BAB" w:rsidRDefault="005B3F09" w:rsidP="001C370F">
      <w:pPr>
        <w:pStyle w:val="PargrafodaLista"/>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Ativos </w:t>
      </w:r>
      <w:r w:rsidR="003D4DB9" w:rsidRPr="000E7BAB">
        <w:rPr>
          <w:rFonts w:ascii="BancoDoBrasil Textos" w:eastAsia="BancoDoBrasil Textos" w:hAnsi="BancoDoBrasil Textos" w:cs="BancoDoBrasil Textos"/>
          <w:b/>
          <w:sz w:val="18"/>
          <w:szCs w:val="18"/>
          <w:lang w:eastAsia="en-US"/>
        </w:rPr>
        <w:t>c</w:t>
      </w:r>
      <w:r w:rsidRPr="000E7BAB">
        <w:rPr>
          <w:rFonts w:ascii="BancoDoBrasil Textos" w:eastAsia="BancoDoBrasil Textos" w:hAnsi="BancoDoBrasil Textos" w:cs="BancoDoBrasil Textos"/>
          <w:b/>
          <w:sz w:val="18"/>
          <w:szCs w:val="18"/>
          <w:lang w:eastAsia="en-US"/>
        </w:rPr>
        <w:t>ontingentes</w:t>
      </w:r>
    </w:p>
    <w:p w14:paraId="6A251732" w14:textId="77777777" w:rsidR="002E15B6" w:rsidRPr="000E7BAB" w:rsidRDefault="005B3F09" w:rsidP="001C370F">
      <w:pPr>
        <w:pBdr>
          <w:top w:val="nil"/>
          <w:left w:val="nil"/>
          <w:bottom w:val="nil"/>
          <w:right w:val="nil"/>
          <w:between w:val="nil"/>
          <w:bar w:val="nil"/>
        </w:pBdr>
        <w:suppressAutoHyphens/>
        <w:rPr>
          <w:rFonts w:ascii="BancoDoBrasil Textos" w:eastAsia="BancoDoBrasil Textos" w:hAnsi="BancoDoBrasil Textos" w:cs="BancoDoBrasil Textos"/>
          <w:kern w:val="20"/>
          <w:szCs w:val="20"/>
        </w:rPr>
      </w:pPr>
      <w:r w:rsidRPr="000E7BAB">
        <w:rPr>
          <w:rFonts w:ascii="BancoDoBrasil Textos" w:eastAsia="BancoDoBrasil Textos" w:hAnsi="BancoDoBrasil Textos" w:cs="BancoDoBrasil Textos"/>
          <w:kern w:val="20"/>
          <w:szCs w:val="20"/>
        </w:rPr>
        <w:t>Não são reconhecidos ativos contingentes nas demonstrações contábeis, conforme CPC 25 – Provisões, Passivos Contingentes e Ativos Contingentes.</w:t>
      </w:r>
    </w:p>
    <w:p w14:paraId="2BF7CD9B" w14:textId="77777777" w:rsidR="002E15B6" w:rsidRPr="000E7BAB" w:rsidRDefault="005B3F09" w:rsidP="001C370F">
      <w:pPr>
        <w:pStyle w:val="PargrafodaLista"/>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Passivos </w:t>
      </w:r>
      <w:r w:rsidR="003D4DB9" w:rsidRPr="000E7BAB">
        <w:rPr>
          <w:rFonts w:ascii="BancoDoBrasil Textos" w:eastAsia="BancoDoBrasil Textos" w:hAnsi="BancoDoBrasil Textos" w:cs="BancoDoBrasil Textos"/>
          <w:b/>
          <w:sz w:val="18"/>
          <w:szCs w:val="18"/>
          <w:lang w:eastAsia="en-US"/>
        </w:rPr>
        <w:t>contingentes - prováveis</w:t>
      </w:r>
    </w:p>
    <w:p w14:paraId="5C97711F" w14:textId="77777777" w:rsidR="001A4BD1" w:rsidRPr="000E7BAB" w:rsidRDefault="005B3F09" w:rsidP="00E2448D">
      <w:pPr>
        <w:pBdr>
          <w:top w:val="nil"/>
          <w:left w:val="nil"/>
          <w:bottom w:val="nil"/>
          <w:right w:val="nil"/>
          <w:between w:val="nil"/>
          <w:bar w:val="nil"/>
        </w:pBdr>
        <w:tabs>
          <w:tab w:val="left" w:pos="10065"/>
        </w:tabs>
        <w:ind w:right="-1"/>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rPr>
        <w:t>Trabalhistas</w:t>
      </w:r>
    </w:p>
    <w:p w14:paraId="38DBACD8" w14:textId="77777777" w:rsidR="001A4BD1" w:rsidRPr="000E7BAB" w:rsidRDefault="005B3F09" w:rsidP="00E2448D">
      <w:pPr>
        <w:pBdr>
          <w:top w:val="nil"/>
          <w:left w:val="nil"/>
          <w:bottom w:val="nil"/>
          <w:right w:val="nil"/>
          <w:between w:val="nil"/>
          <w:bar w:val="nil"/>
        </w:pBdr>
        <w:tabs>
          <w:tab w:val="left" w:pos="10065"/>
        </w:tabs>
        <w:ind w:right="-1"/>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Referem-se a provisões constituídas para cobrir perdas estimadas decorrentes de ações relacionadas a funcionários reclamando direitos trabalhistas, tais como horas-extras, quinquênio, equiparação salarial, vantagens e outros.</w:t>
      </w:r>
    </w:p>
    <w:p w14:paraId="583D8182" w14:textId="77777777" w:rsidR="001A4BD1" w:rsidRPr="000E7BAB" w:rsidRDefault="005B3F09" w:rsidP="00E2448D">
      <w:pPr>
        <w:pBdr>
          <w:top w:val="nil"/>
          <w:left w:val="nil"/>
          <w:bottom w:val="nil"/>
          <w:right w:val="nil"/>
          <w:between w:val="nil"/>
          <w:bar w:val="nil"/>
        </w:pBdr>
        <w:tabs>
          <w:tab w:val="left" w:pos="10065"/>
        </w:tabs>
        <w:ind w:right="-1"/>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rPr>
        <w:t>Fiscais</w:t>
      </w:r>
    </w:p>
    <w:p w14:paraId="4A9E30B7" w14:textId="77777777" w:rsidR="001A4BD1" w:rsidRPr="000E7BAB" w:rsidRDefault="005B3F09" w:rsidP="00E2448D">
      <w:pPr>
        <w:pBdr>
          <w:top w:val="nil"/>
          <w:left w:val="nil"/>
          <w:bottom w:val="nil"/>
          <w:right w:val="nil"/>
          <w:between w:val="nil"/>
          <w:bar w:val="nil"/>
        </w:pBdr>
        <w:tabs>
          <w:tab w:val="left" w:pos="10065"/>
        </w:tabs>
        <w:ind w:right="-1"/>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25BBF731" w14:textId="77777777" w:rsidR="001A4BD1" w:rsidRPr="000E7BAB" w:rsidRDefault="005B3F09" w:rsidP="00E2448D">
      <w:pPr>
        <w:pBdr>
          <w:top w:val="nil"/>
          <w:left w:val="nil"/>
          <w:bottom w:val="nil"/>
          <w:right w:val="nil"/>
          <w:between w:val="nil"/>
          <w:bar w:val="nil"/>
        </w:pBdr>
        <w:tabs>
          <w:tab w:val="left" w:pos="10065"/>
        </w:tabs>
        <w:ind w:right="-1"/>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rPr>
        <w:t>Cíveis</w:t>
      </w:r>
    </w:p>
    <w:p w14:paraId="3706DA49" w14:textId="77777777" w:rsidR="002E15B6" w:rsidRPr="000E7BAB" w:rsidRDefault="005B3F09" w:rsidP="00E2448D">
      <w:pPr>
        <w:pBdr>
          <w:top w:val="nil"/>
          <w:left w:val="nil"/>
          <w:bottom w:val="nil"/>
          <w:right w:val="nil"/>
          <w:between w:val="nil"/>
          <w:bar w:val="nil"/>
        </w:pBdr>
        <w:tabs>
          <w:tab w:val="left" w:pos="10065"/>
        </w:tabs>
        <w:ind w:right="-1"/>
        <w:rPr>
          <w:rFonts w:ascii="BancoDoBrasil Textos" w:eastAsia="BancoDoBrasil Textos" w:hAnsi="BancoDoBrasil Textos" w:cs="BancoDoBrasil Textos"/>
        </w:rPr>
      </w:pPr>
      <w:r w:rsidRPr="000E7BAB">
        <w:rPr>
          <w:rFonts w:ascii="BancoDoBrasil Textos" w:eastAsia="BancoDoBrasil Textos" w:hAnsi="BancoDoBrasil Textos" w:cs="BancoDoBrasil Textos"/>
        </w:rPr>
        <w:t>Referem-se a provisões constituídas para cobrir perdas estimadas decorrentes de ações relacionadas, principalmente, a danos moral e material.</w:t>
      </w:r>
    </w:p>
    <w:p w14:paraId="5FF2166D" w14:textId="77777777" w:rsidR="00024211" w:rsidRPr="000E7BAB" w:rsidRDefault="005B3F09" w:rsidP="006267C6">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lastRenderedPageBreak/>
        <w:t>Movimentações nas provisões para demandas trabalhistas, fiscais e cíveis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279"/>
        <w:gridCol w:w="1697"/>
        <w:gridCol w:w="1697"/>
      </w:tblGrid>
      <w:tr w:rsidR="001A5F81" w:rsidRPr="000E7BAB" w14:paraId="48ADDCC2" w14:textId="77777777" w:rsidTr="00E2448D">
        <w:trPr>
          <w:cantSplit/>
          <w:trHeight w:hRule="exact" w:val="255"/>
        </w:trPr>
        <w:tc>
          <w:tcPr>
            <w:tcW w:w="6293"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12C0B1A"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1B2A749"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DC84FE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Exercício/2022</w:t>
            </w:r>
          </w:p>
        </w:tc>
      </w:tr>
      <w:tr w:rsidR="001A5F81" w:rsidRPr="000E7BAB" w14:paraId="7371AC34" w14:textId="77777777" w:rsidTr="00E2448D">
        <w:trPr>
          <w:cantSplit/>
          <w:trHeight w:hRule="exact" w:val="255"/>
        </w:trPr>
        <w:tc>
          <w:tcPr>
            <w:tcW w:w="6293"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0FAE3C7"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Demandas trabalhistas</w:t>
            </w:r>
          </w:p>
        </w:tc>
        <w:tc>
          <w:tcPr>
            <w:tcW w:w="1701" w:type="dxa"/>
            <w:tcBorders>
              <w:top w:val="single" w:sz="4" w:space="0" w:color="000000"/>
              <w:left w:val="nil"/>
              <w:bottom w:val="nil"/>
              <w:right w:val="nil"/>
              <w:tl2br w:val="nil"/>
              <w:tr2bl w:val="nil"/>
            </w:tcBorders>
            <w:shd w:val="clear" w:color="auto" w:fill="auto"/>
            <w:tcMar>
              <w:left w:w="0" w:type="dxa"/>
              <w:right w:w="0" w:type="dxa"/>
            </w:tcMar>
            <w:vAlign w:val="center"/>
          </w:tcPr>
          <w:p w14:paraId="44013950"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E007ABD"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r>
      <w:tr w:rsidR="001A5F81" w:rsidRPr="000E7BAB" w14:paraId="56B8DE40"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6AE8375B"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inicial</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69A0909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1.439</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FD919A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497</w:t>
            </w:r>
          </w:p>
        </w:tc>
      </w:tr>
      <w:tr w:rsidR="001A5F81" w:rsidRPr="000E7BAB" w14:paraId="618D93A8"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0D330FE6"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Constituição</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7AF5AB7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985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DBEF36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1.204</w:t>
            </w:r>
          </w:p>
        </w:tc>
      </w:tr>
      <w:tr w:rsidR="001A5F81" w:rsidRPr="000E7BAB" w14:paraId="4E812A31"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0F6685E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Reversão</w:t>
            </w:r>
          </w:p>
        </w:tc>
        <w:tc>
          <w:tcPr>
            <w:tcW w:w="1701" w:type="dxa"/>
            <w:tcBorders>
              <w:top w:val="nil"/>
              <w:left w:val="nil"/>
              <w:bottom w:val="nil"/>
              <w:right w:val="nil"/>
              <w:tl2br w:val="nil"/>
              <w:tr2bl w:val="nil"/>
            </w:tcBorders>
            <w:shd w:val="clear" w:color="auto" w:fill="auto"/>
            <w:tcMar>
              <w:left w:w="40" w:type="dxa"/>
              <w:right w:w="40" w:type="dxa"/>
            </w:tcMar>
            <w:vAlign w:val="center"/>
          </w:tcPr>
          <w:p w14:paraId="6B2C8C2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(4)</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270A3AD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(200)</w:t>
            </w:r>
          </w:p>
        </w:tc>
      </w:tr>
      <w:tr w:rsidR="001A5F81" w:rsidRPr="000E7BAB" w14:paraId="0BA884C2"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4C3C87F2"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Baixa por pagamento</w:t>
            </w:r>
          </w:p>
        </w:tc>
        <w:tc>
          <w:tcPr>
            <w:tcW w:w="1701" w:type="dxa"/>
            <w:tcBorders>
              <w:top w:val="nil"/>
              <w:left w:val="nil"/>
              <w:bottom w:val="nil"/>
              <w:right w:val="nil"/>
              <w:tl2br w:val="nil"/>
              <w:tr2bl w:val="nil"/>
            </w:tcBorders>
            <w:shd w:val="clear" w:color="auto" w:fill="auto"/>
            <w:tcMar>
              <w:left w:w="40" w:type="dxa"/>
              <w:right w:w="40" w:type="dxa"/>
            </w:tcMar>
            <w:vAlign w:val="center"/>
          </w:tcPr>
          <w:p w14:paraId="4938293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(40)</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0A91850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(62)</w:t>
            </w:r>
          </w:p>
        </w:tc>
      </w:tr>
      <w:tr w:rsidR="001A5F81" w:rsidRPr="000E7BAB" w14:paraId="4E2D5405"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5AF9B096"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final</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37F8477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2.380</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4ADAFD1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1.439</w:t>
            </w:r>
          </w:p>
        </w:tc>
      </w:tr>
      <w:tr w:rsidR="001A5F81" w:rsidRPr="000E7BAB" w14:paraId="48274B09" w14:textId="77777777" w:rsidTr="00E2448D">
        <w:trPr>
          <w:cantSplit/>
          <w:trHeight w:hRule="exact" w:val="113"/>
        </w:trPr>
        <w:tc>
          <w:tcPr>
            <w:tcW w:w="6293" w:type="dxa"/>
            <w:tcBorders>
              <w:top w:val="nil"/>
              <w:left w:val="nil"/>
              <w:bottom w:val="nil"/>
              <w:right w:val="nil"/>
              <w:tl2br w:val="nil"/>
              <w:tr2bl w:val="nil"/>
            </w:tcBorders>
            <w:shd w:val="clear" w:color="FFFFFF" w:fill="FFFFFF"/>
            <w:tcMar>
              <w:left w:w="0" w:type="dxa"/>
              <w:right w:w="0" w:type="dxa"/>
            </w:tcMar>
            <w:vAlign w:val="center"/>
          </w:tcPr>
          <w:p w14:paraId="3BFD21C7"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tcMar>
              <w:left w:w="0" w:type="dxa"/>
              <w:right w:w="0" w:type="dxa"/>
            </w:tcMar>
            <w:vAlign w:val="center"/>
          </w:tcPr>
          <w:p w14:paraId="7905A096"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7EE9DC4"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r>
      <w:tr w:rsidR="001A5F81" w:rsidRPr="000E7BAB" w14:paraId="3E389AF5"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26766227"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Demandas fiscais</w:t>
            </w:r>
          </w:p>
        </w:tc>
        <w:tc>
          <w:tcPr>
            <w:tcW w:w="1701" w:type="dxa"/>
            <w:tcBorders>
              <w:top w:val="nil"/>
              <w:left w:val="nil"/>
              <w:bottom w:val="nil"/>
              <w:right w:val="nil"/>
              <w:tl2br w:val="nil"/>
              <w:tr2bl w:val="nil"/>
            </w:tcBorders>
            <w:shd w:val="clear" w:color="auto" w:fill="auto"/>
            <w:tcMar>
              <w:left w:w="0" w:type="dxa"/>
              <w:right w:w="0" w:type="dxa"/>
            </w:tcMar>
            <w:vAlign w:val="center"/>
          </w:tcPr>
          <w:p w14:paraId="26A02964"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6960B625"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r>
      <w:tr w:rsidR="001A5F81" w:rsidRPr="000E7BAB" w14:paraId="24D34D15"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1C9D89F7"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inicial</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62C27DD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6.389</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A630C1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5.456</w:t>
            </w:r>
          </w:p>
        </w:tc>
      </w:tr>
      <w:tr w:rsidR="001A5F81" w:rsidRPr="000E7BAB" w14:paraId="2D0DBCD2"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5940F518"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Constituição</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2C078B1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1.098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86F9E0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933</w:t>
            </w:r>
          </w:p>
        </w:tc>
      </w:tr>
      <w:tr w:rsidR="001A5F81" w:rsidRPr="000E7BAB" w14:paraId="7B3048B6"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03119511"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Reversão</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5490594F"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40BF0504"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r>
      <w:tr w:rsidR="001A5F81" w:rsidRPr="000E7BAB" w14:paraId="4A6E4997"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06625B4B"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Baixa por pagamento</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0654F26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3E384E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r>
      <w:tr w:rsidR="001A5F81" w:rsidRPr="000E7BAB" w14:paraId="0C95B5D2"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0409FE20"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final</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0E66C40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7.487</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177C09E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6.389</w:t>
            </w:r>
          </w:p>
        </w:tc>
      </w:tr>
      <w:tr w:rsidR="001A5F81" w:rsidRPr="000E7BAB" w14:paraId="7760E59F" w14:textId="77777777" w:rsidTr="00E2448D">
        <w:trPr>
          <w:cantSplit/>
          <w:trHeight w:hRule="exact" w:val="113"/>
        </w:trPr>
        <w:tc>
          <w:tcPr>
            <w:tcW w:w="6293" w:type="dxa"/>
            <w:tcBorders>
              <w:top w:val="nil"/>
              <w:left w:val="nil"/>
              <w:bottom w:val="nil"/>
              <w:right w:val="nil"/>
              <w:tl2br w:val="nil"/>
              <w:tr2bl w:val="nil"/>
            </w:tcBorders>
            <w:shd w:val="clear" w:color="FFFFFF" w:fill="FFFFFF"/>
            <w:tcMar>
              <w:left w:w="0" w:type="dxa"/>
              <w:right w:w="0" w:type="dxa"/>
            </w:tcMar>
            <w:vAlign w:val="center"/>
          </w:tcPr>
          <w:p w14:paraId="666D0244"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tcMar>
              <w:left w:w="0" w:type="dxa"/>
              <w:right w:w="0" w:type="dxa"/>
            </w:tcMar>
            <w:vAlign w:val="center"/>
          </w:tcPr>
          <w:p w14:paraId="7EFCE7C1"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753DD62" w14:textId="77777777" w:rsidR="001A5F81" w:rsidRPr="000E7BAB" w:rsidRDefault="001A5F81">
            <w:pPr>
              <w:keepNext/>
              <w:spacing w:before="0" w:after="0" w:line="240" w:lineRule="auto"/>
              <w:jc w:val="right"/>
              <w:rPr>
                <w:rFonts w:ascii="BancoDoBrasil Textos" w:eastAsia="BancoDoBrasil Textos" w:hAnsi="BancoDoBrasil Textos" w:cs="BancoDoBrasil Textos"/>
                <w:b/>
                <w:color w:val="000000"/>
                <w:sz w:val="16"/>
                <w:szCs w:val="22"/>
              </w:rPr>
            </w:pPr>
          </w:p>
        </w:tc>
      </w:tr>
      <w:tr w:rsidR="001A5F81" w:rsidRPr="000E7BAB" w14:paraId="270FC633"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5B55E99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Demandas cíveis</w:t>
            </w:r>
          </w:p>
        </w:tc>
        <w:tc>
          <w:tcPr>
            <w:tcW w:w="1701" w:type="dxa"/>
            <w:tcBorders>
              <w:top w:val="nil"/>
              <w:left w:val="nil"/>
              <w:bottom w:val="nil"/>
              <w:right w:val="nil"/>
              <w:tl2br w:val="nil"/>
              <w:tr2bl w:val="nil"/>
            </w:tcBorders>
            <w:shd w:val="clear" w:color="auto" w:fill="auto"/>
            <w:tcMar>
              <w:left w:w="0" w:type="dxa"/>
              <w:right w:w="0" w:type="dxa"/>
            </w:tcMar>
            <w:vAlign w:val="center"/>
          </w:tcPr>
          <w:p w14:paraId="09F018C2"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5AF29375" w14:textId="77777777" w:rsidR="001A5F81" w:rsidRPr="000E7BAB" w:rsidRDefault="001A5F81">
            <w:pPr>
              <w:keepNext/>
              <w:spacing w:before="0" w:after="0" w:line="240" w:lineRule="auto"/>
              <w:jc w:val="right"/>
              <w:rPr>
                <w:rFonts w:ascii="BancoDoBrasil Textos" w:eastAsia="BancoDoBrasil Textos" w:hAnsi="BancoDoBrasil Textos" w:cs="BancoDoBrasil Textos"/>
                <w:color w:val="000000"/>
                <w:sz w:val="16"/>
                <w:szCs w:val="22"/>
              </w:rPr>
            </w:pPr>
          </w:p>
        </w:tc>
      </w:tr>
      <w:tr w:rsidR="001A5F81" w:rsidRPr="000E7BAB" w14:paraId="5ED6C20B"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23334C13"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inicial</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01FA3B9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1.306</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7CBC1C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910</w:t>
            </w:r>
          </w:p>
        </w:tc>
      </w:tr>
      <w:tr w:rsidR="001A5F81" w:rsidRPr="000E7BAB" w14:paraId="6DBEDF3F"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6FDF1867"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Constituição</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5CB823A6"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228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1F3C777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680</w:t>
            </w:r>
          </w:p>
        </w:tc>
      </w:tr>
      <w:tr w:rsidR="001A5F81" w:rsidRPr="000E7BAB" w14:paraId="27623E4B"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4E8772B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Reversão</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3D49AA6E"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E1C1BC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(284)</w:t>
            </w:r>
          </w:p>
        </w:tc>
      </w:tr>
      <w:tr w:rsidR="001A5F81" w:rsidRPr="000E7BAB" w14:paraId="065D43B5"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7EFC8208"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Baixa por pagamento</w:t>
            </w:r>
          </w:p>
        </w:tc>
        <w:tc>
          <w:tcPr>
            <w:tcW w:w="1701" w:type="dxa"/>
            <w:tcBorders>
              <w:top w:val="nil"/>
              <w:left w:val="nil"/>
              <w:bottom w:val="nil"/>
              <w:right w:val="nil"/>
              <w:tl2br w:val="nil"/>
              <w:tr2bl w:val="nil"/>
            </w:tcBorders>
            <w:shd w:val="clear" w:color="auto" w:fill="auto"/>
            <w:tcMar>
              <w:left w:w="40" w:type="dxa"/>
              <w:right w:w="40" w:type="dxa"/>
            </w:tcMar>
            <w:vAlign w:val="center"/>
          </w:tcPr>
          <w:p w14:paraId="3815755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(125)</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A43CEB2"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w:t>
            </w:r>
          </w:p>
        </w:tc>
      </w:tr>
      <w:tr w:rsidR="001A5F81" w:rsidRPr="000E7BAB" w14:paraId="396E43E1" w14:textId="77777777" w:rsidTr="00E2448D">
        <w:trPr>
          <w:cantSplit/>
          <w:trHeight w:hRule="exact" w:val="255"/>
        </w:trPr>
        <w:tc>
          <w:tcPr>
            <w:tcW w:w="6293" w:type="dxa"/>
            <w:tcBorders>
              <w:top w:val="nil"/>
              <w:left w:val="nil"/>
              <w:bottom w:val="nil"/>
              <w:right w:val="nil"/>
              <w:tl2br w:val="nil"/>
              <w:tr2bl w:val="nil"/>
            </w:tcBorders>
            <w:shd w:val="clear" w:color="FFFFFF" w:fill="FFFFFF"/>
            <w:tcMar>
              <w:left w:w="40" w:type="dxa"/>
              <w:right w:w="40" w:type="dxa"/>
            </w:tcMar>
            <w:vAlign w:val="center"/>
          </w:tcPr>
          <w:p w14:paraId="42FB1D58"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Saldo final</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36A1815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1.409</w:t>
            </w:r>
          </w:p>
        </w:tc>
        <w:tc>
          <w:tcPr>
            <w:tcW w:w="1701" w:type="dxa"/>
            <w:tcBorders>
              <w:top w:val="nil"/>
              <w:left w:val="nil"/>
              <w:bottom w:val="nil"/>
              <w:right w:val="nil"/>
              <w:tl2br w:val="nil"/>
              <w:tr2bl w:val="nil"/>
            </w:tcBorders>
            <w:shd w:val="clear" w:color="auto" w:fill="auto"/>
            <w:tcMar>
              <w:left w:w="40" w:type="dxa"/>
              <w:right w:w="100" w:type="dxa"/>
            </w:tcMar>
            <w:vAlign w:val="center"/>
          </w:tcPr>
          <w:p w14:paraId="6CEC1F0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1.306</w:t>
            </w:r>
          </w:p>
        </w:tc>
      </w:tr>
      <w:tr w:rsidR="001A5F81" w:rsidRPr="000E7BAB" w14:paraId="7C8AAA78" w14:textId="77777777" w:rsidTr="00E2448D">
        <w:trPr>
          <w:cantSplit/>
          <w:trHeight w:hRule="exact" w:val="113"/>
        </w:trPr>
        <w:tc>
          <w:tcPr>
            <w:tcW w:w="6293" w:type="dxa"/>
            <w:tcBorders>
              <w:top w:val="nil"/>
              <w:left w:val="nil"/>
              <w:bottom w:val="nil"/>
              <w:right w:val="nil"/>
              <w:tl2br w:val="nil"/>
              <w:tr2bl w:val="nil"/>
            </w:tcBorders>
            <w:shd w:val="clear" w:color="FFFFFF" w:fill="FFFFFF"/>
            <w:tcMar>
              <w:left w:w="0" w:type="dxa"/>
              <w:right w:w="0" w:type="dxa"/>
            </w:tcMar>
            <w:vAlign w:val="center"/>
          </w:tcPr>
          <w:p w14:paraId="562ED266"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tcMar>
              <w:left w:w="0" w:type="dxa"/>
              <w:right w:w="0" w:type="dxa"/>
            </w:tcMar>
            <w:vAlign w:val="center"/>
          </w:tcPr>
          <w:p w14:paraId="5D4A6DB7" w14:textId="77777777" w:rsidR="001A5F81" w:rsidRPr="000E7BAB" w:rsidRDefault="001A5F81">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0B5FFD72" w14:textId="77777777" w:rsidR="001A5F81" w:rsidRPr="000E7BAB" w:rsidRDefault="001A5F81">
            <w:pPr>
              <w:keepNext/>
              <w:spacing w:before="0" w:after="0" w:line="240" w:lineRule="auto"/>
              <w:jc w:val="right"/>
              <w:rPr>
                <w:rFonts w:ascii="BancoDoBrasil Textos" w:eastAsia="BancoDoBrasil Textos" w:hAnsi="BancoDoBrasil Textos" w:cs="BancoDoBrasil Textos"/>
                <w:b/>
                <w:color w:val="000000"/>
                <w:sz w:val="16"/>
                <w:szCs w:val="22"/>
              </w:rPr>
            </w:pPr>
          </w:p>
        </w:tc>
      </w:tr>
      <w:tr w:rsidR="001A5F81" w:rsidRPr="000E7BAB" w14:paraId="07B84613" w14:textId="77777777" w:rsidTr="00E2448D">
        <w:trPr>
          <w:cantSplit/>
          <w:trHeight w:hRule="exact" w:val="255"/>
        </w:trPr>
        <w:tc>
          <w:tcPr>
            <w:tcW w:w="6293"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6EBAB64D"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0BF099CB"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11.276</w:t>
            </w:r>
          </w:p>
        </w:tc>
        <w:tc>
          <w:tcPr>
            <w:tcW w:w="1701" w:type="dxa"/>
            <w:tcBorders>
              <w:top w:val="nil"/>
              <w:left w:val="nil"/>
              <w:bottom w:val="single" w:sz="8" w:space="0" w:color="C1C1C1"/>
              <w:right w:val="nil"/>
              <w:tl2br w:val="nil"/>
              <w:tr2bl w:val="nil"/>
            </w:tcBorders>
            <w:shd w:val="clear" w:color="auto" w:fill="auto"/>
            <w:noWrap/>
            <w:tcMar>
              <w:left w:w="40" w:type="dxa"/>
              <w:right w:w="100" w:type="dxa"/>
            </w:tcMar>
            <w:vAlign w:val="center"/>
          </w:tcPr>
          <w:p w14:paraId="2848B0ED"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9.134</w:t>
            </w:r>
          </w:p>
        </w:tc>
      </w:tr>
    </w:tbl>
    <w:p w14:paraId="12427FCB" w14:textId="77777777" w:rsidR="00F81E27" w:rsidRPr="000E7BAB" w:rsidRDefault="005B3F09" w:rsidP="001C370F">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rPr>
      </w:pPr>
      <w:r w:rsidRPr="000E7BAB">
        <w:rPr>
          <w:rFonts w:ascii="BancoDoBrasil Textos" w:eastAsia="BancoDoBrasil Textos" w:hAnsi="BancoDoBrasil Textos" w:cs="BancoDoBrasil Textos"/>
          <w:sz w:val="18"/>
          <w:szCs w:val="18"/>
        </w:rPr>
        <w:t>A Administração da BB Turismo considera suficientes as provisões constituídas para atendimento às perdas decorrentes de demandas trabalhistas, fiscais e cíveis.</w:t>
      </w:r>
    </w:p>
    <w:p w14:paraId="132F29E5" w14:textId="77777777" w:rsidR="00F81E27" w:rsidRPr="000E7BAB" w:rsidRDefault="005B3F09" w:rsidP="001C370F">
      <w:pPr>
        <w:keepNext/>
        <w:pBdr>
          <w:top w:val="nil"/>
          <w:left w:val="nil"/>
          <w:bottom w:val="nil"/>
          <w:right w:val="nil"/>
          <w:between w:val="nil"/>
          <w:bar w:val="nil"/>
        </w:pBdr>
        <w:ind w:left="454" w:hanging="454"/>
        <w:jc w:val="left"/>
        <w:rPr>
          <w:rFonts w:ascii="BancoDoBrasil Textos" w:eastAsia="BancoDoBrasil Textos" w:hAnsi="BancoDoBrasil Textos" w:cs="BancoDoBrasil Textos"/>
          <w:b/>
        </w:rPr>
      </w:pPr>
      <w:r w:rsidRPr="000E7BAB">
        <w:rPr>
          <w:rFonts w:ascii="BancoDoBrasil Textos" w:eastAsia="BancoDoBrasil Textos" w:hAnsi="BancoDoBrasil Textos" w:cs="BancoDoBrasil Textos"/>
          <w:b/>
          <w:lang w:eastAsia="en-US"/>
        </w:rPr>
        <w:t>Cronograma esperado de desembolso</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4647"/>
        <w:gridCol w:w="1666"/>
        <w:gridCol w:w="1666"/>
        <w:gridCol w:w="1694"/>
      </w:tblGrid>
      <w:tr w:rsidR="001A5F81" w:rsidRPr="000E7BAB" w14:paraId="3A9BCEF6" w14:textId="77777777" w:rsidTr="00E2448D">
        <w:trPr>
          <w:cantSplit/>
          <w:trHeight w:hRule="exact" w:val="255"/>
        </w:trPr>
        <w:tc>
          <w:tcPr>
            <w:tcW w:w="4647"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19CE6B0" w14:textId="77777777" w:rsidR="001A5F81" w:rsidRPr="000E7BAB" w:rsidRDefault="001A5F81">
            <w:pPr>
              <w:keepNext/>
              <w:spacing w:before="0" w:after="0" w:line="240" w:lineRule="auto"/>
              <w:jc w:val="left"/>
              <w:rPr>
                <w:rFonts w:ascii="BancoDoBrasil Textos" w:eastAsia="BancoDoBrasil Textos" w:hAnsi="BancoDoBrasil Textos" w:cs="BancoDoBrasil Textos"/>
                <w:color w:val="000000"/>
                <w:sz w:val="16"/>
                <w:szCs w:val="22"/>
              </w:rPr>
            </w:pPr>
          </w:p>
        </w:tc>
        <w:tc>
          <w:tcPr>
            <w:tcW w:w="166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B4AD78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Trabalhistas</w:t>
            </w:r>
          </w:p>
        </w:tc>
        <w:tc>
          <w:tcPr>
            <w:tcW w:w="166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13A93E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Fiscais</w:t>
            </w:r>
          </w:p>
        </w:tc>
        <w:tc>
          <w:tcPr>
            <w:tcW w:w="169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F481007"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Cíveis</w:t>
            </w:r>
          </w:p>
        </w:tc>
      </w:tr>
      <w:tr w:rsidR="001A5F81" w:rsidRPr="000E7BAB" w14:paraId="1BB6566A" w14:textId="77777777" w:rsidTr="00E2448D">
        <w:trPr>
          <w:cantSplit/>
          <w:trHeight w:hRule="exact" w:val="255"/>
        </w:trPr>
        <w:tc>
          <w:tcPr>
            <w:tcW w:w="4647"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65F74EF" w14:textId="77777777" w:rsidR="001A5F81" w:rsidRPr="000E7BAB" w:rsidRDefault="005B3F09">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Até 1 ano</w:t>
            </w:r>
          </w:p>
        </w:tc>
        <w:tc>
          <w:tcPr>
            <w:tcW w:w="1666"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715A5D5"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2.380</w:t>
            </w:r>
          </w:p>
        </w:tc>
        <w:tc>
          <w:tcPr>
            <w:tcW w:w="1666"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48787E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7.487</w:t>
            </w:r>
          </w:p>
        </w:tc>
        <w:tc>
          <w:tcPr>
            <w:tcW w:w="1694"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E75E3F0"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1.409</w:t>
            </w:r>
          </w:p>
        </w:tc>
      </w:tr>
      <w:tr w:rsidR="001A5F81" w:rsidRPr="000E7BAB" w14:paraId="6A75F598" w14:textId="77777777" w:rsidTr="00E2448D">
        <w:trPr>
          <w:cantSplit/>
          <w:trHeight w:hRule="exact" w:val="255"/>
        </w:trPr>
        <w:tc>
          <w:tcPr>
            <w:tcW w:w="4647" w:type="dxa"/>
            <w:tcBorders>
              <w:top w:val="nil"/>
              <w:left w:val="nil"/>
              <w:bottom w:val="single" w:sz="8" w:space="0" w:color="C1C1C1"/>
              <w:right w:val="nil"/>
              <w:tl2br w:val="nil"/>
              <w:tr2bl w:val="nil"/>
            </w:tcBorders>
            <w:shd w:val="clear" w:color="auto" w:fill="auto"/>
            <w:tcMar>
              <w:left w:w="40" w:type="dxa"/>
              <w:right w:w="40" w:type="dxa"/>
            </w:tcMar>
            <w:vAlign w:val="center"/>
          </w:tcPr>
          <w:p w14:paraId="3D1DED62" w14:textId="77777777" w:rsidR="001A5F81" w:rsidRPr="000E7BAB" w:rsidRDefault="005B3F09">
            <w:pPr>
              <w:keepNext/>
              <w:pBdr>
                <w:top w:val="nil"/>
                <w:left w:val="nil"/>
                <w:bottom w:val="nil"/>
                <w:right w:val="nil"/>
                <w:between w:val="nil"/>
                <w:bar w:val="nil"/>
              </w:pBdr>
              <w:spacing w:before="0" w:after="0" w:line="240" w:lineRule="auto"/>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666"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4028B061"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2.380</w:t>
            </w:r>
          </w:p>
        </w:tc>
        <w:tc>
          <w:tcPr>
            <w:tcW w:w="1666"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740342AA"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7.487</w:t>
            </w:r>
          </w:p>
        </w:tc>
        <w:tc>
          <w:tcPr>
            <w:tcW w:w="1694"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3C217443" w14:textId="77777777" w:rsidR="001A5F81" w:rsidRPr="000E7BAB" w:rsidRDefault="005B3F09">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1.409</w:t>
            </w:r>
          </w:p>
        </w:tc>
      </w:tr>
    </w:tbl>
    <w:p w14:paraId="3CA65A1B" w14:textId="77777777" w:rsidR="00024211" w:rsidRPr="000E7BAB" w:rsidRDefault="005B3F09" w:rsidP="001C370F">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rPr>
      </w:pPr>
      <w:r w:rsidRPr="000E7BAB">
        <w:rPr>
          <w:rFonts w:ascii="BancoDoBrasil Textos" w:eastAsia="BancoDoBrasil Textos" w:hAnsi="BancoDoBrasil Textos" w:cs="BancoDoBrasil Textos"/>
          <w:sz w:val="18"/>
          <w:szCs w:val="18"/>
        </w:rPr>
        <w:t>O cenário de incerteza de duração dos processos, bem como a possibilidade de alterações na jurisprudência dos tribunais, torna incertos os valores e o cronograma esperado de saídas.</w:t>
      </w:r>
    </w:p>
    <w:p w14:paraId="54DBA236" w14:textId="77777777" w:rsidR="00F92BB4" w:rsidRPr="000E7BAB" w:rsidRDefault="005B3F09" w:rsidP="001C370F">
      <w:pPr>
        <w:pStyle w:val="PargrafodaLista"/>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Passivos </w:t>
      </w:r>
      <w:r w:rsidR="003D4DB9" w:rsidRPr="000E7BAB">
        <w:rPr>
          <w:rFonts w:ascii="BancoDoBrasil Textos" w:eastAsia="BancoDoBrasil Textos" w:hAnsi="BancoDoBrasil Textos" w:cs="BancoDoBrasil Textos"/>
          <w:b/>
          <w:sz w:val="18"/>
          <w:szCs w:val="18"/>
          <w:lang w:eastAsia="en-US"/>
        </w:rPr>
        <w:t>contingentes – possíveis</w:t>
      </w:r>
    </w:p>
    <w:p w14:paraId="08EADABF" w14:textId="77777777" w:rsidR="00F92BB4" w:rsidRPr="000E7BAB" w:rsidRDefault="005B3F09" w:rsidP="001C370F">
      <w:pPr>
        <w:pStyle w:val="07-Legenda"/>
        <w:pBdr>
          <w:top w:val="nil"/>
          <w:left w:val="nil"/>
          <w:bottom w:val="nil"/>
          <w:right w:val="nil"/>
          <w:between w:val="nil"/>
          <w:bar w:val="nil"/>
        </w:pBdr>
        <w:spacing w:before="120" w:after="120"/>
        <w:ind w:left="0" w:firstLine="0"/>
        <w:rPr>
          <w:rFonts w:ascii="BancoDoBrasil Textos" w:eastAsia="BancoDoBrasil Textos" w:hAnsi="BancoDoBrasil Textos" w:cs="BancoDoBrasil Textos"/>
          <w:sz w:val="18"/>
          <w:szCs w:val="18"/>
        </w:rPr>
      </w:pPr>
      <w:r w:rsidRPr="000E7BAB">
        <w:rPr>
          <w:rFonts w:ascii="BancoDoBrasil Textos" w:eastAsia="BancoDoBrasil Textos" w:hAnsi="BancoDoBrasil Textos" w:cs="BancoDoBrasil Textos"/>
          <w:sz w:val="18"/>
          <w:szCs w:val="18"/>
        </w:rPr>
        <w:t>As demandas trabalhistas, fiscais e cíveis classificadas com risco “possível” são dispensa</w:t>
      </w:r>
      <w:r w:rsidR="0061661C" w:rsidRPr="000E7BAB">
        <w:rPr>
          <w:rFonts w:ascii="BancoDoBrasil Textos" w:eastAsia="BancoDoBrasil Textos" w:hAnsi="BancoDoBrasil Textos" w:cs="BancoDoBrasil Textos"/>
          <w:sz w:val="18"/>
          <w:szCs w:val="18"/>
        </w:rPr>
        <w:t>das de constituição de provisão e possuem a mesma natureza das demandas classificadas com risco “provável”.</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279"/>
        <w:gridCol w:w="1697"/>
        <w:gridCol w:w="1697"/>
      </w:tblGrid>
      <w:tr w:rsidR="001A5F81" w:rsidRPr="000E7BAB" w14:paraId="76138FC3" w14:textId="77777777" w:rsidTr="00E2448D">
        <w:trPr>
          <w:cantSplit/>
          <w:trHeight w:hRule="exact" w:val="255"/>
        </w:trPr>
        <w:tc>
          <w:tcPr>
            <w:tcW w:w="6297"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C278D3C" w14:textId="77777777" w:rsidR="001A5F81" w:rsidRPr="000E7BAB" w:rsidRDefault="001A5F81" w:rsidP="001C370F">
            <w:pPr>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462162E"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1F9C551"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10267761" w14:textId="77777777" w:rsidTr="00E2448D">
        <w:trPr>
          <w:cantSplit/>
          <w:trHeight w:hRule="exact" w:val="255"/>
        </w:trPr>
        <w:tc>
          <w:tcPr>
            <w:tcW w:w="6297"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77F15C9" w14:textId="77777777" w:rsidR="001A5F81" w:rsidRPr="000E7BAB" w:rsidRDefault="005B3F09" w:rsidP="001C370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Demandas fiscais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173BA3B"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3.583</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FBC26BA"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3.171</w:t>
            </w:r>
          </w:p>
        </w:tc>
      </w:tr>
      <w:tr w:rsidR="001A5F81" w:rsidRPr="000E7BAB" w14:paraId="3F701175" w14:textId="77777777" w:rsidTr="00E2448D">
        <w:trPr>
          <w:cantSplit/>
          <w:trHeight w:hRule="exact" w:val="255"/>
        </w:trPr>
        <w:tc>
          <w:tcPr>
            <w:tcW w:w="6297" w:type="dxa"/>
            <w:tcBorders>
              <w:top w:val="nil"/>
              <w:left w:val="nil"/>
              <w:bottom w:val="nil"/>
              <w:right w:val="nil"/>
              <w:tl2br w:val="nil"/>
              <w:tr2bl w:val="nil"/>
            </w:tcBorders>
            <w:shd w:val="clear" w:color="FFFFFF" w:fill="FFFFFF"/>
            <w:tcMar>
              <w:left w:w="40" w:type="dxa"/>
              <w:right w:w="40" w:type="dxa"/>
            </w:tcMar>
            <w:vAlign w:val="center"/>
          </w:tcPr>
          <w:p w14:paraId="2EBE747E" w14:textId="77777777" w:rsidR="001A5F81" w:rsidRPr="000E7BAB" w:rsidRDefault="005B3F09" w:rsidP="001C370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Demandas cíveis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B87DEB6"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219</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0677DD43"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219</w:t>
            </w:r>
          </w:p>
        </w:tc>
      </w:tr>
      <w:tr w:rsidR="001A5F81" w:rsidRPr="000E7BAB" w14:paraId="055F6CBA" w14:textId="77777777" w:rsidTr="00E2448D">
        <w:trPr>
          <w:cantSplit/>
          <w:trHeight w:hRule="exact" w:val="255"/>
        </w:trPr>
        <w:tc>
          <w:tcPr>
            <w:tcW w:w="6297" w:type="dxa"/>
            <w:tcBorders>
              <w:top w:val="nil"/>
              <w:left w:val="nil"/>
              <w:bottom w:val="nil"/>
              <w:right w:val="nil"/>
              <w:tl2br w:val="nil"/>
              <w:tr2bl w:val="nil"/>
            </w:tcBorders>
            <w:shd w:val="clear" w:color="FFFFFF" w:fill="FFFFFF"/>
            <w:tcMar>
              <w:left w:w="40" w:type="dxa"/>
              <w:right w:w="40" w:type="dxa"/>
            </w:tcMar>
            <w:vAlign w:val="center"/>
          </w:tcPr>
          <w:p w14:paraId="495A7F3C" w14:textId="77777777" w:rsidR="001A5F81" w:rsidRPr="000E7BAB" w:rsidRDefault="005B3F09" w:rsidP="001C370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Demandas trabalhistas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2FCFF072"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70</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57482279"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70</w:t>
            </w:r>
          </w:p>
        </w:tc>
      </w:tr>
      <w:tr w:rsidR="001A5F81" w:rsidRPr="000E7BAB" w14:paraId="0A6FDD29" w14:textId="77777777" w:rsidTr="00E2448D">
        <w:trPr>
          <w:cantSplit/>
          <w:trHeight w:hRule="exact" w:val="255"/>
        </w:trPr>
        <w:tc>
          <w:tcPr>
            <w:tcW w:w="6297"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38DADD35" w14:textId="77777777" w:rsidR="001A5F81" w:rsidRPr="000E7BAB" w:rsidRDefault="005B3F09" w:rsidP="001C370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3F651897"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3.872</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246D26A2" w14:textId="77777777" w:rsidR="001A5F81" w:rsidRPr="000E7BAB" w:rsidRDefault="005B3F09" w:rsidP="001C370F">
            <w:pPr>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3.460</w:t>
            </w:r>
          </w:p>
        </w:tc>
      </w:tr>
    </w:tbl>
    <w:p w14:paraId="69A1D86E" w14:textId="77777777" w:rsidR="00024211" w:rsidRPr="000E7BAB" w:rsidRDefault="005B3F09" w:rsidP="001C370F">
      <w:pPr>
        <w:pStyle w:val="PargrafodaLista"/>
        <w:keepNext/>
        <w:numPr>
          <w:ilvl w:val="0"/>
          <w:numId w:val="15"/>
        </w:numPr>
        <w:pBdr>
          <w:top w:val="nil"/>
          <w:left w:val="nil"/>
          <w:bottom w:val="nil"/>
          <w:right w:val="nil"/>
          <w:between w:val="nil"/>
          <w:bar w:val="nil"/>
        </w:pBdr>
        <w:spacing w:before="120" w:after="120" w:line="276" w:lineRule="auto"/>
        <w:ind w:left="284" w:hanging="284"/>
        <w:jc w:val="both"/>
        <w:rPr>
          <w:rFonts w:ascii="BancoDoBrasil Textos" w:eastAsia="BancoDoBrasil Textos" w:hAnsi="BancoDoBrasil Textos" w:cs="BancoDoBrasil Textos"/>
          <w:b/>
          <w:sz w:val="18"/>
          <w:szCs w:val="18"/>
          <w:lang w:eastAsia="en-US"/>
        </w:rPr>
      </w:pPr>
      <w:r w:rsidRPr="000E7BAB">
        <w:rPr>
          <w:rFonts w:ascii="BancoDoBrasil Textos" w:eastAsia="BancoDoBrasil Textos" w:hAnsi="BancoDoBrasil Textos" w:cs="BancoDoBrasil Textos"/>
          <w:b/>
          <w:sz w:val="18"/>
          <w:szCs w:val="18"/>
          <w:lang w:eastAsia="en-US"/>
        </w:rPr>
        <w:t xml:space="preserve">Depósitos em </w:t>
      </w:r>
      <w:r w:rsidR="003D4DB9" w:rsidRPr="000E7BAB">
        <w:rPr>
          <w:rFonts w:ascii="BancoDoBrasil Textos" w:eastAsia="BancoDoBrasil Textos" w:hAnsi="BancoDoBrasil Textos" w:cs="BancoDoBrasil Textos"/>
          <w:b/>
          <w:sz w:val="18"/>
          <w:szCs w:val="18"/>
          <w:lang w:eastAsia="en-US"/>
        </w:rPr>
        <w:t>garantia de recursos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297"/>
        <w:gridCol w:w="1674"/>
        <w:gridCol w:w="1674"/>
      </w:tblGrid>
      <w:tr w:rsidR="001A5F81" w:rsidRPr="000E7BAB" w14:paraId="54CE683C" w14:textId="77777777" w:rsidTr="001C370F">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4F470C28" w14:textId="77777777" w:rsidR="001A5F81" w:rsidRPr="000E7BAB" w:rsidRDefault="001A5F81" w:rsidP="001C370F">
            <w:pPr>
              <w:keepNext/>
              <w:spacing w:before="0" w:after="0" w:line="240" w:lineRule="auto"/>
              <w:jc w:val="left"/>
              <w:rPr>
                <w:rFonts w:ascii="BancoDoBrasil Textos" w:eastAsia="BancoDoBrasil Textos" w:hAnsi="BancoDoBrasil Textos" w:cs="BancoDoBrasil Textos"/>
                <w:b/>
                <w:color w:val="000000"/>
                <w:sz w:val="16"/>
                <w:szCs w:val="22"/>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3AA2DC6"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31.12.2023</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2AAFD90"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31.12.2022</w:t>
            </w:r>
          </w:p>
        </w:tc>
      </w:tr>
      <w:tr w:rsidR="001A5F81" w:rsidRPr="000E7BAB" w14:paraId="6979F6AB" w14:textId="77777777" w:rsidTr="001C370F">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D81A75B" w14:textId="77777777" w:rsidR="001A5F81" w:rsidRPr="000E7BAB" w:rsidRDefault="005B3F09" w:rsidP="001C370F">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Demandas fiscais</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1FE1491"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1.523</w:t>
            </w:r>
          </w:p>
        </w:tc>
        <w:tc>
          <w:tcPr>
            <w:tcW w:w="170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B67D598"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1.345</w:t>
            </w:r>
          </w:p>
        </w:tc>
      </w:tr>
      <w:tr w:rsidR="001A5F81" w:rsidRPr="000E7BAB" w14:paraId="15A425DC" w14:textId="77777777" w:rsidTr="001C370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6F8DEC8" w14:textId="77777777" w:rsidR="001A5F81" w:rsidRPr="000E7BAB" w:rsidRDefault="005B3F09" w:rsidP="001C370F">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Demandas trabalhistas</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14875E46"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591</w:t>
            </w:r>
          </w:p>
        </w:tc>
        <w:tc>
          <w:tcPr>
            <w:tcW w:w="1701" w:type="dxa"/>
            <w:tcBorders>
              <w:top w:val="nil"/>
              <w:left w:val="nil"/>
              <w:bottom w:val="nil"/>
              <w:right w:val="nil"/>
              <w:tl2br w:val="nil"/>
              <w:tr2bl w:val="nil"/>
            </w:tcBorders>
            <w:shd w:val="clear" w:color="FFFFFF" w:fill="FFFFFF"/>
            <w:noWrap/>
            <w:tcMar>
              <w:left w:w="40" w:type="dxa"/>
              <w:right w:w="100" w:type="dxa"/>
            </w:tcMar>
            <w:vAlign w:val="center"/>
          </w:tcPr>
          <w:p w14:paraId="28385F13"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color w:val="000000"/>
                <w:sz w:val="16"/>
                <w:szCs w:val="22"/>
              </w:rPr>
            </w:pPr>
            <w:r w:rsidRPr="000E7BAB">
              <w:rPr>
                <w:rFonts w:ascii="BancoDoBrasil Textos" w:eastAsia="BancoDoBrasil Textos" w:hAnsi="BancoDoBrasil Textos" w:cs="BancoDoBrasil Textos"/>
                <w:color w:val="000000"/>
                <w:sz w:val="16"/>
                <w:szCs w:val="22"/>
                <w:lang w:eastAsia="en-US"/>
              </w:rPr>
              <w:t>259</w:t>
            </w:r>
          </w:p>
        </w:tc>
      </w:tr>
      <w:tr w:rsidR="001A5F81" w:rsidRPr="000E7BAB" w14:paraId="46914696" w14:textId="77777777" w:rsidTr="001C370F">
        <w:trPr>
          <w:cantSplit/>
          <w:trHeight w:hRule="exact" w:val="255"/>
        </w:trPr>
        <w:tc>
          <w:tcPr>
            <w:tcW w:w="6405" w:type="dxa"/>
            <w:tcBorders>
              <w:top w:val="nil"/>
              <w:left w:val="nil"/>
              <w:bottom w:val="single" w:sz="8" w:space="0" w:color="C1C1C1"/>
              <w:right w:val="nil"/>
              <w:tl2br w:val="nil"/>
              <w:tr2bl w:val="nil"/>
            </w:tcBorders>
            <w:shd w:val="clear" w:color="FFFFFF" w:fill="FFFFFF"/>
            <w:tcMar>
              <w:left w:w="40" w:type="dxa"/>
              <w:right w:w="40" w:type="dxa"/>
            </w:tcMar>
            <w:vAlign w:val="center"/>
          </w:tcPr>
          <w:p w14:paraId="554D271D" w14:textId="77777777" w:rsidR="001A5F81" w:rsidRPr="000E7BAB" w:rsidRDefault="005B3F09" w:rsidP="001C370F">
            <w:pPr>
              <w:keepNext/>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Total</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0BE2543D"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2.114</w:t>
            </w:r>
          </w:p>
        </w:tc>
        <w:tc>
          <w:tcPr>
            <w:tcW w:w="1701" w:type="dxa"/>
            <w:tcBorders>
              <w:top w:val="nil"/>
              <w:left w:val="nil"/>
              <w:bottom w:val="single" w:sz="8" w:space="0" w:color="C1C1C1"/>
              <w:right w:val="nil"/>
              <w:tl2br w:val="nil"/>
              <w:tr2bl w:val="nil"/>
            </w:tcBorders>
            <w:shd w:val="clear" w:color="FFFFFF" w:fill="FFFFFF"/>
            <w:noWrap/>
            <w:tcMar>
              <w:left w:w="40" w:type="dxa"/>
              <w:right w:w="100" w:type="dxa"/>
            </w:tcMar>
            <w:vAlign w:val="center"/>
          </w:tcPr>
          <w:p w14:paraId="04C64D54" w14:textId="77777777" w:rsidR="001A5F81" w:rsidRPr="000E7BAB" w:rsidRDefault="005B3F09" w:rsidP="001C370F">
            <w:pPr>
              <w:keepNext/>
              <w:pBdr>
                <w:top w:val="nil"/>
                <w:left w:val="nil"/>
                <w:bottom w:val="nil"/>
                <w:right w:val="nil"/>
                <w:between w:val="nil"/>
                <w:bar w:val="nil"/>
              </w:pBdr>
              <w:spacing w:before="0" w:after="0" w:line="240" w:lineRule="auto"/>
              <w:jc w:val="right"/>
              <w:rPr>
                <w:rFonts w:ascii="BancoDoBrasil Textos" w:eastAsia="BancoDoBrasil Textos" w:hAnsi="BancoDoBrasil Textos" w:cs="BancoDoBrasil Textos"/>
                <w:b/>
                <w:color w:val="000000"/>
                <w:sz w:val="16"/>
                <w:szCs w:val="22"/>
              </w:rPr>
            </w:pPr>
            <w:r w:rsidRPr="000E7BAB">
              <w:rPr>
                <w:rFonts w:ascii="BancoDoBrasil Textos" w:eastAsia="BancoDoBrasil Textos" w:hAnsi="BancoDoBrasil Textos" w:cs="BancoDoBrasil Textos"/>
                <w:b/>
                <w:color w:val="000000"/>
                <w:sz w:val="16"/>
                <w:szCs w:val="22"/>
                <w:lang w:eastAsia="en-US"/>
              </w:rPr>
              <w:t>1.604</w:t>
            </w:r>
          </w:p>
        </w:tc>
      </w:tr>
    </w:tbl>
    <w:p w14:paraId="4E4DD5BD" w14:textId="77777777" w:rsidR="001A5F81" w:rsidRPr="000E7BAB" w:rsidRDefault="001A5F81">
      <w:pPr>
        <w:sectPr w:rsidR="001A5F81" w:rsidRPr="000E7BAB" w:rsidSect="0075210A">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284" w:footer="425" w:gutter="0"/>
          <w:pgBorders>
            <w:top w:val="nil"/>
            <w:left w:val="nil"/>
            <w:bottom w:val="nil"/>
            <w:right w:val="nil"/>
          </w:pgBorders>
          <w:pgNumType w:start="1"/>
          <w:cols w:space="720"/>
        </w:sectPr>
      </w:pPr>
    </w:p>
    <w:p w14:paraId="2C6D8C5E" w14:textId="77777777" w:rsidR="0078145F" w:rsidRDefault="0078145F" w:rsidP="0085726F">
      <w:pPr>
        <w:pStyle w:val="CabealhodoSumrio"/>
        <w:spacing w:before="0" w:after="120" w:line="264" w:lineRule="auto"/>
        <w:rPr>
          <w:rFonts w:ascii="BancoDoBrasil Textos" w:hAnsi="BancoDoBrasil Textos"/>
          <w:sz w:val="23"/>
          <w:szCs w:val="23"/>
        </w:rPr>
        <w:sectPr w:rsidR="0078145F" w:rsidSect="00BA60D6">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284" w:footer="425" w:gutter="0"/>
          <w:pgBorders>
            <w:top w:val="nil"/>
            <w:left w:val="nil"/>
            <w:bottom w:val="nil"/>
            <w:right w:val="nil"/>
          </w:pgBorders>
          <w:cols w:space="720"/>
        </w:sectPr>
      </w:pPr>
      <w:bookmarkStart w:id="27" w:name="RG_MARKER_312945"/>
      <w:bookmarkStart w:id="28" w:name="RG_MARKER_312948"/>
    </w:p>
    <w:p w14:paraId="726BD14D" w14:textId="77777777" w:rsidR="007363AA" w:rsidRPr="008C3D95" w:rsidRDefault="007363AA" w:rsidP="007363AA">
      <w:pPr>
        <w:pStyle w:val="Default"/>
        <w:widowControl w:val="0"/>
        <w:spacing w:before="1440" w:after="200"/>
        <w:rPr>
          <w:rFonts w:ascii="Calibri" w:hAnsi="Calibri" w:cs="Calibri"/>
          <w:sz w:val="22"/>
          <w:szCs w:val="22"/>
          <w:u w:val="single"/>
        </w:rPr>
      </w:pPr>
      <w:r w:rsidRPr="008C3D95">
        <w:rPr>
          <w:rFonts w:ascii="Calibri" w:hAnsi="Calibri" w:cs="Calibri"/>
          <w:sz w:val="22"/>
          <w:szCs w:val="22"/>
          <w:u w:val="single"/>
        </w:rPr>
        <w:lastRenderedPageBreak/>
        <w:t>RELATÓRIO DO AUDITOR INDEPENDENTE SOBRE AS DEMONSTRAÇÕES CONTÁBEIS</w:t>
      </w:r>
    </w:p>
    <w:p w14:paraId="2D49663E" w14:textId="77777777" w:rsidR="007363AA" w:rsidRPr="008C3D95" w:rsidRDefault="007363AA" w:rsidP="007363AA">
      <w:pPr>
        <w:widowControl w:val="0"/>
        <w:spacing w:before="0" w:after="0" w:line="240" w:lineRule="auto"/>
        <w:rPr>
          <w:rFonts w:ascii="Calibri" w:hAnsi="Calibri" w:cs="Calibri"/>
          <w:color w:val="000000"/>
          <w:sz w:val="22"/>
          <w:szCs w:val="22"/>
        </w:rPr>
      </w:pPr>
      <w:r w:rsidRPr="008C3D95">
        <w:rPr>
          <w:rFonts w:ascii="Calibri" w:hAnsi="Calibri" w:cs="Calibri"/>
          <w:color w:val="000000"/>
          <w:sz w:val="22"/>
          <w:szCs w:val="22"/>
        </w:rPr>
        <w:t>À Diretoria e aos Cotistas da</w:t>
      </w:r>
    </w:p>
    <w:p w14:paraId="73E42852" w14:textId="77777777" w:rsidR="007363AA" w:rsidRPr="008C3D95" w:rsidRDefault="007363AA" w:rsidP="007363AA">
      <w:pPr>
        <w:widowControl w:val="0"/>
        <w:spacing w:before="0" w:after="0" w:line="240" w:lineRule="auto"/>
        <w:rPr>
          <w:rFonts w:ascii="Calibri" w:hAnsi="Calibri" w:cs="Calibri"/>
          <w:sz w:val="22"/>
          <w:szCs w:val="22"/>
          <w:u w:val="single"/>
        </w:rPr>
      </w:pPr>
      <w:proofErr w:type="spellStart"/>
      <w:r w:rsidRPr="008C3D95">
        <w:rPr>
          <w:rFonts w:ascii="Calibri" w:hAnsi="Calibri" w:cs="Calibri"/>
          <w:sz w:val="22"/>
          <w:szCs w:val="22"/>
        </w:rPr>
        <w:t>BBTur</w:t>
      </w:r>
      <w:proofErr w:type="spellEnd"/>
      <w:r w:rsidRPr="008C3D95">
        <w:rPr>
          <w:rFonts w:ascii="Calibri" w:hAnsi="Calibri" w:cs="Calibri"/>
          <w:sz w:val="22"/>
          <w:szCs w:val="22"/>
        </w:rPr>
        <w:t xml:space="preserve"> Viagens e Turismo Ltda.</w:t>
      </w:r>
    </w:p>
    <w:p w14:paraId="12EBBCCA" w14:textId="77777777" w:rsidR="007363AA" w:rsidRPr="008C3D95" w:rsidRDefault="007363AA" w:rsidP="007363AA">
      <w:pPr>
        <w:widowControl w:val="0"/>
        <w:spacing w:after="200"/>
        <w:rPr>
          <w:rFonts w:ascii="Calibri" w:hAnsi="Calibri" w:cs="Calibri"/>
          <w:b/>
          <w:sz w:val="22"/>
          <w:szCs w:val="22"/>
        </w:rPr>
      </w:pPr>
      <w:r w:rsidRPr="008C3D95">
        <w:rPr>
          <w:rFonts w:ascii="Calibri" w:hAnsi="Calibri" w:cs="Calibri"/>
          <w:b/>
          <w:sz w:val="22"/>
          <w:szCs w:val="22"/>
        </w:rPr>
        <w:t>Opinião</w:t>
      </w:r>
    </w:p>
    <w:p w14:paraId="78B6538B" w14:textId="77777777" w:rsidR="007363AA" w:rsidRPr="008C3D95" w:rsidRDefault="007363AA" w:rsidP="007363AA">
      <w:pPr>
        <w:pStyle w:val="17TEXTOcorpojustificado"/>
        <w:widowControl w:val="0"/>
        <w:spacing w:after="200" w:line="240" w:lineRule="auto"/>
        <w:jc w:val="left"/>
        <w:rPr>
          <w:rFonts w:ascii="Calibri" w:eastAsia="Calibri" w:hAnsi="Calibri" w:cs="Calibri"/>
          <w:color w:val="000000"/>
          <w:szCs w:val="22"/>
        </w:rPr>
      </w:pPr>
      <w:r w:rsidRPr="008C3D95">
        <w:rPr>
          <w:rFonts w:ascii="Calibri" w:eastAsia="Calibri" w:hAnsi="Calibri" w:cs="Calibri"/>
          <w:color w:val="000000"/>
          <w:szCs w:val="22"/>
        </w:rPr>
        <w:t xml:space="preserve">Examinamos as demonstrações contábeis da </w:t>
      </w:r>
      <w:proofErr w:type="spellStart"/>
      <w:r w:rsidRPr="008C3D95">
        <w:rPr>
          <w:rFonts w:ascii="Calibri" w:eastAsia="Calibri" w:hAnsi="Calibri" w:cs="Calibri"/>
          <w:color w:val="000000"/>
          <w:szCs w:val="22"/>
        </w:rPr>
        <w:t>BBTur</w:t>
      </w:r>
      <w:proofErr w:type="spellEnd"/>
      <w:r w:rsidRPr="008C3D95">
        <w:rPr>
          <w:rFonts w:ascii="Calibri" w:eastAsia="Calibri" w:hAnsi="Calibri" w:cs="Calibri"/>
          <w:color w:val="000000"/>
          <w:szCs w:val="22"/>
        </w:rPr>
        <w:t xml:space="preserve"> Viagens e Turismo Ltda. (“BB Turismo”), que compreendem o balanço patrimonial em 31 de dezembro de 202</w:t>
      </w:r>
      <w:r>
        <w:rPr>
          <w:rFonts w:ascii="Calibri" w:eastAsia="Calibri" w:hAnsi="Calibri" w:cs="Calibri"/>
          <w:color w:val="000000"/>
          <w:szCs w:val="22"/>
        </w:rPr>
        <w:t>3</w:t>
      </w:r>
      <w:r w:rsidRPr="008C3D95">
        <w:rPr>
          <w:rFonts w:ascii="Calibri" w:eastAsia="Calibri" w:hAnsi="Calibri" w:cs="Calibri"/>
          <w:color w:val="000000"/>
          <w:szCs w:val="22"/>
        </w:rPr>
        <w:t xml:space="preserve"> e as respectivas demonstrações do resultado, do resultado abrangente, das mutações do patrimônio líquido e dos fluxos de caixa para o exercício findo nessa data, bem como as correspondentes notas explicativas, incluindo </w:t>
      </w:r>
      <w:r>
        <w:rPr>
          <w:rFonts w:ascii="Calibri" w:eastAsia="Calibri" w:hAnsi="Calibri" w:cs="Calibri"/>
          <w:color w:val="000000"/>
          <w:szCs w:val="22"/>
        </w:rPr>
        <w:t>as</w:t>
      </w:r>
      <w:r w:rsidRPr="008C3D95">
        <w:rPr>
          <w:rFonts w:ascii="Calibri" w:eastAsia="Calibri" w:hAnsi="Calibri" w:cs="Calibri"/>
          <w:color w:val="000000"/>
          <w:szCs w:val="22"/>
        </w:rPr>
        <w:t xml:space="preserve"> políticas contábeis</w:t>
      </w:r>
      <w:r>
        <w:rPr>
          <w:rFonts w:ascii="Calibri" w:eastAsia="Calibri" w:hAnsi="Calibri" w:cs="Calibri"/>
          <w:color w:val="000000"/>
          <w:szCs w:val="22"/>
        </w:rPr>
        <w:t xml:space="preserve"> materiais</w:t>
      </w:r>
      <w:r w:rsidRPr="008C3D95">
        <w:rPr>
          <w:rFonts w:ascii="Calibri" w:eastAsia="Calibri" w:hAnsi="Calibri" w:cs="Calibri"/>
          <w:color w:val="000000"/>
          <w:szCs w:val="22"/>
        </w:rPr>
        <w:t>.</w:t>
      </w:r>
    </w:p>
    <w:p w14:paraId="05AFE440" w14:textId="77777777" w:rsidR="007363AA" w:rsidRPr="008C3D95" w:rsidRDefault="007363AA" w:rsidP="007363AA">
      <w:pPr>
        <w:pStyle w:val="17TEXTOcorpojustificado"/>
        <w:widowControl w:val="0"/>
        <w:spacing w:after="200" w:line="240" w:lineRule="auto"/>
        <w:jc w:val="left"/>
        <w:rPr>
          <w:rFonts w:ascii="Calibri" w:eastAsia="Calibri" w:hAnsi="Calibri" w:cs="Calibri"/>
          <w:color w:val="000000"/>
          <w:szCs w:val="22"/>
        </w:rPr>
      </w:pPr>
      <w:r w:rsidRPr="008C3D95">
        <w:rPr>
          <w:rFonts w:ascii="Calibri" w:eastAsia="Calibri" w:hAnsi="Calibri" w:cs="Calibri"/>
          <w:color w:val="000000"/>
          <w:szCs w:val="22"/>
        </w:rPr>
        <w:t xml:space="preserve">Em nossa opinião, as demonstrações contábeis acima referidas apresentam adequadamente, em todos os aspectos relevantes, a posição patrimonial e financeira da </w:t>
      </w:r>
      <w:proofErr w:type="spellStart"/>
      <w:r w:rsidRPr="008C3D95">
        <w:rPr>
          <w:rFonts w:ascii="Calibri" w:eastAsia="Calibri" w:hAnsi="Calibri" w:cs="Calibri"/>
          <w:color w:val="000000"/>
          <w:szCs w:val="22"/>
        </w:rPr>
        <w:t>BBTur</w:t>
      </w:r>
      <w:proofErr w:type="spellEnd"/>
      <w:r w:rsidRPr="008C3D95">
        <w:rPr>
          <w:rFonts w:ascii="Calibri" w:eastAsia="Calibri" w:hAnsi="Calibri" w:cs="Calibri"/>
          <w:color w:val="000000"/>
          <w:szCs w:val="22"/>
        </w:rPr>
        <w:t xml:space="preserve"> Viagens e Turismo Ltda</w:t>
      </w:r>
      <w:r>
        <w:rPr>
          <w:rFonts w:ascii="Calibri" w:eastAsia="Calibri" w:hAnsi="Calibri" w:cs="Calibri"/>
          <w:color w:val="000000"/>
          <w:szCs w:val="22"/>
        </w:rPr>
        <w:t>.</w:t>
      </w:r>
      <w:r w:rsidRPr="008C3D95" w:rsidDel="00E12394">
        <w:rPr>
          <w:rFonts w:ascii="Calibri" w:eastAsia="Calibri" w:hAnsi="Calibri" w:cs="Calibri"/>
          <w:color w:val="000000"/>
          <w:szCs w:val="22"/>
        </w:rPr>
        <w:t xml:space="preserve"> </w:t>
      </w:r>
      <w:r w:rsidRPr="008C3D95">
        <w:rPr>
          <w:rFonts w:ascii="Calibri" w:eastAsia="Calibri" w:hAnsi="Calibri" w:cs="Calibri"/>
          <w:color w:val="000000"/>
          <w:szCs w:val="22"/>
        </w:rPr>
        <w:t>em 31 de dezembro de 202</w:t>
      </w:r>
      <w:r>
        <w:rPr>
          <w:rFonts w:ascii="Calibri" w:eastAsia="Calibri" w:hAnsi="Calibri" w:cs="Calibri"/>
          <w:color w:val="000000"/>
          <w:szCs w:val="22"/>
        </w:rPr>
        <w:t>3</w:t>
      </w:r>
      <w:r w:rsidRPr="008C3D95">
        <w:rPr>
          <w:rFonts w:ascii="Calibri" w:eastAsia="Calibri" w:hAnsi="Calibri" w:cs="Calibri"/>
          <w:color w:val="000000"/>
          <w:szCs w:val="22"/>
        </w:rPr>
        <w:t>, o desempenho de suas operações e os seus fluxos de caixa para o exercício findo nessa data, de acordo com as práticas contábeis adotadas no Brasil.</w:t>
      </w:r>
    </w:p>
    <w:p w14:paraId="47D41C54" w14:textId="77777777" w:rsidR="007363AA" w:rsidRPr="008C3D95" w:rsidRDefault="007363AA" w:rsidP="007363AA">
      <w:pPr>
        <w:widowControl w:val="0"/>
        <w:spacing w:after="200"/>
        <w:rPr>
          <w:rFonts w:ascii="Calibri" w:hAnsi="Calibri" w:cs="Calibri"/>
          <w:b/>
          <w:sz w:val="22"/>
          <w:szCs w:val="22"/>
        </w:rPr>
      </w:pPr>
      <w:r w:rsidRPr="008C3D95">
        <w:rPr>
          <w:rFonts w:ascii="Calibri" w:hAnsi="Calibri" w:cs="Calibri"/>
          <w:b/>
          <w:sz w:val="22"/>
          <w:szCs w:val="22"/>
        </w:rPr>
        <w:t>Base para opinião</w:t>
      </w:r>
    </w:p>
    <w:p w14:paraId="2F4F9B62" w14:textId="77777777" w:rsidR="007363AA" w:rsidRPr="008C3D95" w:rsidRDefault="007363AA" w:rsidP="007363AA">
      <w:pPr>
        <w:widowControl w:val="0"/>
        <w:spacing w:after="200" w:line="240" w:lineRule="auto"/>
        <w:rPr>
          <w:rFonts w:ascii="Calibri" w:hAnsi="Calibri" w:cs="Calibri"/>
          <w:sz w:val="22"/>
          <w:szCs w:val="22"/>
        </w:rPr>
      </w:pPr>
      <w:r w:rsidRPr="008C3D95">
        <w:rPr>
          <w:rFonts w:ascii="Calibri" w:hAnsi="Calibri" w:cs="Calibri"/>
          <w:sz w:val="22"/>
          <w:szCs w:val="22"/>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de acordo com os princípios éticos relevantes previstos no Código de Ética Profissional do Contador e nas normas profissionais emitidas pelo Conselho Federal de Contabilidade </w:t>
      </w:r>
      <w:r>
        <w:rPr>
          <w:rFonts w:ascii="Calibri" w:hAnsi="Calibri" w:cs="Calibri"/>
          <w:sz w:val="22"/>
          <w:szCs w:val="22"/>
        </w:rPr>
        <w:t>-</w:t>
      </w:r>
      <w:r w:rsidRPr="008C3D95">
        <w:rPr>
          <w:rFonts w:ascii="Calibri" w:hAnsi="Calibri" w:cs="Calibri"/>
          <w:sz w:val="22"/>
          <w:szCs w:val="22"/>
        </w:rPr>
        <w:t xml:space="preserve"> CFC, e cumprimos com as demais responsabilidades éticas de acordo com essas normas. Acreditamos que a evidência de auditoria obtida é suficiente e apropriada para fundamentar nossa opinião.</w:t>
      </w:r>
    </w:p>
    <w:p w14:paraId="1C08C26A" w14:textId="77777777" w:rsidR="007363AA" w:rsidRPr="008C3D95" w:rsidRDefault="007363AA" w:rsidP="007363AA">
      <w:pPr>
        <w:widowControl w:val="0"/>
        <w:spacing w:after="200"/>
        <w:rPr>
          <w:rFonts w:ascii="Calibri" w:hAnsi="Calibri" w:cs="Calibri"/>
          <w:b/>
          <w:sz w:val="22"/>
          <w:szCs w:val="22"/>
        </w:rPr>
      </w:pPr>
      <w:r w:rsidRPr="008C3D95">
        <w:rPr>
          <w:rFonts w:ascii="Calibri" w:hAnsi="Calibri" w:cs="Calibri"/>
          <w:b/>
          <w:sz w:val="22"/>
          <w:szCs w:val="22"/>
        </w:rPr>
        <w:t>Ênfase</w:t>
      </w:r>
    </w:p>
    <w:p w14:paraId="17171EBF" w14:textId="77777777" w:rsidR="007363AA" w:rsidRPr="008C3D95" w:rsidRDefault="007363AA" w:rsidP="007363AA">
      <w:pPr>
        <w:widowControl w:val="0"/>
        <w:spacing w:after="200"/>
        <w:rPr>
          <w:rFonts w:ascii="Calibri" w:hAnsi="Calibri" w:cs="Calibri"/>
          <w:i/>
          <w:sz w:val="22"/>
          <w:szCs w:val="22"/>
        </w:rPr>
      </w:pPr>
      <w:r w:rsidRPr="008C3D95">
        <w:rPr>
          <w:rFonts w:ascii="Calibri" w:hAnsi="Calibri" w:cs="Calibri"/>
          <w:i/>
          <w:sz w:val="22"/>
          <w:szCs w:val="22"/>
        </w:rPr>
        <w:t xml:space="preserve">Encerramento das operações </w:t>
      </w:r>
      <w:r w:rsidRPr="008C3D95">
        <w:rPr>
          <w:rFonts w:ascii="Calibri" w:eastAsiaTheme="minorHAnsi" w:hAnsi="Calibri" w:cs="Calibri"/>
          <w:i/>
          <w:iCs/>
          <w:sz w:val="22"/>
          <w:szCs w:val="22"/>
        </w:rPr>
        <w:t>e provável incorporação por outra empresa do Grupo</w:t>
      </w:r>
    </w:p>
    <w:p w14:paraId="05FF2236" w14:textId="77777777" w:rsidR="007363AA" w:rsidRDefault="007363AA" w:rsidP="007363AA">
      <w:pPr>
        <w:widowControl w:val="0"/>
        <w:spacing w:after="200" w:line="240" w:lineRule="auto"/>
        <w:rPr>
          <w:rFonts w:ascii="Calibri" w:hAnsi="Calibri" w:cs="Calibri"/>
          <w:sz w:val="22"/>
          <w:szCs w:val="22"/>
        </w:rPr>
        <w:sectPr w:rsidR="007363AA" w:rsidSect="0078145F">
          <w:headerReference w:type="default" r:id="rId34"/>
          <w:footerReference w:type="default" r:id="rId35"/>
          <w:pgSz w:w="11906" w:h="16838"/>
          <w:pgMar w:top="1134" w:right="1134" w:bottom="1134" w:left="1134" w:header="284" w:footer="425" w:gutter="0"/>
          <w:pgBorders>
            <w:top w:val="nil"/>
            <w:left w:val="nil"/>
            <w:bottom w:val="nil"/>
            <w:right w:val="nil"/>
          </w:pgBorders>
          <w:cols w:space="720"/>
        </w:sectPr>
      </w:pPr>
      <w:r w:rsidRPr="008C3D95">
        <w:rPr>
          <w:rFonts w:ascii="Calibri" w:hAnsi="Calibri" w:cs="Calibri"/>
          <w:sz w:val="22"/>
          <w:szCs w:val="22"/>
        </w:rPr>
        <w:t>Chamamos a atenção para a nota explicativa nº 2 c) às demonstrações contábeis, que descreve as justificativas para a não adoção</w:t>
      </w:r>
      <w:r>
        <w:rPr>
          <w:rFonts w:ascii="Calibri" w:hAnsi="Calibri" w:cs="Calibri"/>
          <w:sz w:val="22"/>
          <w:szCs w:val="22"/>
        </w:rPr>
        <w:t>,</w:t>
      </w:r>
      <w:r w:rsidRPr="008C3D95">
        <w:rPr>
          <w:rFonts w:ascii="Calibri" w:hAnsi="Calibri" w:cs="Calibri"/>
          <w:sz w:val="22"/>
          <w:szCs w:val="22"/>
        </w:rPr>
        <w:t xml:space="preserve"> pela </w:t>
      </w:r>
      <w:r w:rsidRPr="008C3D95">
        <w:rPr>
          <w:rFonts w:ascii="Calibri" w:eastAsia="Calibri" w:hAnsi="Calibri" w:cs="Calibri"/>
          <w:color w:val="000000"/>
          <w:sz w:val="22"/>
          <w:szCs w:val="22"/>
        </w:rPr>
        <w:t xml:space="preserve">BB Turismo, do </w:t>
      </w:r>
      <w:bookmarkStart w:id="29" w:name="OLE_LINK1"/>
      <w:r w:rsidRPr="008C3D95">
        <w:rPr>
          <w:rFonts w:ascii="Calibri" w:eastAsia="Calibri" w:hAnsi="Calibri" w:cs="Calibri"/>
          <w:color w:val="000000"/>
          <w:sz w:val="22"/>
          <w:szCs w:val="22"/>
        </w:rPr>
        <w:t>CPC Liquidação</w:t>
      </w:r>
      <w:bookmarkEnd w:id="29"/>
      <w:r w:rsidRPr="008C3D95">
        <w:rPr>
          <w:rFonts w:ascii="Calibri" w:eastAsia="Calibri" w:hAnsi="Calibri" w:cs="Calibri"/>
          <w:color w:val="000000"/>
          <w:sz w:val="22"/>
          <w:szCs w:val="22"/>
        </w:rPr>
        <w:t>, emitido em 20 de abril de 2021</w:t>
      </w:r>
      <w:r w:rsidRPr="008C3D95">
        <w:rPr>
          <w:rFonts w:ascii="Calibri" w:hAnsi="Calibri" w:cs="Calibri"/>
          <w:sz w:val="22"/>
          <w:szCs w:val="22"/>
        </w:rPr>
        <w:t xml:space="preserve">, devido </w:t>
      </w:r>
      <w:r>
        <w:rPr>
          <w:rFonts w:ascii="Calibri" w:hAnsi="Calibri" w:cs="Calibri"/>
          <w:sz w:val="22"/>
          <w:szCs w:val="22"/>
        </w:rPr>
        <w:t>à</w:t>
      </w:r>
      <w:r w:rsidRPr="008C3D95">
        <w:rPr>
          <w:rFonts w:ascii="Calibri" w:hAnsi="Calibri" w:cs="Calibri"/>
          <w:sz w:val="22"/>
          <w:szCs w:val="22"/>
        </w:rPr>
        <w:t xml:space="preserve"> provável incorporação da BB Turismo por outra empresa do Grupo. Nossa opinião não contém ressalva relacionada a esse assunto.</w:t>
      </w:r>
    </w:p>
    <w:p w14:paraId="6D034EBD" w14:textId="77777777" w:rsidR="007363AA" w:rsidRDefault="007363AA" w:rsidP="007363AA">
      <w:pPr>
        <w:widowControl w:val="0"/>
        <w:spacing w:after="200" w:line="240" w:lineRule="auto"/>
        <w:rPr>
          <w:rFonts w:ascii="Calibri" w:hAnsi="Calibri" w:cs="Calibri"/>
          <w:sz w:val="22"/>
          <w:szCs w:val="22"/>
        </w:rPr>
      </w:pPr>
    </w:p>
    <w:p w14:paraId="5B9732A7" w14:textId="77777777" w:rsidR="007363AA" w:rsidRDefault="007363AA" w:rsidP="007363AA">
      <w:pPr>
        <w:widowControl w:val="0"/>
        <w:spacing w:after="200" w:line="240" w:lineRule="auto"/>
        <w:rPr>
          <w:rFonts w:ascii="Calibri" w:hAnsi="Calibri" w:cs="Calibri"/>
          <w:sz w:val="22"/>
          <w:szCs w:val="22"/>
        </w:rPr>
      </w:pPr>
    </w:p>
    <w:p w14:paraId="718EAEB2" w14:textId="77777777" w:rsidR="007363AA" w:rsidRDefault="007363AA" w:rsidP="007363AA">
      <w:pPr>
        <w:widowControl w:val="0"/>
        <w:spacing w:after="200" w:line="240" w:lineRule="auto"/>
        <w:rPr>
          <w:rFonts w:ascii="Calibri" w:hAnsi="Calibri" w:cs="Calibri"/>
          <w:sz w:val="22"/>
          <w:szCs w:val="22"/>
        </w:rPr>
      </w:pPr>
    </w:p>
    <w:p w14:paraId="293E02C8" w14:textId="77777777" w:rsidR="007363AA" w:rsidRDefault="007363AA" w:rsidP="007363AA">
      <w:pPr>
        <w:widowControl w:val="0"/>
        <w:spacing w:after="200" w:line="240" w:lineRule="auto"/>
        <w:rPr>
          <w:rFonts w:ascii="Calibri" w:hAnsi="Calibri" w:cs="Calibri"/>
          <w:sz w:val="22"/>
          <w:szCs w:val="22"/>
        </w:rPr>
      </w:pPr>
    </w:p>
    <w:p w14:paraId="331AD500" w14:textId="77777777" w:rsidR="007363AA" w:rsidRDefault="007363AA" w:rsidP="0078145F">
      <w:pPr>
        <w:pStyle w:val="Corpodetexto3"/>
        <w:jc w:val="center"/>
        <w:outlineLvl w:val="0"/>
        <w:rPr>
          <w:b/>
          <w:sz w:val="18"/>
          <w:szCs w:val="18"/>
        </w:rPr>
      </w:pPr>
    </w:p>
    <w:p w14:paraId="544D3720" w14:textId="77777777" w:rsidR="007363AA" w:rsidRDefault="007363AA" w:rsidP="007363AA">
      <w:pPr>
        <w:spacing w:after="200" w:line="262" w:lineRule="exact"/>
        <w:rPr>
          <w:rFonts w:ascii="Calibri" w:hAnsi="Calibri" w:cs="Calibri"/>
          <w:b/>
          <w:sz w:val="22"/>
          <w:szCs w:val="22"/>
        </w:rPr>
        <w:sectPr w:rsidR="007363AA" w:rsidSect="007363AA">
          <w:headerReference w:type="default" r:id="rId36"/>
          <w:footerReference w:type="default" r:id="rId37"/>
          <w:type w:val="continuous"/>
          <w:pgSz w:w="11906" w:h="16838"/>
          <w:pgMar w:top="1134" w:right="1134" w:bottom="1134" w:left="1134" w:header="284" w:footer="425" w:gutter="0"/>
          <w:pgBorders>
            <w:top w:val="nil"/>
            <w:left w:val="nil"/>
            <w:bottom w:val="nil"/>
            <w:right w:val="nil"/>
          </w:pgBorders>
          <w:cols w:space="720"/>
        </w:sectPr>
      </w:pPr>
    </w:p>
    <w:p w14:paraId="276A348C" w14:textId="77777777" w:rsidR="007363AA" w:rsidRPr="008C3D95" w:rsidRDefault="007363AA" w:rsidP="007363AA">
      <w:pPr>
        <w:spacing w:after="200" w:line="262" w:lineRule="exact"/>
        <w:rPr>
          <w:rFonts w:ascii="Calibri" w:hAnsi="Calibri" w:cs="Calibri"/>
          <w:b/>
          <w:sz w:val="22"/>
          <w:szCs w:val="22"/>
        </w:rPr>
      </w:pPr>
      <w:r w:rsidRPr="008C3D95">
        <w:rPr>
          <w:rFonts w:ascii="Calibri" w:hAnsi="Calibri" w:cs="Calibri"/>
          <w:b/>
          <w:sz w:val="22"/>
          <w:szCs w:val="22"/>
        </w:rPr>
        <w:lastRenderedPageBreak/>
        <w:t>Outros assuntos</w:t>
      </w:r>
    </w:p>
    <w:p w14:paraId="306EA6A4" w14:textId="77777777" w:rsidR="007363AA" w:rsidRPr="008C3D95" w:rsidRDefault="007363AA" w:rsidP="007363AA">
      <w:pPr>
        <w:widowControl w:val="0"/>
        <w:spacing w:after="200" w:line="262" w:lineRule="exact"/>
        <w:rPr>
          <w:rFonts w:ascii="Calibri" w:hAnsi="Calibri" w:cs="Calibri"/>
          <w:i/>
          <w:sz w:val="22"/>
          <w:szCs w:val="22"/>
        </w:rPr>
      </w:pPr>
      <w:r w:rsidRPr="008C3D95">
        <w:rPr>
          <w:rFonts w:ascii="Calibri" w:hAnsi="Calibri" w:cs="Calibri"/>
          <w:i/>
          <w:sz w:val="22"/>
          <w:szCs w:val="22"/>
        </w:rPr>
        <w:t>Demonstração do valor adicionado</w:t>
      </w:r>
    </w:p>
    <w:p w14:paraId="1FFBBBDE" w14:textId="77777777" w:rsidR="007363AA" w:rsidRPr="008C3D95" w:rsidRDefault="007363AA" w:rsidP="007363AA">
      <w:pPr>
        <w:widowControl w:val="0"/>
        <w:spacing w:after="200" w:line="240" w:lineRule="auto"/>
        <w:rPr>
          <w:rFonts w:ascii="Calibri" w:hAnsi="Calibri" w:cs="Calibri"/>
          <w:b/>
          <w:bCs/>
          <w:sz w:val="22"/>
          <w:szCs w:val="22"/>
        </w:rPr>
      </w:pPr>
      <w:r w:rsidRPr="008C3D95">
        <w:rPr>
          <w:rFonts w:ascii="Calibri" w:eastAsia="Calibri" w:hAnsi="Calibri" w:cs="Calibri"/>
          <w:sz w:val="22"/>
          <w:szCs w:val="22"/>
          <w:bdr w:val="nil"/>
        </w:rPr>
        <w:t>As demonstrações contábeis anteriormente referidas incluem a demonstração do valor adicionado (“DVA”), referente ao exercício findo em 31 de dezembro de 202</w:t>
      </w:r>
      <w:r>
        <w:rPr>
          <w:rFonts w:ascii="Calibri" w:eastAsia="Calibri" w:hAnsi="Calibri" w:cs="Calibri"/>
          <w:sz w:val="22"/>
          <w:szCs w:val="22"/>
          <w:bdr w:val="nil"/>
        </w:rPr>
        <w:t>3</w:t>
      </w:r>
      <w:r w:rsidRPr="008C3D95">
        <w:rPr>
          <w:rFonts w:ascii="Calibri" w:eastAsia="Calibri" w:hAnsi="Calibri" w:cs="Calibri"/>
          <w:sz w:val="22"/>
          <w:szCs w:val="22"/>
          <w:bdr w:val="nil"/>
        </w:rPr>
        <w:t xml:space="preserve">, elaborada sob a responsabilidade da Administração da BB </w:t>
      </w:r>
      <w:r w:rsidRPr="008C3D95">
        <w:rPr>
          <w:rFonts w:ascii="Calibri" w:eastAsia="Calibri" w:hAnsi="Calibri" w:cs="Calibri"/>
          <w:color w:val="000000"/>
          <w:sz w:val="22"/>
          <w:szCs w:val="22"/>
        </w:rPr>
        <w:t>Turismo</w:t>
      </w:r>
      <w:r w:rsidRPr="008C3D95">
        <w:rPr>
          <w:rFonts w:ascii="Calibri" w:eastAsia="Calibri" w:hAnsi="Calibri" w:cs="Calibri"/>
          <w:sz w:val="22"/>
          <w:szCs w:val="22"/>
          <w:bdr w:val="nil"/>
        </w:rPr>
        <w:t xml:space="preserve">, cuja apresentação não é requerida pelas práticas contábeis adotadas no Brasil, a qual foi submetida a procedimentos de auditoria executados em conjunto com a auditoria das demonstrações contábeis. Para formação de nossa opinião, avaliamos se essa demonstração está conciliada com as demonstrações contábeis e os registros contábeis, conforme aplicável, e se a sua </w:t>
      </w:r>
      <w:r>
        <w:rPr>
          <w:rFonts w:ascii="Calibri" w:eastAsia="Calibri" w:hAnsi="Calibri" w:cs="Calibri"/>
          <w:sz w:val="22"/>
          <w:szCs w:val="22"/>
          <w:bdr w:val="nil"/>
        </w:rPr>
        <w:br/>
      </w:r>
      <w:r w:rsidRPr="008C3D95">
        <w:rPr>
          <w:rFonts w:ascii="Calibri" w:eastAsia="Calibri" w:hAnsi="Calibri" w:cs="Calibri"/>
          <w:sz w:val="22"/>
          <w:szCs w:val="22"/>
          <w:bdr w:val="nil"/>
        </w:rPr>
        <w:t xml:space="preserve">forma e o seu conteúdo estão de acordo com os critérios definidos no pronunciamento técnico </w:t>
      </w:r>
      <w:r>
        <w:rPr>
          <w:rFonts w:ascii="Calibri" w:eastAsia="Calibri" w:hAnsi="Calibri" w:cs="Calibri"/>
          <w:sz w:val="22"/>
          <w:szCs w:val="22"/>
          <w:bdr w:val="nil"/>
        </w:rPr>
        <w:br/>
      </w:r>
      <w:r w:rsidRPr="008C3D95">
        <w:rPr>
          <w:rFonts w:ascii="Calibri" w:eastAsia="Calibri" w:hAnsi="Calibri" w:cs="Calibri"/>
          <w:sz w:val="22"/>
          <w:szCs w:val="22"/>
          <w:bdr w:val="nil"/>
        </w:rPr>
        <w:t xml:space="preserve">CPC 09 - Demonstração do Valor Adicionado. </w:t>
      </w:r>
      <w:r w:rsidRPr="008C3D95">
        <w:rPr>
          <w:rFonts w:ascii="Calibri" w:hAnsi="Calibri" w:cs="Calibri"/>
          <w:color w:val="000000"/>
          <w:sz w:val="22"/>
          <w:szCs w:val="22"/>
        </w:rPr>
        <w:t>Em nossa opinião, essa DVA foi adequadamente elaborada, em todos os aspectos relevantes, segundo os critérios definidos nesse pronunciamento técnico e é consistente em relação às demonstrações contábeis tomadas em conjunto.</w:t>
      </w:r>
    </w:p>
    <w:p w14:paraId="176308C5" w14:textId="77777777" w:rsidR="007363AA" w:rsidRPr="008C3D95" w:rsidRDefault="007363AA" w:rsidP="007363AA">
      <w:pPr>
        <w:pStyle w:val="Corpodetexto"/>
        <w:spacing w:after="200" w:line="262" w:lineRule="exact"/>
        <w:rPr>
          <w:rFonts w:ascii="Calibri" w:hAnsi="Calibri" w:cs="Calibri"/>
          <w:b/>
          <w:sz w:val="22"/>
          <w:szCs w:val="22"/>
        </w:rPr>
      </w:pPr>
      <w:r w:rsidRPr="008C3D95">
        <w:rPr>
          <w:rFonts w:ascii="Calibri" w:hAnsi="Calibri" w:cs="Calibri"/>
          <w:b/>
          <w:sz w:val="22"/>
          <w:szCs w:val="22"/>
        </w:rPr>
        <w:t>Outras informações que acompanham as demonstrações contábeis e o relatório do auditor</w:t>
      </w:r>
    </w:p>
    <w:p w14:paraId="4D542E3B" w14:textId="77777777" w:rsidR="007363AA" w:rsidRPr="008C3D95" w:rsidRDefault="007363AA" w:rsidP="007363AA">
      <w:pPr>
        <w:pStyle w:val="Corpodetexto"/>
        <w:spacing w:after="200"/>
        <w:rPr>
          <w:rFonts w:ascii="Calibri" w:hAnsi="Calibri" w:cs="Calibri"/>
          <w:sz w:val="22"/>
          <w:szCs w:val="22"/>
        </w:rPr>
      </w:pPr>
      <w:r w:rsidRPr="008C3D95">
        <w:rPr>
          <w:rFonts w:ascii="Calibri" w:hAnsi="Calibri" w:cs="Calibri"/>
          <w:sz w:val="22"/>
          <w:szCs w:val="22"/>
        </w:rPr>
        <w:t xml:space="preserve">A Administração da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é responsável por essas outras informações que compreendem o </w:t>
      </w:r>
      <w:r>
        <w:rPr>
          <w:rFonts w:ascii="Calibri" w:hAnsi="Calibri" w:cs="Calibri"/>
          <w:sz w:val="22"/>
          <w:szCs w:val="22"/>
        </w:rPr>
        <w:br/>
      </w:r>
      <w:r w:rsidRPr="008C3D95">
        <w:rPr>
          <w:rFonts w:ascii="Calibri" w:hAnsi="Calibri" w:cs="Calibri"/>
          <w:sz w:val="22"/>
          <w:szCs w:val="22"/>
        </w:rPr>
        <w:t>Relatório da Administração.</w:t>
      </w:r>
    </w:p>
    <w:p w14:paraId="317E5DE8" w14:textId="77777777" w:rsidR="007363AA" w:rsidRPr="008C3D95" w:rsidRDefault="007363AA" w:rsidP="007363AA">
      <w:pPr>
        <w:pStyle w:val="Corpodetexto"/>
        <w:spacing w:after="200"/>
        <w:rPr>
          <w:rFonts w:ascii="Calibri" w:hAnsi="Calibri" w:cs="Calibri"/>
          <w:sz w:val="22"/>
          <w:szCs w:val="22"/>
        </w:rPr>
      </w:pPr>
      <w:r w:rsidRPr="008C3D95">
        <w:rPr>
          <w:rFonts w:ascii="Calibri" w:hAnsi="Calibri" w:cs="Calibri"/>
          <w:sz w:val="22"/>
          <w:szCs w:val="22"/>
        </w:rPr>
        <w:t>Nossa opinião sobre as demonstrações contábeis não abrange o Relatório da Administração, e não expressamos qualquer forma de conclusão de auditoria sobre esse relatório.</w:t>
      </w:r>
    </w:p>
    <w:p w14:paraId="57E56A44" w14:textId="77777777" w:rsidR="007363AA" w:rsidRPr="008C3D95" w:rsidRDefault="007363AA" w:rsidP="007363AA">
      <w:pPr>
        <w:pStyle w:val="Corpodetexto"/>
        <w:spacing w:after="200"/>
        <w:rPr>
          <w:rFonts w:ascii="Calibri" w:hAnsi="Calibri" w:cs="Calibri"/>
          <w:sz w:val="22"/>
          <w:szCs w:val="22"/>
        </w:rPr>
      </w:pPr>
      <w:r w:rsidRPr="008C3D95">
        <w:rPr>
          <w:rFonts w:ascii="Calibri" w:hAnsi="Calibri" w:cs="Calibri"/>
          <w:sz w:val="22"/>
          <w:szCs w:val="22"/>
        </w:rPr>
        <w:t>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14:paraId="172A9C81" w14:textId="77777777" w:rsidR="007363AA" w:rsidRPr="008C3D95" w:rsidRDefault="007363AA" w:rsidP="007363AA">
      <w:pPr>
        <w:widowControl w:val="0"/>
        <w:spacing w:after="200" w:line="262" w:lineRule="exact"/>
        <w:rPr>
          <w:rFonts w:ascii="Calibri" w:hAnsi="Calibri" w:cs="Calibri"/>
          <w:b/>
          <w:sz w:val="22"/>
          <w:szCs w:val="22"/>
        </w:rPr>
      </w:pPr>
      <w:r w:rsidRPr="008C3D95">
        <w:rPr>
          <w:rFonts w:ascii="Calibri" w:hAnsi="Calibri" w:cs="Calibri"/>
          <w:b/>
          <w:sz w:val="22"/>
          <w:szCs w:val="22"/>
        </w:rPr>
        <w:t>Responsabilidades da Administração e da governança pelas demonstrações contábeis</w:t>
      </w:r>
    </w:p>
    <w:p w14:paraId="58C2C69F" w14:textId="77777777" w:rsidR="007363AA" w:rsidRPr="008C3D95" w:rsidRDefault="007363AA" w:rsidP="007363AA">
      <w:pPr>
        <w:pStyle w:val="Corpodetexto"/>
        <w:spacing w:after="200"/>
        <w:rPr>
          <w:rFonts w:ascii="Calibri" w:hAnsi="Calibri" w:cs="Calibri"/>
          <w:sz w:val="22"/>
          <w:szCs w:val="22"/>
        </w:rPr>
      </w:pPr>
      <w:r w:rsidRPr="008C3D95">
        <w:rPr>
          <w:rFonts w:ascii="Calibri" w:hAnsi="Calibri" w:cs="Calibri"/>
          <w:sz w:val="22"/>
          <w:szCs w:val="22"/>
        </w:rPr>
        <w:t xml:space="preserve">A Administração é responsável pela elaboração e adequada apresentação das demonstrações contábeis </w:t>
      </w:r>
      <w:bookmarkStart w:id="30" w:name="OLE_LINK2"/>
      <w:r w:rsidRPr="008C3D95">
        <w:rPr>
          <w:rFonts w:ascii="Calibri" w:hAnsi="Calibri" w:cs="Calibri"/>
          <w:sz w:val="22"/>
          <w:szCs w:val="22"/>
        </w:rPr>
        <w:t xml:space="preserve">de acordo com as práticas contábeis adotadas no Brasil </w:t>
      </w:r>
      <w:bookmarkEnd w:id="30"/>
      <w:r w:rsidRPr="008C3D95">
        <w:rPr>
          <w:rFonts w:ascii="Calibri" w:hAnsi="Calibri" w:cs="Calibri"/>
          <w:sz w:val="22"/>
          <w:szCs w:val="22"/>
        </w:rPr>
        <w:t>e pelos controles internos que ela determinou como necessários para permitir a elaboração de demonstrações contábeis livres de distorção relevante, independentemente se causada por fraude ou erro.</w:t>
      </w:r>
    </w:p>
    <w:p w14:paraId="434A9FB9" w14:textId="77777777" w:rsidR="007363AA" w:rsidRPr="008C3D95" w:rsidRDefault="007363AA" w:rsidP="007363AA">
      <w:pPr>
        <w:pStyle w:val="Corpodetexto"/>
        <w:spacing w:after="200"/>
        <w:rPr>
          <w:rFonts w:ascii="Calibri" w:hAnsi="Calibri" w:cs="Calibri"/>
          <w:sz w:val="22"/>
          <w:szCs w:val="22"/>
        </w:rPr>
      </w:pPr>
      <w:r w:rsidRPr="008C3D95">
        <w:rPr>
          <w:rFonts w:ascii="Calibri" w:hAnsi="Calibri" w:cs="Calibri"/>
          <w:sz w:val="22"/>
          <w:szCs w:val="22"/>
        </w:rPr>
        <w:t xml:space="preserve">Na elaboração das demonstrações contábeis, a Administração é responsável pela avaliação da capacidade de 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continuar operando e divulgando, quando aplicável, os assuntos relacionados com a sua continuidade operacional e o uso dessa base contábil na elaboração das demonstrações contábeis, a não ser que a Administração pretenda liquidar 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ou cessar suas operações, ou não tenha nenhuma alternativa realista para evitar o encerramento das operações.</w:t>
      </w:r>
    </w:p>
    <w:p w14:paraId="20DE4D82" w14:textId="77777777" w:rsidR="007363AA" w:rsidRPr="008C3D95" w:rsidRDefault="007363AA" w:rsidP="007363AA">
      <w:pPr>
        <w:pStyle w:val="Corpodetexto"/>
        <w:spacing w:after="200"/>
        <w:rPr>
          <w:rFonts w:ascii="Calibri" w:hAnsi="Calibri" w:cs="Calibri"/>
          <w:sz w:val="22"/>
          <w:szCs w:val="22"/>
        </w:rPr>
      </w:pPr>
      <w:r w:rsidRPr="008C3D95">
        <w:rPr>
          <w:rFonts w:ascii="Calibri" w:hAnsi="Calibri" w:cs="Calibri"/>
          <w:sz w:val="22"/>
          <w:szCs w:val="22"/>
        </w:rPr>
        <w:t xml:space="preserve">Os responsáveis pela governança da BB </w:t>
      </w:r>
      <w:r w:rsidRPr="008C3D95">
        <w:rPr>
          <w:rFonts w:ascii="Calibri" w:eastAsia="Calibri" w:hAnsi="Calibri" w:cs="Calibri"/>
          <w:color w:val="000000"/>
          <w:sz w:val="22"/>
          <w:szCs w:val="22"/>
        </w:rPr>
        <w:t>Turismo</w:t>
      </w:r>
      <w:r w:rsidRPr="008C3D95">
        <w:rPr>
          <w:rFonts w:ascii="Calibri" w:hAnsi="Calibri" w:cs="Calibri"/>
          <w:sz w:val="22"/>
          <w:szCs w:val="22"/>
        </w:rPr>
        <w:t xml:space="preserve"> são aqueles com responsabilidade pela supervisão do processo de elaboração das demonstrações contábeis.</w:t>
      </w:r>
    </w:p>
    <w:p w14:paraId="0B502AC7" w14:textId="77777777" w:rsidR="007363AA" w:rsidRPr="008C3D95" w:rsidRDefault="007363AA" w:rsidP="007363AA">
      <w:pPr>
        <w:spacing w:after="200" w:line="262" w:lineRule="exact"/>
        <w:rPr>
          <w:rFonts w:ascii="Calibri" w:hAnsi="Calibri" w:cs="Calibri"/>
          <w:b/>
          <w:sz w:val="22"/>
          <w:szCs w:val="22"/>
        </w:rPr>
      </w:pPr>
      <w:r w:rsidRPr="008C3D95">
        <w:rPr>
          <w:rFonts w:ascii="Calibri" w:hAnsi="Calibri" w:cs="Calibri"/>
          <w:b/>
          <w:sz w:val="22"/>
          <w:szCs w:val="22"/>
        </w:rPr>
        <w:t>Responsabilidades do auditor pela auditoria das demonstrações contábeis</w:t>
      </w:r>
    </w:p>
    <w:p w14:paraId="1D85D0C3" w14:textId="77777777" w:rsidR="007363AA" w:rsidRDefault="007363AA" w:rsidP="007363AA">
      <w:pPr>
        <w:pStyle w:val="Corpodetexto"/>
        <w:spacing w:after="200"/>
        <w:rPr>
          <w:rFonts w:ascii="Calibri" w:hAnsi="Calibri" w:cs="Calibri"/>
          <w:sz w:val="22"/>
          <w:szCs w:val="22"/>
        </w:rPr>
      </w:pPr>
      <w:r w:rsidRPr="008C3D95">
        <w:rPr>
          <w:rFonts w:ascii="Calibri" w:hAnsi="Calibri" w:cs="Calibri"/>
          <w:sz w:val="22"/>
          <w:szCs w:val="22"/>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18DB96AA" w14:textId="77777777" w:rsidR="007363AA" w:rsidRPr="008C3D95" w:rsidRDefault="007363AA" w:rsidP="00A511B9">
      <w:pPr>
        <w:pStyle w:val="Corpodetexto"/>
        <w:spacing w:after="200"/>
        <w:rPr>
          <w:rFonts w:ascii="Calibri" w:hAnsi="Calibri" w:cs="Calibri"/>
          <w:sz w:val="22"/>
          <w:szCs w:val="22"/>
        </w:rPr>
      </w:pPr>
      <w:r w:rsidRPr="008C3D95">
        <w:rPr>
          <w:rFonts w:ascii="Calibri" w:hAnsi="Calibri" w:cs="Calibri"/>
          <w:sz w:val="22"/>
          <w:szCs w:val="22"/>
        </w:rPr>
        <w:lastRenderedPageBreak/>
        <w:t>Como parte de uma auditoria realizada de acordo com as normas brasileiras e internacionais de auditoria, exercemos julgamento profissional e mantemos ceticismo profissional ao longo da auditoria. Além disso:</w:t>
      </w:r>
    </w:p>
    <w:p w14:paraId="3B2FC862" w14:textId="77777777" w:rsidR="007363AA" w:rsidRPr="00A511B9" w:rsidRDefault="007363AA" w:rsidP="00A511B9">
      <w:pPr>
        <w:pStyle w:val="PargrafodaLista"/>
        <w:numPr>
          <w:ilvl w:val="0"/>
          <w:numId w:val="17"/>
        </w:numPr>
        <w:spacing w:after="200"/>
        <w:ind w:left="283" w:hanging="283"/>
        <w:rPr>
          <w:rFonts w:asciiTheme="minorHAnsi" w:hAnsiTheme="minorHAnsi" w:cstheme="minorHAnsi"/>
          <w:iCs/>
          <w:color w:val="000000"/>
          <w:sz w:val="22"/>
          <w:szCs w:val="22"/>
        </w:rPr>
      </w:pPr>
      <w:r w:rsidRPr="00A511B9">
        <w:rPr>
          <w:rFonts w:asciiTheme="minorHAnsi" w:hAnsiTheme="minorHAnsi" w:cstheme="minorHAnsi"/>
          <w:iCs/>
          <w:sz w:val="22"/>
          <w:szCs w:val="22"/>
        </w:rPr>
        <w:t>I</w:t>
      </w:r>
      <w:r w:rsidRPr="00A511B9">
        <w:rPr>
          <w:rFonts w:asciiTheme="minorHAnsi" w:hAnsiTheme="minorHAnsi" w:cstheme="minorHAnsi"/>
          <w:iCs/>
          <w:color w:val="000000"/>
          <w:sz w:val="22"/>
          <w:szCs w:val="22"/>
        </w:rPr>
        <w:t>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33271C29" w14:textId="77777777" w:rsidR="007363AA" w:rsidRPr="00A511B9" w:rsidRDefault="007363AA" w:rsidP="00A511B9">
      <w:pPr>
        <w:pStyle w:val="PargrafodaLista"/>
        <w:numPr>
          <w:ilvl w:val="0"/>
          <w:numId w:val="18"/>
        </w:numPr>
        <w:spacing w:after="200"/>
        <w:ind w:left="283" w:hanging="283"/>
        <w:rPr>
          <w:rFonts w:asciiTheme="minorHAnsi" w:hAnsiTheme="minorHAnsi" w:cstheme="minorHAnsi"/>
          <w:iCs/>
          <w:color w:val="000000"/>
          <w:sz w:val="22"/>
          <w:szCs w:val="22"/>
        </w:rPr>
      </w:pPr>
      <w:r w:rsidRPr="00A511B9">
        <w:rPr>
          <w:rFonts w:asciiTheme="minorHAnsi" w:hAnsiTheme="minorHAnsi" w:cstheme="minorHAnsi"/>
          <w:iCs/>
          <w:color w:val="000000"/>
          <w:sz w:val="22"/>
          <w:szCs w:val="22"/>
        </w:rPr>
        <w:t xml:space="preserve">Obtemos entendimento dos controles internos relevantes para a auditoria para planejarmos procedimentos de auditoria apropriados às circunstâncias, mas não com o objetivo de expressarmos opinião sobre a eficácia dos controles internos da BB </w:t>
      </w:r>
      <w:r w:rsidRPr="00A511B9">
        <w:rPr>
          <w:rFonts w:asciiTheme="minorHAnsi" w:hAnsiTheme="minorHAnsi" w:cstheme="minorHAnsi"/>
          <w:color w:val="000000"/>
          <w:sz w:val="22"/>
          <w:szCs w:val="22"/>
        </w:rPr>
        <w:t>Turismo</w:t>
      </w:r>
      <w:r w:rsidRPr="00A511B9">
        <w:rPr>
          <w:rFonts w:asciiTheme="minorHAnsi" w:hAnsiTheme="minorHAnsi" w:cstheme="minorHAnsi"/>
          <w:iCs/>
          <w:color w:val="000000"/>
          <w:sz w:val="22"/>
          <w:szCs w:val="22"/>
        </w:rPr>
        <w:t>.</w:t>
      </w:r>
    </w:p>
    <w:p w14:paraId="7E703273" w14:textId="77777777" w:rsidR="007363AA" w:rsidRPr="00A511B9" w:rsidRDefault="007363AA" w:rsidP="00A511B9">
      <w:pPr>
        <w:pStyle w:val="PargrafodaLista"/>
        <w:numPr>
          <w:ilvl w:val="0"/>
          <w:numId w:val="18"/>
        </w:numPr>
        <w:spacing w:after="200"/>
        <w:ind w:left="283" w:hanging="283"/>
        <w:rPr>
          <w:rFonts w:asciiTheme="minorHAnsi" w:hAnsiTheme="minorHAnsi" w:cstheme="minorHAnsi"/>
          <w:iCs/>
          <w:color w:val="000000"/>
          <w:sz w:val="22"/>
          <w:szCs w:val="22"/>
        </w:rPr>
      </w:pPr>
      <w:r w:rsidRPr="00A511B9">
        <w:rPr>
          <w:rFonts w:asciiTheme="minorHAnsi" w:hAnsiTheme="minorHAnsi" w:cstheme="minorHAnsi"/>
          <w:iCs/>
          <w:color w:val="000000"/>
          <w:sz w:val="22"/>
          <w:szCs w:val="22"/>
        </w:rPr>
        <w:t>Avaliamos a adequação das políticas contábeis utilizadas e a razoabilidade das estimativas contábeis e respectivas divulgações feitas pela Administração.</w:t>
      </w:r>
    </w:p>
    <w:p w14:paraId="314C52A6" w14:textId="77777777" w:rsidR="007363AA" w:rsidRPr="00A511B9" w:rsidRDefault="007363AA" w:rsidP="00A511B9">
      <w:pPr>
        <w:pStyle w:val="PargrafodaLista"/>
        <w:numPr>
          <w:ilvl w:val="0"/>
          <w:numId w:val="18"/>
        </w:numPr>
        <w:spacing w:after="200"/>
        <w:ind w:left="283" w:hanging="283"/>
        <w:rPr>
          <w:rFonts w:asciiTheme="minorHAnsi" w:hAnsiTheme="minorHAnsi" w:cstheme="minorHAnsi"/>
          <w:iCs/>
          <w:color w:val="000000"/>
          <w:sz w:val="22"/>
          <w:szCs w:val="22"/>
        </w:rPr>
      </w:pPr>
      <w:r w:rsidRPr="00A511B9">
        <w:rPr>
          <w:rFonts w:asciiTheme="minorHAnsi" w:hAnsiTheme="minorHAnsi" w:cstheme="minorHAnsi"/>
          <w:iCs/>
          <w:color w:val="000000"/>
          <w:sz w:val="22"/>
          <w:szCs w:val="22"/>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BB </w:t>
      </w:r>
      <w:r w:rsidRPr="00A511B9">
        <w:rPr>
          <w:rFonts w:asciiTheme="minorHAnsi" w:hAnsiTheme="minorHAnsi" w:cstheme="minorHAnsi"/>
          <w:color w:val="000000"/>
          <w:sz w:val="22"/>
          <w:szCs w:val="22"/>
        </w:rPr>
        <w:t>Turismo</w:t>
      </w:r>
      <w:r w:rsidRPr="00A511B9">
        <w:rPr>
          <w:rFonts w:asciiTheme="minorHAnsi" w:hAnsiTheme="minorHAnsi" w:cstheme="minorHAnsi"/>
          <w:iCs/>
          <w:color w:val="000000"/>
          <w:sz w:val="22"/>
          <w:szCs w:val="22"/>
        </w:rPr>
        <w:t xml:space="preserve">. Se concluirmos que existe incerteza relevante, devemos chamar a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BB </w:t>
      </w:r>
      <w:r w:rsidRPr="00A511B9">
        <w:rPr>
          <w:rFonts w:asciiTheme="minorHAnsi" w:hAnsiTheme="minorHAnsi" w:cstheme="minorHAnsi"/>
          <w:color w:val="000000"/>
          <w:sz w:val="22"/>
          <w:szCs w:val="22"/>
        </w:rPr>
        <w:t>Turismo</w:t>
      </w:r>
      <w:r w:rsidRPr="00A511B9">
        <w:rPr>
          <w:rFonts w:asciiTheme="minorHAnsi" w:hAnsiTheme="minorHAnsi" w:cstheme="minorHAnsi"/>
          <w:iCs/>
          <w:color w:val="000000"/>
          <w:sz w:val="22"/>
          <w:szCs w:val="22"/>
        </w:rPr>
        <w:t xml:space="preserve"> a não mais se manter em continuidade operacional.</w:t>
      </w:r>
    </w:p>
    <w:p w14:paraId="580B814C" w14:textId="77777777" w:rsidR="007363AA" w:rsidRPr="00A511B9" w:rsidRDefault="007363AA" w:rsidP="00A511B9">
      <w:pPr>
        <w:pStyle w:val="PargrafodaLista"/>
        <w:numPr>
          <w:ilvl w:val="0"/>
          <w:numId w:val="18"/>
        </w:numPr>
        <w:spacing w:after="200"/>
        <w:ind w:left="283" w:hanging="283"/>
        <w:rPr>
          <w:rFonts w:asciiTheme="minorHAnsi" w:hAnsiTheme="minorHAnsi" w:cstheme="minorHAnsi"/>
          <w:iCs/>
          <w:sz w:val="22"/>
          <w:szCs w:val="22"/>
        </w:rPr>
      </w:pPr>
      <w:r w:rsidRPr="00A511B9">
        <w:rPr>
          <w:rFonts w:asciiTheme="minorHAnsi" w:hAnsiTheme="minorHAnsi" w:cstheme="minorHAnsi"/>
          <w:iCs/>
          <w:color w:val="000000"/>
          <w:sz w:val="22"/>
          <w:szCs w:val="22"/>
        </w:rPr>
        <w:t>Avaliamos a apresentação geral, a estrutura e o conteúdo das demonstrações contábeis, inclusive as divulgações e se as demonstrações contábeis representam as correspondentes transações e os eventos de maneira c</w:t>
      </w:r>
      <w:r w:rsidRPr="00A511B9">
        <w:rPr>
          <w:rFonts w:asciiTheme="minorHAnsi" w:hAnsiTheme="minorHAnsi" w:cstheme="minorHAnsi"/>
          <w:iCs/>
          <w:sz w:val="22"/>
          <w:szCs w:val="22"/>
        </w:rPr>
        <w:t>ompatível com o objetivo de apresentação adequada.</w:t>
      </w:r>
    </w:p>
    <w:p w14:paraId="4C6C1607" w14:textId="77777777" w:rsidR="007363AA" w:rsidRPr="00A511B9" w:rsidRDefault="007363AA" w:rsidP="00A511B9">
      <w:pPr>
        <w:pStyle w:val="Corpodetexto"/>
        <w:spacing w:after="200"/>
        <w:rPr>
          <w:rFonts w:asciiTheme="minorHAnsi" w:hAnsiTheme="minorHAnsi" w:cstheme="minorHAnsi"/>
          <w:sz w:val="22"/>
          <w:szCs w:val="22"/>
        </w:rPr>
      </w:pPr>
      <w:r w:rsidRPr="00A511B9">
        <w:rPr>
          <w:rFonts w:asciiTheme="minorHAnsi" w:hAnsiTheme="minorHAnsi" w:cstheme="minorHAnsi"/>
          <w:sz w:val="22"/>
          <w:szCs w:val="22"/>
        </w:rPr>
        <w:t>Comunicamo-nos com os responsáveis pela governança a respeito, entre outros aspectos, do alcance planejado, da época da auditoria e das constatações significativas de auditoria, inclusive as deficiências significativas nos controles internos que eventualmente tenham sido identificadas durante nossos trabalhos.</w:t>
      </w:r>
    </w:p>
    <w:p w14:paraId="6995E714" w14:textId="77777777" w:rsidR="007363AA" w:rsidRDefault="007363AA" w:rsidP="00A511B9">
      <w:pPr>
        <w:widowControl w:val="0"/>
        <w:spacing w:after="560" w:line="240" w:lineRule="auto"/>
        <w:rPr>
          <w:rFonts w:asciiTheme="minorHAnsi" w:hAnsiTheme="minorHAnsi" w:cstheme="minorHAnsi"/>
          <w:sz w:val="22"/>
          <w:szCs w:val="22"/>
        </w:rPr>
      </w:pPr>
      <w:r w:rsidRPr="00A511B9">
        <w:rPr>
          <w:rFonts w:asciiTheme="minorHAnsi" w:hAnsiTheme="minorHAnsi" w:cstheme="minorHAnsi"/>
          <w:sz w:val="22"/>
          <w:szCs w:val="22"/>
        </w:rPr>
        <w:t>Brasília, 21 de fevereiro de 2024</w:t>
      </w:r>
    </w:p>
    <w:p w14:paraId="4EC4F7EE" w14:textId="00BC83A3" w:rsidR="00A511B9" w:rsidRDefault="00A511B9" w:rsidP="00A511B9">
      <w:pPr>
        <w:widowControl w:val="0"/>
        <w:spacing w:before="0" w:after="0" w:line="240" w:lineRule="auto"/>
        <w:rPr>
          <w:rFonts w:ascii="Calibri" w:eastAsia="Calibri" w:hAnsi="Calibri" w:cs="Calibri"/>
          <w:color w:val="000000"/>
          <w:sz w:val="22"/>
          <w:szCs w:val="22"/>
        </w:rPr>
      </w:pPr>
      <w:r w:rsidRPr="008C3D95">
        <w:rPr>
          <w:rFonts w:ascii="Calibri" w:eastAsia="Calibri" w:hAnsi="Calibri" w:cs="Calibri"/>
          <w:color w:val="000000"/>
          <w:sz w:val="22"/>
          <w:szCs w:val="22"/>
        </w:rPr>
        <w:t>DELOITTE TOUCHE TOHMATSU</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8C3D95">
        <w:rPr>
          <w:rFonts w:ascii="Calibri" w:eastAsia="Calibri" w:hAnsi="Calibri" w:cs="Calibri"/>
          <w:color w:val="000000"/>
          <w:sz w:val="22"/>
          <w:szCs w:val="22"/>
        </w:rPr>
        <w:t>Luiz</w:t>
      </w:r>
      <w:r w:rsidRPr="008C3D95">
        <w:rPr>
          <w:rFonts w:ascii="Calibri" w:eastAsia="Calibri" w:hAnsi="Calibri" w:cs="Calibri"/>
          <w:color w:val="000000"/>
          <w:sz w:val="22"/>
          <w:szCs w:val="22"/>
          <w:lang w:eastAsia="en-US"/>
        </w:rPr>
        <w:t xml:space="preserve"> </w:t>
      </w:r>
      <w:r w:rsidRPr="008C3D95">
        <w:rPr>
          <w:rFonts w:ascii="Calibri" w:eastAsia="Calibri" w:hAnsi="Calibri" w:cs="Calibri"/>
          <w:color w:val="000000"/>
          <w:sz w:val="22"/>
          <w:szCs w:val="22"/>
        </w:rPr>
        <w:t>Carlos</w:t>
      </w:r>
      <w:r w:rsidRPr="008C3D95">
        <w:rPr>
          <w:rFonts w:ascii="Calibri" w:eastAsia="Calibri" w:hAnsi="Calibri" w:cs="Calibri"/>
          <w:color w:val="000000"/>
          <w:sz w:val="22"/>
          <w:szCs w:val="22"/>
          <w:lang w:eastAsia="en-US"/>
        </w:rPr>
        <w:t xml:space="preserve"> </w:t>
      </w:r>
      <w:proofErr w:type="spellStart"/>
      <w:r w:rsidRPr="008C3D95">
        <w:rPr>
          <w:rFonts w:ascii="Calibri" w:eastAsia="Calibri" w:hAnsi="Calibri" w:cs="Calibri"/>
          <w:color w:val="000000"/>
          <w:sz w:val="22"/>
          <w:szCs w:val="22"/>
        </w:rPr>
        <w:t>Oseliero</w:t>
      </w:r>
      <w:proofErr w:type="spellEnd"/>
      <w:r w:rsidRPr="008C3D95">
        <w:rPr>
          <w:rFonts w:ascii="Calibri" w:eastAsia="Calibri" w:hAnsi="Calibri" w:cs="Calibri"/>
          <w:color w:val="000000"/>
          <w:sz w:val="22"/>
          <w:szCs w:val="22"/>
          <w:lang w:eastAsia="en-US"/>
        </w:rPr>
        <w:t xml:space="preserve"> </w:t>
      </w:r>
      <w:r w:rsidRPr="008C3D95">
        <w:rPr>
          <w:rFonts w:ascii="Calibri" w:eastAsia="Calibri" w:hAnsi="Calibri" w:cs="Calibri"/>
          <w:color w:val="000000"/>
          <w:sz w:val="22"/>
          <w:szCs w:val="22"/>
        </w:rPr>
        <w:t>Filho</w:t>
      </w:r>
    </w:p>
    <w:p w14:paraId="6A04F661" w14:textId="09A2BBD2" w:rsidR="00A511B9" w:rsidRDefault="00A511B9" w:rsidP="00A511B9">
      <w:pPr>
        <w:widowControl w:val="0"/>
        <w:spacing w:before="0" w:after="0" w:line="240" w:lineRule="auto"/>
        <w:rPr>
          <w:rFonts w:ascii="Calibri" w:eastAsia="Calibri" w:hAnsi="Calibri" w:cs="Calibri"/>
          <w:color w:val="000000"/>
          <w:sz w:val="22"/>
          <w:szCs w:val="22"/>
        </w:rPr>
      </w:pPr>
      <w:r w:rsidRPr="008C3D95">
        <w:rPr>
          <w:rFonts w:ascii="Calibri" w:eastAsia="Calibri" w:hAnsi="Calibri" w:cs="Calibri"/>
          <w:color w:val="000000"/>
          <w:sz w:val="22"/>
          <w:szCs w:val="22"/>
        </w:rPr>
        <w:t>Auditores Independentes Ltda.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8C3D95">
        <w:rPr>
          <w:rFonts w:ascii="Calibri" w:eastAsia="Calibri" w:hAnsi="Calibri" w:cs="Calibri"/>
          <w:color w:val="000000"/>
          <w:sz w:val="22"/>
          <w:szCs w:val="22"/>
        </w:rPr>
        <w:t>Contador</w:t>
      </w:r>
    </w:p>
    <w:p w14:paraId="2208B7DC" w14:textId="4A4A0888" w:rsidR="00A511B9" w:rsidRPr="00A511B9" w:rsidRDefault="00A511B9" w:rsidP="00A511B9">
      <w:pPr>
        <w:widowControl w:val="0"/>
        <w:spacing w:before="0" w:after="0" w:line="240" w:lineRule="auto"/>
        <w:rPr>
          <w:rFonts w:asciiTheme="minorHAnsi" w:hAnsiTheme="minorHAnsi" w:cstheme="minorHAnsi"/>
          <w:sz w:val="22"/>
          <w:szCs w:val="22"/>
        </w:rPr>
      </w:pPr>
      <w:r w:rsidRPr="008C3D95">
        <w:rPr>
          <w:rFonts w:ascii="Calibri" w:eastAsia="Calibri" w:hAnsi="Calibri" w:cs="Calibri"/>
          <w:color w:val="000000"/>
          <w:sz w:val="22"/>
          <w:szCs w:val="22"/>
        </w:rPr>
        <w:t>CRC nº 2 SP 011609/O-8 “F” DF</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8C3D95">
        <w:rPr>
          <w:rFonts w:ascii="Calibri" w:hAnsi="Calibri" w:cs="Calibri"/>
          <w:color w:val="000000"/>
          <w:sz w:val="22"/>
          <w:szCs w:val="22"/>
        </w:rPr>
        <w:t>CRC nº 1 SP 234751/O-6</w:t>
      </w:r>
    </w:p>
    <w:p w14:paraId="5204AFDD" w14:textId="77777777" w:rsidR="007363AA" w:rsidRPr="008C3D95" w:rsidRDefault="007363AA" w:rsidP="007363AA">
      <w:pPr>
        <w:pStyle w:val="Corpodetexto"/>
        <w:spacing w:after="200" w:line="262" w:lineRule="exact"/>
        <w:rPr>
          <w:rFonts w:ascii="Calibri" w:hAnsi="Calibri" w:cs="Calibri"/>
          <w:sz w:val="22"/>
          <w:szCs w:val="22"/>
        </w:rPr>
      </w:pPr>
    </w:p>
    <w:p w14:paraId="74581204" w14:textId="77777777" w:rsidR="007363AA" w:rsidRDefault="007363AA" w:rsidP="0078145F">
      <w:pPr>
        <w:pStyle w:val="Corpodetexto3"/>
        <w:jc w:val="center"/>
        <w:outlineLvl w:val="0"/>
        <w:rPr>
          <w:b/>
          <w:sz w:val="18"/>
          <w:szCs w:val="18"/>
        </w:rPr>
      </w:pPr>
    </w:p>
    <w:p w14:paraId="1700057F" w14:textId="77777777" w:rsidR="007363AA" w:rsidRDefault="007363AA" w:rsidP="0078145F">
      <w:pPr>
        <w:pStyle w:val="Corpodetexto3"/>
        <w:jc w:val="center"/>
        <w:outlineLvl w:val="0"/>
        <w:rPr>
          <w:b/>
          <w:sz w:val="18"/>
          <w:szCs w:val="18"/>
        </w:rPr>
        <w:sectPr w:rsidR="007363AA" w:rsidSect="007363AA">
          <w:type w:val="continuous"/>
          <w:pgSz w:w="11906" w:h="16838"/>
          <w:pgMar w:top="1134" w:right="1134" w:bottom="1134" w:left="1134" w:header="284" w:footer="425" w:gutter="0"/>
          <w:pgBorders>
            <w:top w:val="nil"/>
            <w:left w:val="nil"/>
            <w:bottom w:val="nil"/>
            <w:right w:val="nil"/>
          </w:pgBorders>
          <w:cols w:space="720"/>
        </w:sectPr>
      </w:pPr>
    </w:p>
    <w:p w14:paraId="6B842C26" w14:textId="77777777" w:rsidR="0078145F" w:rsidRPr="009555EC" w:rsidRDefault="0078145F" w:rsidP="0078145F">
      <w:pPr>
        <w:pStyle w:val="Corpodetexto3"/>
        <w:jc w:val="center"/>
        <w:outlineLvl w:val="0"/>
        <w:rPr>
          <w:rFonts w:ascii="BancoDoBrasil Textos" w:hAnsi="BancoDoBrasil Textos"/>
          <w:b/>
          <w:sz w:val="20"/>
          <w:szCs w:val="20"/>
        </w:rPr>
      </w:pPr>
      <w:r w:rsidRPr="009555EC">
        <w:rPr>
          <w:rFonts w:ascii="BancoDoBrasil Textos" w:hAnsi="BancoDoBrasil Textos"/>
          <w:b/>
          <w:sz w:val="20"/>
          <w:szCs w:val="20"/>
        </w:rPr>
        <w:lastRenderedPageBreak/>
        <w:t>PARECER DO CONSELHO FISCAL</w:t>
      </w:r>
    </w:p>
    <w:p w14:paraId="79DB421C" w14:textId="77777777" w:rsidR="0078145F" w:rsidRPr="00C96069" w:rsidRDefault="0078145F" w:rsidP="0078145F">
      <w:pPr>
        <w:pStyle w:val="Recuodecorpodetexto2"/>
        <w:rPr>
          <w:rFonts w:cs="Arial"/>
        </w:rPr>
      </w:pPr>
    </w:p>
    <w:p w14:paraId="214EF934" w14:textId="39450880" w:rsidR="0078145F" w:rsidRPr="00C96069" w:rsidRDefault="0078145F" w:rsidP="0016686F">
      <w:pPr>
        <w:pStyle w:val="Recuodecorpodetexto2"/>
        <w:spacing w:line="276" w:lineRule="auto"/>
        <w:ind w:left="0"/>
        <w:rPr>
          <w:rFonts w:ascii="BancoDoBrasil Textos" w:eastAsia="BancoDoBrasil Textos" w:hAnsi="BancoDoBrasil Textos" w:cs="BancoDoBrasil Textos"/>
        </w:rPr>
      </w:pPr>
      <w:r w:rsidRPr="00C96069">
        <w:rPr>
          <w:rFonts w:ascii="BancoDoBrasil Textos" w:eastAsia="BancoDoBrasil Textos" w:hAnsi="BancoDoBrasil Textos" w:cs="BancoDoBrasil Textos"/>
        </w:rPr>
        <w:t xml:space="preserve">Os Membros do Conselho Fiscal da </w:t>
      </w:r>
      <w:proofErr w:type="spellStart"/>
      <w:r w:rsidRPr="00C96069">
        <w:rPr>
          <w:rFonts w:ascii="BancoDoBrasil Textos" w:eastAsia="BancoDoBrasil Textos" w:hAnsi="BancoDoBrasil Textos" w:cs="BancoDoBrasil Textos"/>
        </w:rPr>
        <w:t>BBTur</w:t>
      </w:r>
      <w:proofErr w:type="spellEnd"/>
      <w:r w:rsidRPr="00C96069">
        <w:rPr>
          <w:rFonts w:ascii="BancoDoBrasil Textos" w:eastAsia="BancoDoBrasil Textos" w:hAnsi="BancoDoBrasil Textos" w:cs="BancoDoBrasil Textos"/>
        </w:rPr>
        <w:t xml:space="preserve"> Viagens e Turismo Ltda. em liquidação, abaixo assinados, no uso de suas atribuições legais e estatutárias, em reunião desta data, examinaram as demonstrações financeiras da Empresa, referentes ao exercício de 2023, compreendendo o Balanço Patrimonial, Demonstração do Resultado, Demonstração das Mutações do Patrimônio Líquido, Demonstração dos Fluxos de Caixa, Demonstração do Valor Adicionado, bem como as Notas Explicativas pertinentes.</w:t>
      </w:r>
    </w:p>
    <w:p w14:paraId="3919E32F" w14:textId="696D66EC" w:rsidR="0078145F" w:rsidRPr="00C96069" w:rsidRDefault="0078145F" w:rsidP="0016686F">
      <w:pPr>
        <w:rPr>
          <w:rFonts w:ascii="BancoDoBrasil Textos" w:eastAsia="BancoDoBrasil Textos" w:hAnsi="BancoDoBrasil Textos" w:cs="BancoDoBrasil Textos"/>
        </w:rPr>
      </w:pPr>
      <w:r w:rsidRPr="00C96069">
        <w:rPr>
          <w:rFonts w:ascii="BancoDoBrasil Textos" w:eastAsia="BancoDoBrasil Textos" w:hAnsi="BancoDoBrasil Textos" w:cs="BancoDoBrasil Textos"/>
        </w:rPr>
        <w:t>Com base na análise desses documentos, relatório dos auditores independentes sobre as demonstrações contábeis e nos esclarecimentos prestados pelo Liquidante, concluem que as referidas demonstrações financeiras refletem adequadamente a posição patrimonial e financeira da Empresa, em 31 de dezembro de 2023.</w:t>
      </w:r>
    </w:p>
    <w:p w14:paraId="30439EB0" w14:textId="0A3ACED7" w:rsidR="0078145F" w:rsidRDefault="0078145F" w:rsidP="0016686F">
      <w:pPr>
        <w:rPr>
          <w:rFonts w:ascii="BancoDoBrasil Textos" w:eastAsia="BancoDoBrasil Textos" w:hAnsi="BancoDoBrasil Textos" w:cs="BancoDoBrasil Textos"/>
        </w:rPr>
      </w:pPr>
      <w:r w:rsidRPr="00C96069">
        <w:rPr>
          <w:rFonts w:ascii="BancoDoBrasil Textos" w:eastAsia="BancoDoBrasil Textos" w:hAnsi="BancoDoBrasil Textos" w:cs="BancoDoBrasil Textos"/>
        </w:rPr>
        <w:t>Diante do exposto, recomendam a aprovação das contas da BB Turismo em liquidação referentes ao exercício de 2023.</w:t>
      </w:r>
    </w:p>
    <w:p w14:paraId="2BE2F146" w14:textId="77777777" w:rsidR="0078145F" w:rsidRDefault="0078145F" w:rsidP="0016686F">
      <w:pPr>
        <w:outlineLvl w:val="0"/>
        <w:rPr>
          <w:rFonts w:ascii="BancoDoBrasil Textos" w:eastAsia="BancoDoBrasil Textos" w:hAnsi="BancoDoBrasil Textos" w:cs="BancoDoBrasil Textos"/>
        </w:rPr>
      </w:pPr>
      <w:r w:rsidRPr="00C96069">
        <w:rPr>
          <w:rFonts w:ascii="BancoDoBrasil Textos" w:eastAsia="BancoDoBrasil Textos" w:hAnsi="BancoDoBrasil Textos" w:cs="BancoDoBrasil Textos"/>
        </w:rPr>
        <w:t>Brasília-DF, 21 de fevereiro de 2024.</w:t>
      </w:r>
    </w:p>
    <w:p w14:paraId="378EA2BF" w14:textId="77777777" w:rsidR="0016686F" w:rsidRDefault="0016686F" w:rsidP="0078145F">
      <w:pPr>
        <w:outlineLvl w:val="0"/>
        <w:rPr>
          <w:rFonts w:ascii="BancoDoBrasil Textos" w:eastAsia="BancoDoBrasil Textos" w:hAnsi="BancoDoBrasil Textos" w:cs="BancoDoBrasil Textos"/>
        </w:rPr>
      </w:pPr>
    </w:p>
    <w:p w14:paraId="6D3D7806" w14:textId="77777777" w:rsidR="0016686F" w:rsidRDefault="0016686F" w:rsidP="0078145F">
      <w:pPr>
        <w:outlineLvl w:val="0"/>
        <w:rPr>
          <w:rFonts w:ascii="BancoDoBrasil Textos" w:eastAsia="BancoDoBrasil Textos" w:hAnsi="BancoDoBrasil Textos" w:cs="BancoDoBrasil Textos"/>
        </w:rPr>
      </w:pPr>
    </w:p>
    <w:p w14:paraId="10581942" w14:textId="699CBFCD" w:rsidR="00C96069" w:rsidRPr="000E25DF" w:rsidRDefault="00C96069" w:rsidP="00C96069">
      <w:pPr>
        <w:spacing w:before="0" w:after="0" w:line="240" w:lineRule="auto"/>
        <w:outlineLvl w:val="0"/>
        <w:rPr>
          <w:rFonts w:ascii="BancoDoBrasil Textos" w:eastAsia="BancoDoBrasil Textos" w:hAnsi="BancoDoBrasil Textos" w:cs="BancoDoBrasil Textos"/>
        </w:rPr>
      </w:pPr>
      <w:r w:rsidRPr="000E25DF">
        <w:rPr>
          <w:rFonts w:ascii="BancoDoBrasil Textos" w:eastAsia="BancoDoBrasil Textos" w:hAnsi="BancoDoBrasil Textos" w:cs="BancoDoBrasil Textos"/>
        </w:rPr>
        <w:t>___________________________</w:t>
      </w:r>
      <w:r w:rsidR="000E25DF">
        <w:rPr>
          <w:rFonts w:ascii="BancoDoBrasil Textos" w:eastAsia="BancoDoBrasil Textos" w:hAnsi="BancoDoBrasil Textos" w:cs="BancoDoBrasil Textos"/>
        </w:rPr>
        <w:t>_________</w:t>
      </w:r>
      <w:r w:rsidRPr="000E25DF">
        <w:rPr>
          <w:rFonts w:ascii="BancoDoBrasil Textos" w:eastAsia="BancoDoBrasil Textos" w:hAnsi="BancoDoBrasil Textos" w:cs="BancoDoBrasil Textos"/>
        </w:rPr>
        <w:t xml:space="preserve">     __</w:t>
      </w:r>
      <w:r w:rsidR="000E25DF">
        <w:rPr>
          <w:rFonts w:ascii="BancoDoBrasil Textos" w:eastAsia="BancoDoBrasil Textos" w:hAnsi="BancoDoBrasil Textos" w:cs="BancoDoBrasil Textos"/>
        </w:rPr>
        <w:t>___</w:t>
      </w:r>
      <w:r w:rsidRPr="000E25DF">
        <w:rPr>
          <w:rFonts w:ascii="BancoDoBrasil Textos" w:eastAsia="BancoDoBrasil Textos" w:hAnsi="BancoDoBrasil Textos" w:cs="BancoDoBrasil Textos"/>
        </w:rPr>
        <w:t xml:space="preserve">__________________________                  </w:t>
      </w:r>
      <w:r w:rsidR="000E25DF">
        <w:rPr>
          <w:rFonts w:ascii="BancoDoBrasil Textos" w:eastAsia="BancoDoBrasil Textos" w:hAnsi="BancoDoBrasil Textos" w:cs="BancoDoBrasil Textos"/>
        </w:rPr>
        <w:t>____</w:t>
      </w:r>
      <w:r w:rsidRPr="000E25DF">
        <w:rPr>
          <w:rFonts w:ascii="BancoDoBrasil Textos" w:eastAsia="BancoDoBrasil Textos" w:hAnsi="BancoDoBrasil Textos" w:cs="BancoDoBrasil Textos"/>
        </w:rPr>
        <w:t>____________________</w:t>
      </w:r>
    </w:p>
    <w:p w14:paraId="7ECE890B" w14:textId="5D7C9B21" w:rsidR="00C96069" w:rsidRPr="000E25DF" w:rsidRDefault="00C96069" w:rsidP="00C96069">
      <w:pPr>
        <w:spacing w:before="0" w:after="0" w:line="240" w:lineRule="auto"/>
        <w:outlineLvl w:val="0"/>
        <w:rPr>
          <w:rFonts w:ascii="BancoDoBrasil Textos" w:eastAsia="BancoDoBrasil Textos" w:hAnsi="BancoDoBrasil Textos" w:cs="BancoDoBrasil Textos"/>
        </w:rPr>
      </w:pPr>
      <w:r w:rsidRPr="000E25DF">
        <w:rPr>
          <w:rFonts w:ascii="BancoDoBrasil Textos" w:eastAsia="BancoDoBrasil Textos" w:hAnsi="BancoDoBrasil Textos" w:cs="BancoDoBrasil Textos"/>
        </w:rPr>
        <w:t>Luiz Fernando Ferreira Martins                             Marcelo Henrique Leite Ferreira                         Cristiano Beneduzi</w:t>
      </w:r>
    </w:p>
    <w:p w14:paraId="6F8FE4AE" w14:textId="6978E28F" w:rsidR="00C96069" w:rsidRDefault="00C96069" w:rsidP="00C96069">
      <w:pPr>
        <w:spacing w:before="0" w:after="0" w:line="240" w:lineRule="auto"/>
        <w:outlineLvl w:val="0"/>
        <w:rPr>
          <w:rFonts w:ascii="BancoDoBrasil Textos" w:eastAsia="BancoDoBrasil Textos" w:hAnsi="BancoDoBrasil Textos" w:cs="BancoDoBrasil Textos"/>
        </w:rPr>
      </w:pPr>
      <w:r w:rsidRPr="000E25DF">
        <w:rPr>
          <w:rFonts w:ascii="BancoDoBrasil Textos" w:eastAsia="BancoDoBrasil Textos" w:hAnsi="BancoDoBrasil Textos" w:cs="BancoDoBrasil Textos"/>
        </w:rPr>
        <w:t xml:space="preserve">              Presidente</w:t>
      </w:r>
      <w:r w:rsidRPr="000E25DF">
        <w:rPr>
          <w:rFonts w:ascii="BancoDoBrasil Textos" w:eastAsia="BancoDoBrasil Textos" w:hAnsi="BancoDoBrasil Textos" w:cs="BancoDoBrasil Textos"/>
        </w:rPr>
        <w:tab/>
        <w:t xml:space="preserve">                                                    Conselheiro</w:t>
      </w:r>
      <w:r w:rsidRPr="000E25DF">
        <w:rPr>
          <w:rFonts w:ascii="BancoDoBrasil Textos" w:eastAsia="BancoDoBrasil Textos" w:hAnsi="BancoDoBrasil Textos" w:cs="BancoDoBrasil Textos"/>
        </w:rPr>
        <w:tab/>
      </w:r>
      <w:r w:rsidRPr="000E25DF">
        <w:rPr>
          <w:rFonts w:ascii="BancoDoBrasil Textos" w:eastAsia="BancoDoBrasil Textos" w:hAnsi="BancoDoBrasil Textos" w:cs="BancoDoBrasil Textos"/>
        </w:rPr>
        <w:tab/>
        <w:t xml:space="preserve">   </w:t>
      </w:r>
      <w:r w:rsidRPr="000E25DF">
        <w:rPr>
          <w:rFonts w:ascii="BancoDoBrasil Textos" w:eastAsia="BancoDoBrasil Textos" w:hAnsi="BancoDoBrasil Textos" w:cs="BancoDoBrasil Textos"/>
        </w:rPr>
        <w:tab/>
      </w:r>
      <w:r w:rsidRPr="000E25DF">
        <w:rPr>
          <w:rFonts w:ascii="BancoDoBrasil Textos" w:eastAsia="BancoDoBrasil Textos" w:hAnsi="BancoDoBrasil Textos" w:cs="BancoDoBrasil Textos"/>
        </w:rPr>
        <w:tab/>
        <w:t>Conselheiro</w:t>
      </w:r>
    </w:p>
    <w:p w14:paraId="30DF452B" w14:textId="77777777" w:rsidR="00C96069" w:rsidRPr="00C96069" w:rsidRDefault="00C96069" w:rsidP="0078145F">
      <w:pPr>
        <w:outlineLvl w:val="0"/>
        <w:rPr>
          <w:rFonts w:ascii="BancoDoBrasil Textos" w:eastAsia="BancoDoBrasil Textos" w:hAnsi="BancoDoBrasil Textos" w:cs="BancoDoBrasil Textos"/>
        </w:rPr>
      </w:pPr>
    </w:p>
    <w:p w14:paraId="0DB21090" w14:textId="77777777" w:rsidR="0078145F" w:rsidRPr="00C96069" w:rsidRDefault="0078145F" w:rsidP="0078145F">
      <w:pPr>
        <w:rPr>
          <w:rFonts w:ascii="BancoDoBrasil Textos" w:eastAsia="BancoDoBrasil Textos" w:hAnsi="BancoDoBrasil Textos" w:cs="BancoDoBrasil Textos"/>
        </w:rPr>
      </w:pPr>
    </w:p>
    <w:p w14:paraId="01AEBDC1" w14:textId="77777777" w:rsidR="0078145F" w:rsidRPr="0078145F" w:rsidRDefault="0078145F" w:rsidP="0078145F">
      <w:pPr>
        <w:sectPr w:rsidR="0078145F" w:rsidRPr="0078145F" w:rsidSect="0078145F">
          <w:headerReference w:type="default" r:id="rId38"/>
          <w:footerReference w:type="default" r:id="rId39"/>
          <w:pgSz w:w="11906" w:h="16838"/>
          <w:pgMar w:top="1134" w:right="1134" w:bottom="1134" w:left="1134" w:header="284" w:footer="425" w:gutter="0"/>
          <w:pgBorders>
            <w:top w:val="nil"/>
            <w:left w:val="nil"/>
            <w:bottom w:val="nil"/>
            <w:right w:val="nil"/>
          </w:pgBorders>
          <w:cols w:space="720"/>
        </w:sectPr>
      </w:pPr>
    </w:p>
    <w:p w14:paraId="0354DEA5" w14:textId="77777777" w:rsidR="0085726F" w:rsidRPr="009555EC" w:rsidRDefault="0085726F" w:rsidP="0085726F">
      <w:pPr>
        <w:pStyle w:val="CabealhodoSumrio"/>
        <w:spacing w:before="0" w:after="120" w:line="264" w:lineRule="auto"/>
        <w:rPr>
          <w:rFonts w:ascii="BancoDoBrasil Textos" w:hAnsi="BancoDoBrasil Textos"/>
          <w:color w:val="auto"/>
          <w:sz w:val="20"/>
          <w:szCs w:val="20"/>
        </w:rPr>
      </w:pPr>
      <w:r w:rsidRPr="009555EC">
        <w:rPr>
          <w:rFonts w:ascii="BancoDoBrasil Textos" w:hAnsi="BancoDoBrasil Textos"/>
          <w:color w:val="auto"/>
          <w:sz w:val="20"/>
          <w:szCs w:val="20"/>
        </w:rPr>
        <w:lastRenderedPageBreak/>
        <w:t>RESUMO DO RELATÓRIO DO COMITÊ DE AUDITORIA</w:t>
      </w:r>
    </w:p>
    <w:p w14:paraId="666078F8" w14:textId="77777777" w:rsidR="009555EC" w:rsidRDefault="009555EC" w:rsidP="0016686F">
      <w:pPr>
        <w:pStyle w:val="CabealhodoSumrio"/>
        <w:tabs>
          <w:tab w:val="left" w:pos="6990"/>
        </w:tabs>
        <w:spacing w:after="120"/>
        <w:jc w:val="both"/>
        <w:rPr>
          <w:rFonts w:ascii="BancoDoBrasil Textos" w:hAnsi="BancoDoBrasil Textos"/>
          <w:sz w:val="18"/>
          <w:szCs w:val="18"/>
        </w:rPr>
      </w:pPr>
    </w:p>
    <w:p w14:paraId="6DF5BB56" w14:textId="0A332008" w:rsidR="0085726F" w:rsidRPr="009555EC" w:rsidRDefault="0085726F" w:rsidP="0016686F">
      <w:pPr>
        <w:pStyle w:val="CabealhodoSumrio"/>
        <w:tabs>
          <w:tab w:val="left" w:pos="6990"/>
        </w:tabs>
        <w:spacing w:after="120"/>
        <w:jc w:val="both"/>
        <w:rPr>
          <w:rFonts w:ascii="BancoDoBrasil Textos" w:hAnsi="BancoDoBrasil Textos"/>
          <w:color w:val="auto"/>
          <w:sz w:val="18"/>
          <w:szCs w:val="18"/>
        </w:rPr>
      </w:pPr>
      <w:r w:rsidRPr="009555EC">
        <w:rPr>
          <w:rFonts w:ascii="BancoDoBrasil Textos" w:hAnsi="BancoDoBrasil Textos"/>
          <w:color w:val="auto"/>
          <w:sz w:val="18"/>
          <w:szCs w:val="18"/>
        </w:rPr>
        <w:t>Apresentação</w:t>
      </w:r>
      <w:r w:rsidRPr="009555EC">
        <w:rPr>
          <w:rFonts w:ascii="BancoDoBrasil Textos" w:hAnsi="BancoDoBrasil Textos"/>
          <w:color w:val="auto"/>
          <w:sz w:val="18"/>
          <w:szCs w:val="18"/>
        </w:rPr>
        <w:tab/>
      </w:r>
    </w:p>
    <w:p w14:paraId="0720BCA5"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 xml:space="preserve">O Comitê de Auditoria (Coaud), órgão estatutário, tem suas atribuições definidas pela Lei nº 13.303/2016 (Lei das Estatais), Decreto nº 8.945/2016, Resolução CMN nº 4.910/2021, Estatuto Social do </w:t>
      </w:r>
      <w:r w:rsidRPr="0085726F">
        <w:rPr>
          <w:rFonts w:ascii="BancoDoBrasil Textos" w:hAnsi="BancoDoBrasil Textos"/>
          <w:bCs/>
          <w:noProof/>
          <w:sz w:val="18"/>
          <w:szCs w:val="18"/>
        </w:rPr>
        <w:t xml:space="preserve">Banco do Brasil S.A. (BB) </w:t>
      </w:r>
      <w:r w:rsidRPr="0085726F">
        <w:rPr>
          <w:rFonts w:ascii="BancoDoBrasil Textos" w:hAnsi="BancoDoBrasil Textos"/>
          <w:bCs/>
          <w:noProof/>
          <w:color w:val="000000" w:themeColor="text1"/>
          <w:sz w:val="18"/>
          <w:szCs w:val="18"/>
        </w:rPr>
        <w:t>e seu Regimento Interno. Assessora o Conselho de Administração (CA) do Controlador em caráter permanente e com independência no exercício de suas atribuições.</w:t>
      </w:r>
      <w:r w:rsidRPr="0085726F">
        <w:rPr>
          <w:rFonts w:ascii="BancoDoBrasil Textos" w:hAnsi="BancoDoBrasil Textos"/>
          <w:sz w:val="18"/>
          <w:szCs w:val="18"/>
        </w:rPr>
        <w:t xml:space="preserve"> </w:t>
      </w:r>
      <w:r w:rsidRPr="0085726F">
        <w:rPr>
          <w:rFonts w:ascii="BancoDoBrasil Textos" w:hAnsi="BancoDoBrasil Textos"/>
          <w:bCs/>
          <w:noProof/>
          <w:color w:val="000000" w:themeColor="text1"/>
          <w:sz w:val="18"/>
          <w:szCs w:val="18"/>
        </w:rPr>
        <w:t>Também exerce suas atribuições e responsabilidades junto às sociedades controladas que adotaram o regime de Coaud único, entre elas a BBTur Viagens e Turismo Ltda. - Em Liquidação (BB Turismo).</w:t>
      </w:r>
    </w:p>
    <w:p w14:paraId="0DF1B6B9"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 xml:space="preserve">O Coaud avalia e monitora as exposições de risco mediante interação e atuação conjunta com o Comitê de Riscos e de Capital (Coris), em consonância com a Resolução CMN n° 4.557/2017. </w:t>
      </w:r>
    </w:p>
    <w:p w14:paraId="0CFB9434"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Conforme informado na Nota Explicativa 2-c, tendo em vista a manifestação dos sócios pela provável incorporação da BB Turismo por outra empresa do Conglomerado Banco do Brasil, as demonstrações contábeis referentes ao exercício findo em 31 de dezembro de 2023 foram apresentadas nas premissas de continuidade operacional, não sendo aplicável o pronunciamento para entidades em liquidação.</w:t>
      </w:r>
    </w:p>
    <w:p w14:paraId="2A713CD3"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O Liquidante da BB Turismo é responsável por elaborar e garantir a integridade das demonstrações contábeis, gerir os riscos, manter sistema de controles internos efetivo e zelar pela conformidade das atividades às leis e regulamentos.</w:t>
      </w:r>
    </w:p>
    <w:p w14:paraId="55372B64"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A Auditoria Interna (Audit) responde pela realização de trabalhos periódicos, com foco nos principais riscos a que o Conglomerado está exposto, avaliando, com independência, a efetividade dos processos de gestão de riscos, de controles internos, contábeis e de governança.</w:t>
      </w:r>
    </w:p>
    <w:p w14:paraId="408872C5"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 xml:space="preserve">A Deloitte Touche Tohmatsu Auditores </w:t>
      </w:r>
      <w:r w:rsidRPr="0085726F">
        <w:rPr>
          <w:rFonts w:ascii="BancoDoBrasil Textos" w:hAnsi="BancoDoBrasil Textos"/>
          <w:bCs/>
          <w:noProof/>
          <w:sz w:val="18"/>
          <w:szCs w:val="18"/>
        </w:rPr>
        <w:t xml:space="preserve">Independentes Ltda. </w:t>
      </w:r>
      <w:r w:rsidRPr="0085726F">
        <w:rPr>
          <w:rFonts w:ascii="BancoDoBrasil Textos" w:hAnsi="BancoDoBrasil Textos"/>
          <w:bCs/>
          <w:noProof/>
          <w:color w:val="000000" w:themeColor="text1"/>
          <w:sz w:val="18"/>
          <w:szCs w:val="18"/>
        </w:rPr>
        <w:t>(Deloitte) é responsável pela auditoria das demonstrações contábeis da BB Turismo. Avalia, também, no contexto desse trabalho, a qualidade e suficiência dos controles internos para a elaboração e adequada apresentação das demonstrações contábeis.</w:t>
      </w:r>
    </w:p>
    <w:p w14:paraId="4DA7C86E" w14:textId="77777777" w:rsidR="0085726F" w:rsidRPr="009555EC" w:rsidRDefault="0085726F" w:rsidP="0016686F">
      <w:pPr>
        <w:pStyle w:val="CabealhodoSumrio"/>
        <w:spacing w:after="120"/>
        <w:jc w:val="both"/>
        <w:rPr>
          <w:rFonts w:ascii="BancoDoBrasil Textos" w:hAnsi="BancoDoBrasil Textos"/>
          <w:color w:val="auto"/>
          <w:sz w:val="18"/>
          <w:szCs w:val="18"/>
        </w:rPr>
      </w:pPr>
      <w:r w:rsidRPr="009555EC">
        <w:rPr>
          <w:rFonts w:ascii="BancoDoBrasil Textos" w:hAnsi="BancoDoBrasil Textos"/>
          <w:color w:val="auto"/>
          <w:sz w:val="18"/>
          <w:szCs w:val="18"/>
        </w:rPr>
        <w:t>Atividades do Período</w:t>
      </w:r>
    </w:p>
    <w:p w14:paraId="38C10E23"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 xml:space="preserve">As atividades desenvolvidas pelo Coaud, conforme seu Plano Anual de Trabalho, estão registradas em atas de reuniões e cobriram o conjunto de responsabilidades do Comitê. As referidas atas foram encaminhadas ao Conselho de Administração do Controlador, disponibilizadas ao Conselho Fiscal e à Auditoria Independente, e estão publicadas, na forma de extratos, no endereço eletrônico: </w:t>
      </w:r>
      <w:hyperlink r:id="rId40" w:history="1">
        <w:r w:rsidRPr="0085726F">
          <w:rPr>
            <w:rStyle w:val="Hyperlink"/>
            <w:rFonts w:ascii="BancoDoBrasil Textos" w:hAnsi="BancoDoBrasil Textos"/>
            <w:bCs/>
            <w:noProof/>
            <w:sz w:val="18"/>
            <w:szCs w:val="18"/>
          </w:rPr>
          <w:t>www.bb.com.br/ri</w:t>
        </w:r>
      </w:hyperlink>
      <w:r w:rsidRPr="0085726F">
        <w:rPr>
          <w:rStyle w:val="Hyperlink"/>
          <w:rFonts w:ascii="BancoDoBrasil Textos" w:hAnsi="BancoDoBrasil Textos"/>
          <w:bCs/>
          <w:noProof/>
          <w:sz w:val="18"/>
          <w:szCs w:val="18"/>
        </w:rPr>
        <w:t>.</w:t>
      </w:r>
    </w:p>
    <w:p w14:paraId="614816F3"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No período, realizou reuniões com representantes da Administração do BB e de empresas do Conglomerado, assim como com seus respectivos Conselhos de Administração e Fiscal, Coris, Auditorias Interna e Independente e Banco Central do Brasil (Bacen), além de reuniões entre os membros do Coaud.</w:t>
      </w:r>
    </w:p>
    <w:p w14:paraId="25A557FF" w14:textId="77777777" w:rsidR="0085726F" w:rsidRPr="0085726F" w:rsidRDefault="0085726F" w:rsidP="0016686F">
      <w:pPr>
        <w:pStyle w:val="Corpodetexto"/>
        <w:spacing w:before="120" w:line="276" w:lineRule="auto"/>
        <w:ind w:right="51"/>
        <w:jc w:val="both"/>
        <w:rPr>
          <w:rFonts w:ascii="BancoDoBrasil Textos" w:hAnsi="BancoDoBrasil Textos"/>
          <w:bCs/>
          <w:noProof/>
          <w:sz w:val="18"/>
          <w:szCs w:val="18"/>
        </w:rPr>
      </w:pPr>
      <w:r w:rsidRPr="0085726F">
        <w:rPr>
          <w:rFonts w:ascii="BancoDoBrasil Textos" w:hAnsi="BancoDoBrasil Textos"/>
          <w:bCs/>
          <w:noProof/>
          <w:color w:val="000000" w:themeColor="text1"/>
          <w:sz w:val="18"/>
          <w:szCs w:val="18"/>
        </w:rPr>
        <w:t>Nessas reuniões abordou os temas sob seu acompanhamento, sintetizados nos seguintes eixos temáticos: sistema de controles internos, auditoria interna, auditoria independente, exposições de risco e contabilidade.</w:t>
      </w:r>
    </w:p>
    <w:p w14:paraId="532DA4CE" w14:textId="77777777" w:rsidR="0085726F" w:rsidRPr="0085726F" w:rsidRDefault="0085726F" w:rsidP="0016686F">
      <w:pPr>
        <w:pStyle w:val="Corpodetexto"/>
        <w:spacing w:before="120" w:line="276" w:lineRule="auto"/>
        <w:ind w:right="51"/>
        <w:jc w:val="both"/>
        <w:rPr>
          <w:rFonts w:ascii="BancoDoBrasil Textos" w:hAnsi="BancoDoBrasil Textos"/>
          <w:bCs/>
          <w:noProof/>
          <w:sz w:val="18"/>
          <w:szCs w:val="18"/>
        </w:rPr>
      </w:pPr>
      <w:r w:rsidRPr="0085726F">
        <w:rPr>
          <w:rFonts w:ascii="BancoDoBrasil Textos" w:hAnsi="BancoDoBrasil Textos"/>
          <w:bCs/>
          <w:noProof/>
          <w:sz w:val="18"/>
          <w:szCs w:val="18"/>
        </w:rPr>
        <w:t>Nas demonstrações contábeis da Companhia não foi identificada exposição atuarial.</w:t>
      </w:r>
    </w:p>
    <w:p w14:paraId="19186481"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Não chegou ao conhecimento do Coaud a existência e/ou evidência de fraude ou inobservância de normas legais e regulamentares envolvendo a BB Turismo Em Liquidação.</w:t>
      </w:r>
    </w:p>
    <w:p w14:paraId="57D47165"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Não foi reportada ao Coaud a existência de divergências entre a auditoria independente, a área de contabilidade e o liquidante relacionadas às demonstrações contábeis.</w:t>
      </w:r>
    </w:p>
    <w:p w14:paraId="0C0F02F1" w14:textId="77777777" w:rsidR="0085726F" w:rsidRPr="009555EC" w:rsidRDefault="0085726F" w:rsidP="0016686F">
      <w:pPr>
        <w:pStyle w:val="CabealhodoSumrio"/>
        <w:spacing w:after="120"/>
        <w:jc w:val="both"/>
        <w:rPr>
          <w:rFonts w:ascii="BancoDoBrasil Textos" w:hAnsi="BancoDoBrasil Textos"/>
          <w:color w:val="auto"/>
          <w:sz w:val="18"/>
          <w:szCs w:val="18"/>
        </w:rPr>
      </w:pPr>
      <w:r w:rsidRPr="009555EC">
        <w:rPr>
          <w:rFonts w:ascii="BancoDoBrasil Textos" w:hAnsi="BancoDoBrasil Textos"/>
          <w:color w:val="auto"/>
          <w:sz w:val="18"/>
          <w:szCs w:val="18"/>
        </w:rPr>
        <w:t>Conclusões</w:t>
      </w:r>
    </w:p>
    <w:p w14:paraId="36F08376" w14:textId="77777777" w:rsidR="0085726F" w:rsidRPr="0085726F" w:rsidRDefault="0085726F" w:rsidP="0016686F">
      <w:pPr>
        <w:pStyle w:val="Corpodetexto"/>
        <w:spacing w:before="120" w:line="276" w:lineRule="auto"/>
        <w:ind w:right="51"/>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Com base nas atividades desenvolvidas e tendo presente as atribuições e limitações inerentes ao escopo de sua atuação, o Coaud conclui que:</w:t>
      </w:r>
    </w:p>
    <w:p w14:paraId="43F00A47" w14:textId="77777777" w:rsidR="0085726F" w:rsidRPr="0085726F" w:rsidRDefault="0085726F" w:rsidP="0016686F">
      <w:pPr>
        <w:pStyle w:val="PargrafodaLista"/>
        <w:numPr>
          <w:ilvl w:val="0"/>
          <w:numId w:val="16"/>
        </w:numPr>
        <w:spacing w:line="276" w:lineRule="auto"/>
        <w:ind w:left="568" w:hanging="284"/>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o Sistema de Controles Internos (SCI) da BBTur Viagens e Turismo Ltda - em liquidação é consistente com o estágio atual de suas atividades, direcionadas a ultimar os negócios da sociedade;</w:t>
      </w:r>
    </w:p>
    <w:p w14:paraId="6AC71969" w14:textId="77777777" w:rsidR="0085726F" w:rsidRPr="0085726F" w:rsidRDefault="0085726F" w:rsidP="0016686F">
      <w:pPr>
        <w:pStyle w:val="PargrafodaLista"/>
        <w:numPr>
          <w:ilvl w:val="0"/>
          <w:numId w:val="16"/>
        </w:numPr>
        <w:spacing w:line="276" w:lineRule="auto"/>
        <w:ind w:left="568" w:hanging="284"/>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a Auditoria Interna é efetiva, dispõe de estrutura e orçamento suficientes ao desempenho de suas funções e atua com independência, objetividade e qualidade;</w:t>
      </w:r>
    </w:p>
    <w:p w14:paraId="7326C641" w14:textId="77777777" w:rsidR="0085726F" w:rsidRPr="0085726F" w:rsidRDefault="0085726F" w:rsidP="0016686F">
      <w:pPr>
        <w:pStyle w:val="PargrafodaLista"/>
        <w:numPr>
          <w:ilvl w:val="0"/>
          <w:numId w:val="16"/>
        </w:numPr>
        <w:spacing w:line="276" w:lineRule="auto"/>
        <w:ind w:left="568" w:hanging="284"/>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 xml:space="preserve">a Deloitte atua com efetividade e independência; </w:t>
      </w:r>
    </w:p>
    <w:p w14:paraId="3190A838" w14:textId="77777777" w:rsidR="0085726F" w:rsidRPr="0085726F" w:rsidRDefault="0085726F" w:rsidP="0016686F">
      <w:pPr>
        <w:pStyle w:val="PargrafodaLista"/>
        <w:numPr>
          <w:ilvl w:val="0"/>
          <w:numId w:val="16"/>
        </w:numPr>
        <w:spacing w:line="276" w:lineRule="auto"/>
        <w:ind w:left="568" w:hanging="284"/>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t xml:space="preserve">as exposições de risco vêm sendo gerenciadas adequadamente pelo Liquidante; </w:t>
      </w:r>
    </w:p>
    <w:p w14:paraId="159248E2" w14:textId="77777777" w:rsidR="0085726F" w:rsidRPr="0085726F" w:rsidRDefault="0085726F" w:rsidP="0016686F">
      <w:pPr>
        <w:pStyle w:val="PargrafodaLista"/>
        <w:numPr>
          <w:ilvl w:val="0"/>
          <w:numId w:val="16"/>
        </w:numPr>
        <w:spacing w:line="276" w:lineRule="auto"/>
        <w:ind w:left="568" w:hanging="284"/>
        <w:jc w:val="both"/>
        <w:rPr>
          <w:rFonts w:ascii="BancoDoBrasil Textos" w:hAnsi="BancoDoBrasil Textos"/>
          <w:bCs/>
          <w:noProof/>
          <w:color w:val="000000" w:themeColor="text1"/>
          <w:sz w:val="18"/>
          <w:szCs w:val="18"/>
        </w:rPr>
      </w:pPr>
      <w:r w:rsidRPr="0085726F">
        <w:rPr>
          <w:rFonts w:ascii="BancoDoBrasil Textos" w:hAnsi="BancoDoBrasil Textos"/>
          <w:bCs/>
          <w:noProof/>
          <w:color w:val="000000" w:themeColor="text1"/>
          <w:sz w:val="18"/>
          <w:szCs w:val="18"/>
        </w:rPr>
        <w:lastRenderedPageBreak/>
        <w:t>as demonstrações contábeis da BBTur Viagens e Turismo Ltda - em liquidação relativas a 31/12/2023 foram elaboradas em conformidade com as normas legais e com as práticas contábeis adotadas no Brasil e refletem, em seus aspectos relevantes, a situação patrimonial e financeira naquela data.</w:t>
      </w:r>
    </w:p>
    <w:p w14:paraId="2802C618" w14:textId="77777777" w:rsidR="0085726F" w:rsidRPr="0085726F" w:rsidRDefault="0085726F" w:rsidP="0016686F">
      <w:pPr>
        <w:pStyle w:val="PargrafodaLista"/>
        <w:spacing w:before="120" w:after="120" w:line="276" w:lineRule="auto"/>
        <w:ind w:left="567"/>
        <w:jc w:val="both"/>
        <w:rPr>
          <w:rFonts w:ascii="BancoDoBrasil Textos" w:hAnsi="BancoDoBrasil Textos"/>
          <w:bCs/>
          <w:noProof/>
          <w:color w:val="000000" w:themeColor="text1"/>
          <w:sz w:val="18"/>
          <w:szCs w:val="18"/>
        </w:rPr>
      </w:pPr>
    </w:p>
    <w:p w14:paraId="0D763ED8" w14:textId="77777777" w:rsidR="0085726F" w:rsidRPr="0085726F" w:rsidRDefault="0085726F" w:rsidP="0016686F">
      <w:pPr>
        <w:pStyle w:val="Ttulo3"/>
        <w:spacing w:before="120"/>
        <w:ind w:right="49"/>
        <w:jc w:val="right"/>
        <w:rPr>
          <w:rFonts w:ascii="BancoDoBrasil Textos" w:eastAsia="Times New Roman" w:hAnsi="BancoDoBrasil Textos" w:cs="Times New Roman"/>
          <w:b w:val="0"/>
          <w:noProof/>
          <w:color w:val="000000" w:themeColor="text1"/>
        </w:rPr>
      </w:pPr>
      <w:r w:rsidRPr="0085726F">
        <w:rPr>
          <w:rFonts w:ascii="BancoDoBrasil Textos" w:eastAsia="Times New Roman" w:hAnsi="BancoDoBrasil Textos" w:cs="Times New Roman"/>
          <w:b w:val="0"/>
          <w:noProof/>
          <w:color w:val="000000" w:themeColor="text1"/>
        </w:rPr>
        <w:t xml:space="preserve">       Brasília-DF, 21 de fevereiro de 2024.</w:t>
      </w:r>
    </w:p>
    <w:p w14:paraId="0C5599D2" w14:textId="77777777" w:rsidR="0085726F" w:rsidRPr="0085726F" w:rsidRDefault="0085726F" w:rsidP="0085726F">
      <w:pPr>
        <w:spacing w:before="0" w:line="264" w:lineRule="auto"/>
        <w:rPr>
          <w:rFonts w:ascii="BancoDoBrasil Textos" w:hAnsi="BancoDoBrasil Textos"/>
        </w:rPr>
      </w:pPr>
    </w:p>
    <w:p w14:paraId="4AFACD5A" w14:textId="77777777" w:rsidR="0085726F" w:rsidRPr="0085726F" w:rsidRDefault="0085726F" w:rsidP="0085726F">
      <w:pPr>
        <w:pStyle w:val="Ata1"/>
        <w:tabs>
          <w:tab w:val="left" w:pos="0"/>
          <w:tab w:val="right" w:pos="10065"/>
        </w:tabs>
        <w:spacing w:line="240" w:lineRule="auto"/>
        <w:ind w:right="0"/>
        <w:contextualSpacing/>
        <w:jc w:val="center"/>
        <w:rPr>
          <w:rFonts w:ascii="BancoDoBrasil Textos" w:hAnsi="BancoDoBrasil Textos"/>
          <w:b/>
          <w:sz w:val="18"/>
          <w:szCs w:val="18"/>
        </w:rPr>
      </w:pPr>
      <w:r w:rsidRPr="0085726F">
        <w:rPr>
          <w:rFonts w:ascii="BancoDoBrasil Textos" w:hAnsi="BancoDoBrasil Textos"/>
          <w:b/>
          <w:spacing w:val="-6"/>
          <w:sz w:val="18"/>
          <w:szCs w:val="18"/>
        </w:rPr>
        <w:t>Egídio Otmar Ames</w:t>
      </w:r>
      <w:r w:rsidRPr="0085726F">
        <w:rPr>
          <w:rFonts w:ascii="BancoDoBrasil Textos" w:hAnsi="BancoDoBrasil Textos"/>
          <w:b/>
          <w:sz w:val="18"/>
          <w:szCs w:val="18"/>
        </w:rPr>
        <w:t xml:space="preserve">  </w:t>
      </w:r>
    </w:p>
    <w:p w14:paraId="12A4DB27" w14:textId="77777777" w:rsidR="0085726F" w:rsidRPr="0085726F" w:rsidRDefault="0085726F" w:rsidP="0085726F">
      <w:pPr>
        <w:pStyle w:val="Ata1"/>
        <w:tabs>
          <w:tab w:val="left" w:pos="0"/>
          <w:tab w:val="right" w:pos="10065"/>
        </w:tabs>
        <w:spacing w:line="240" w:lineRule="auto"/>
        <w:ind w:right="0"/>
        <w:contextualSpacing/>
        <w:jc w:val="center"/>
        <w:rPr>
          <w:rFonts w:ascii="BancoDoBrasil Textos" w:hAnsi="BancoDoBrasil Textos"/>
          <w:bCs/>
          <w:sz w:val="18"/>
          <w:szCs w:val="18"/>
        </w:rPr>
      </w:pPr>
      <w:r w:rsidRPr="0085726F">
        <w:rPr>
          <w:rFonts w:ascii="BancoDoBrasil Textos" w:hAnsi="BancoDoBrasil Textos"/>
          <w:bCs/>
          <w:sz w:val="18"/>
          <w:szCs w:val="18"/>
        </w:rPr>
        <w:t>(Coordenador)</w:t>
      </w:r>
    </w:p>
    <w:p w14:paraId="59781865" w14:textId="5B50D6F9" w:rsidR="0085726F" w:rsidRPr="0085726F" w:rsidRDefault="0085726F" w:rsidP="0085726F">
      <w:pPr>
        <w:tabs>
          <w:tab w:val="left" w:pos="3969"/>
          <w:tab w:val="left" w:pos="6663"/>
          <w:tab w:val="right" w:pos="8647"/>
        </w:tabs>
        <w:ind w:right="51"/>
        <w:jc w:val="center"/>
        <w:rPr>
          <w:rFonts w:ascii="BancoDoBrasil Textos" w:hAnsi="BancoDoBrasil Textos" w:cs="Arial"/>
          <w:b/>
        </w:rPr>
      </w:pPr>
      <w:r w:rsidRPr="0085726F">
        <w:rPr>
          <w:rFonts w:ascii="BancoDoBrasil Textos" w:hAnsi="BancoDoBrasil Textos" w:cs="Arial"/>
          <w:b/>
        </w:rPr>
        <w:t xml:space="preserve">        Aramis Sá de Andrade       </w:t>
      </w:r>
      <w:r>
        <w:rPr>
          <w:rFonts w:ascii="BancoDoBrasil Textos" w:hAnsi="BancoDoBrasil Textos" w:cs="Arial"/>
          <w:b/>
        </w:rPr>
        <w:t xml:space="preserve">                              </w:t>
      </w:r>
      <w:r w:rsidRPr="0085726F">
        <w:rPr>
          <w:rFonts w:ascii="BancoDoBrasil Textos" w:hAnsi="BancoDoBrasil Textos" w:cs="Arial"/>
          <w:b/>
        </w:rPr>
        <w:t xml:space="preserve">                                                      Marcelo Gasparino Da Silva</w:t>
      </w:r>
    </w:p>
    <w:p w14:paraId="6F4CC17E" w14:textId="5F643683" w:rsidR="0085726F" w:rsidRPr="0085726F" w:rsidRDefault="0085726F" w:rsidP="0085726F">
      <w:pPr>
        <w:tabs>
          <w:tab w:val="left" w:pos="3969"/>
          <w:tab w:val="left" w:pos="6663"/>
          <w:tab w:val="right" w:pos="8647"/>
        </w:tabs>
        <w:ind w:right="51"/>
        <w:jc w:val="center"/>
        <w:rPr>
          <w:rFonts w:ascii="BancoDoBrasil Textos" w:hAnsi="BancoDoBrasil Textos"/>
          <w:b/>
          <w:noProof/>
          <w:color w:val="000000" w:themeColor="text1"/>
        </w:rPr>
      </w:pPr>
      <w:r w:rsidRPr="0085726F">
        <w:rPr>
          <w:rFonts w:ascii="BancoDoBrasil Textos" w:hAnsi="BancoDoBrasil Textos" w:cs="Arial"/>
          <w:b/>
        </w:rPr>
        <w:t xml:space="preserve">               Rachel de Oliveira Maia                        </w:t>
      </w:r>
      <w:r>
        <w:rPr>
          <w:rFonts w:ascii="BancoDoBrasil Textos" w:hAnsi="BancoDoBrasil Textos" w:cs="Arial"/>
          <w:b/>
        </w:rPr>
        <w:t xml:space="preserve">                           </w:t>
      </w:r>
      <w:r w:rsidRPr="0085726F">
        <w:rPr>
          <w:rFonts w:ascii="BancoDoBrasil Textos" w:hAnsi="BancoDoBrasil Textos" w:cs="Arial"/>
          <w:b/>
        </w:rPr>
        <w:t xml:space="preserve">                            Vera Lucia de Almeida Pereira Elias</w:t>
      </w:r>
    </w:p>
    <w:p w14:paraId="03A66AE9" w14:textId="77777777" w:rsidR="0085726F" w:rsidRPr="0085726F" w:rsidRDefault="0085726F">
      <w:pPr>
        <w:pageBreakBefore/>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sectPr w:rsidR="0085726F" w:rsidRPr="0085726F" w:rsidSect="0078145F">
          <w:pgSz w:w="11906" w:h="16838"/>
          <w:pgMar w:top="1134" w:right="1134" w:bottom="1134" w:left="1134" w:header="284" w:footer="425" w:gutter="0"/>
          <w:pgBorders>
            <w:top w:val="nil"/>
            <w:left w:val="nil"/>
            <w:bottom w:val="nil"/>
            <w:right w:val="nil"/>
          </w:pgBorders>
          <w:cols w:space="720"/>
        </w:sectPr>
      </w:pPr>
    </w:p>
    <w:p w14:paraId="1B0D870F" w14:textId="77777777" w:rsidR="000A09FC" w:rsidRPr="000E7BAB" w:rsidRDefault="005B3F09">
      <w:pPr>
        <w:pageBreakBefore/>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0E7BAB">
        <w:rPr>
          <w:rFonts w:ascii="BancoDoBrasil Textos" w:eastAsia="BancoDoBrasil Textos" w:hAnsi="BancoDoBrasil Textos" w:cs="BancoDoBrasil Textos"/>
          <w:b/>
          <w:sz w:val="22"/>
          <w:szCs w:val="22"/>
          <w:lang w:eastAsia="en-US"/>
        </w:rPr>
        <w:lastRenderedPageBreak/>
        <w:t>LIQUIDANTE</w:t>
      </w:r>
      <w:bookmarkEnd w:id="27"/>
      <w:bookmarkEnd w:id="28"/>
      <w:r w:rsidRPr="000E7BAB">
        <w:rPr>
          <w:rFonts w:ascii="BancoDoBrasil Textos" w:eastAsia="BancoDoBrasil Textos" w:hAnsi="BancoDoBrasil Textos" w:cs="BancoDoBrasil Textos"/>
          <w:b/>
          <w:sz w:val="22"/>
          <w:szCs w:val="22"/>
          <w:lang w:eastAsia="en-US"/>
        </w:rPr>
        <w:t xml:space="preserve"> </w:t>
      </w:r>
    </w:p>
    <w:p w14:paraId="7103044B" w14:textId="77777777" w:rsidR="00A11A62" w:rsidRPr="000E7BAB" w:rsidRDefault="005B3F09" w:rsidP="00A11A62">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Antônio Carlos Bizzo Lima</w:t>
      </w:r>
    </w:p>
    <w:p w14:paraId="1BC893C8" w14:textId="77777777" w:rsidR="005B144D" w:rsidRPr="000E7BAB" w:rsidRDefault="005B144D">
      <w:pPr>
        <w:pBdr>
          <w:top w:val="nil"/>
          <w:left w:val="nil"/>
          <w:bottom w:val="nil"/>
          <w:right w:val="nil"/>
          <w:between w:val="nil"/>
          <w:bar w:val="nil"/>
        </w:pBdr>
        <w:spacing w:before="0" w:after="0"/>
        <w:jc w:val="left"/>
        <w:rPr>
          <w:rFonts w:ascii="BancoDoBrasil Textos" w:eastAsia="BancoDoBrasil Textos" w:hAnsi="BancoDoBrasil Textos" w:cs="BancoDoBrasil Textos"/>
          <w:lang w:eastAsia="en-US"/>
        </w:rPr>
      </w:pPr>
    </w:p>
    <w:p w14:paraId="78DA0DBC" w14:textId="77777777" w:rsidR="00D52946" w:rsidRPr="000E7BAB" w:rsidRDefault="00D52946">
      <w:pPr>
        <w:pBdr>
          <w:top w:val="nil"/>
          <w:left w:val="nil"/>
          <w:bottom w:val="nil"/>
          <w:right w:val="nil"/>
          <w:between w:val="nil"/>
          <w:bar w:val="nil"/>
        </w:pBdr>
        <w:spacing w:before="0" w:after="0"/>
        <w:jc w:val="left"/>
        <w:rPr>
          <w:rFonts w:ascii="BancoDoBrasil Textos" w:eastAsia="BancoDoBrasil Textos" w:hAnsi="BancoDoBrasil Textos" w:cs="BancoDoBrasil Textos"/>
          <w:lang w:eastAsia="en-US"/>
        </w:rPr>
      </w:pPr>
    </w:p>
    <w:p w14:paraId="604DDA55" w14:textId="77777777" w:rsidR="000A09FC" w:rsidRPr="000E7BAB" w:rsidRDefault="005B3F09">
      <w:pPr>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0E7BAB">
        <w:rPr>
          <w:rFonts w:ascii="BancoDoBrasil Textos" w:eastAsia="BancoDoBrasil Textos" w:hAnsi="BancoDoBrasil Textos" w:cs="BancoDoBrasil Textos"/>
          <w:b/>
          <w:sz w:val="22"/>
          <w:szCs w:val="22"/>
          <w:lang w:eastAsia="en-US"/>
        </w:rPr>
        <w:t>CONSELHO FISCAL</w:t>
      </w:r>
    </w:p>
    <w:p w14:paraId="25BDE498" w14:textId="29484BE0" w:rsidR="00A6350C" w:rsidRPr="000E7BAB" w:rsidRDefault="005B3F09"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lang w:eastAsia="en-US"/>
        </w:rPr>
      </w:pPr>
      <w:r w:rsidRPr="000E7BAB">
        <w:rPr>
          <w:rFonts w:ascii="BancoDoBrasil Textos" w:eastAsia="BancoDoBrasil Textos" w:hAnsi="BancoDoBrasil Textos" w:cs="BancoDoBrasil Textos"/>
          <w:sz w:val="20"/>
          <w:szCs w:val="20"/>
        </w:rPr>
        <w:t>Luiz Fernando Ferreira Martins</w:t>
      </w:r>
      <w:r w:rsidRPr="000E7BAB">
        <w:rPr>
          <w:rFonts w:ascii="BancoDoBrasil Textos" w:eastAsia="BancoDoBrasil Textos" w:hAnsi="BancoDoBrasil Textos" w:cs="BancoDoBrasil Textos"/>
          <w:sz w:val="20"/>
          <w:szCs w:val="20"/>
          <w:lang w:eastAsia="en-US"/>
        </w:rPr>
        <w:t xml:space="preserve"> </w:t>
      </w:r>
    </w:p>
    <w:p w14:paraId="2CA0DCAC" w14:textId="1C8E564F" w:rsidR="00405DBF" w:rsidRPr="000E7BAB" w:rsidRDefault="005B3F09"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Marcelo Henrique Leite Ferreira</w:t>
      </w:r>
    </w:p>
    <w:p w14:paraId="323E72A0" w14:textId="5D33A619" w:rsidR="008B5273" w:rsidRDefault="00F95857"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F95857">
        <w:rPr>
          <w:rFonts w:ascii="BancoDoBrasil Textos" w:eastAsia="BancoDoBrasil Textos" w:hAnsi="BancoDoBrasil Textos" w:cs="BancoDoBrasil Textos"/>
          <w:sz w:val="20"/>
          <w:szCs w:val="20"/>
        </w:rPr>
        <w:t>Cristiano Beneduzi</w:t>
      </w:r>
    </w:p>
    <w:p w14:paraId="3AAF3E41" w14:textId="77777777" w:rsidR="00F95857" w:rsidRPr="00F95857" w:rsidRDefault="00F95857"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p>
    <w:p w14:paraId="20C035B0" w14:textId="77777777" w:rsidR="00A77D89" w:rsidRPr="000E7BAB" w:rsidRDefault="00A77D89"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08D85CB2" w14:textId="77777777" w:rsidR="008B5273" w:rsidRPr="000E7BAB" w:rsidRDefault="005B3F09" w:rsidP="008B5273">
      <w:pPr>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0E7BAB">
        <w:rPr>
          <w:rFonts w:ascii="BancoDoBrasil Textos" w:eastAsia="BancoDoBrasil Textos" w:hAnsi="BancoDoBrasil Textos" w:cs="BancoDoBrasil Textos"/>
          <w:b/>
          <w:sz w:val="22"/>
          <w:szCs w:val="22"/>
          <w:lang w:eastAsia="en-US"/>
        </w:rPr>
        <w:t>COMITÊ DE AUDITORIA</w:t>
      </w:r>
    </w:p>
    <w:p w14:paraId="6F68D9E3" w14:textId="77777777" w:rsidR="008B5273" w:rsidRPr="000E7BAB" w:rsidRDefault="005B3F09"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proofErr w:type="spellStart"/>
      <w:r w:rsidRPr="000E7BAB">
        <w:rPr>
          <w:rFonts w:ascii="BancoDoBrasil Textos" w:eastAsia="BancoDoBrasil Textos" w:hAnsi="BancoDoBrasil Textos" w:cs="BancoDoBrasil Textos"/>
          <w:sz w:val="20"/>
          <w:szCs w:val="20"/>
        </w:rPr>
        <w:t>Egidio</w:t>
      </w:r>
      <w:proofErr w:type="spellEnd"/>
      <w:r w:rsidRPr="000E7BAB">
        <w:rPr>
          <w:rFonts w:ascii="BancoDoBrasil Textos" w:eastAsia="BancoDoBrasil Textos" w:hAnsi="BancoDoBrasil Textos" w:cs="BancoDoBrasil Textos"/>
          <w:sz w:val="20"/>
          <w:szCs w:val="20"/>
        </w:rPr>
        <w:t xml:space="preserve"> Otmar Ames </w:t>
      </w:r>
    </w:p>
    <w:p w14:paraId="247BCB05" w14:textId="77777777" w:rsidR="008B5273" w:rsidRPr="000E7BAB" w:rsidRDefault="005B3F09"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Aramis Sá de Andrade</w:t>
      </w:r>
    </w:p>
    <w:p w14:paraId="3C28501D" w14:textId="77777777" w:rsidR="001272D2" w:rsidRPr="000E7BAB" w:rsidRDefault="005B3F09" w:rsidP="008B5273">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Marcelo Gasparino da Silva</w:t>
      </w:r>
    </w:p>
    <w:p w14:paraId="71964572" w14:textId="77777777" w:rsidR="00405DBF" w:rsidRPr="000E7BAB" w:rsidRDefault="005B3F09"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 xml:space="preserve">Rachel de Oliveira Maia  </w:t>
      </w:r>
    </w:p>
    <w:p w14:paraId="2CF3093F" w14:textId="77777777" w:rsidR="00405DBF" w:rsidRPr="000E7BAB" w:rsidRDefault="005B3F09" w:rsidP="00405DBF">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 xml:space="preserve">Vera Lúcia de Almeida Pereira Elias  </w:t>
      </w:r>
    </w:p>
    <w:p w14:paraId="02B67FD8" w14:textId="77777777" w:rsidR="00A77D89" w:rsidRPr="000E7BAB" w:rsidRDefault="00A77D89" w:rsidP="00A77D8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2E533FA9" w14:textId="77777777" w:rsidR="00A77D89" w:rsidRPr="000E7BAB" w:rsidRDefault="00A77D89" w:rsidP="00A77D89">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lang w:eastAsia="en-US"/>
        </w:rPr>
      </w:pPr>
    </w:p>
    <w:p w14:paraId="4ABE0718" w14:textId="77777777" w:rsidR="000A09FC" w:rsidRPr="000E7BAB" w:rsidRDefault="005B3F09">
      <w:pPr>
        <w:pBdr>
          <w:top w:val="nil"/>
          <w:left w:val="nil"/>
          <w:bottom w:val="nil"/>
          <w:right w:val="nil"/>
          <w:between w:val="nil"/>
          <w:bar w:val="nil"/>
        </w:pBdr>
        <w:spacing w:before="0" w:after="0"/>
        <w:jc w:val="left"/>
        <w:rPr>
          <w:rFonts w:ascii="BancoDoBrasil Textos" w:eastAsia="BancoDoBrasil Textos" w:hAnsi="BancoDoBrasil Textos" w:cs="BancoDoBrasil Textos"/>
          <w:b/>
          <w:lang w:eastAsia="en-US"/>
        </w:rPr>
      </w:pPr>
      <w:r w:rsidRPr="000E7BAB">
        <w:rPr>
          <w:rFonts w:ascii="BancoDoBrasil Textos" w:eastAsia="BancoDoBrasil Textos" w:hAnsi="BancoDoBrasil Textos" w:cs="BancoDoBrasil Textos"/>
          <w:b/>
          <w:sz w:val="22"/>
          <w:szCs w:val="22"/>
          <w:lang w:eastAsia="en-US"/>
        </w:rPr>
        <w:t>CONTADORIA</w:t>
      </w:r>
    </w:p>
    <w:p w14:paraId="7723063F" w14:textId="77777777" w:rsidR="00A6350C" w:rsidRPr="000E7BAB" w:rsidRDefault="005B3F09"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Eduardo Cesar Pasa</w:t>
      </w:r>
    </w:p>
    <w:p w14:paraId="15B3999F" w14:textId="77777777" w:rsidR="00A6350C" w:rsidRPr="000E7BAB" w:rsidRDefault="005B3F09"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Contador Geral</w:t>
      </w:r>
    </w:p>
    <w:p w14:paraId="2619309F" w14:textId="77777777" w:rsidR="00A6350C" w:rsidRPr="000E7BAB" w:rsidRDefault="005B3F09" w:rsidP="00A6350C">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Contador CRC-DF 017601/O-5</w:t>
      </w:r>
    </w:p>
    <w:p w14:paraId="2F6AFEA8" w14:textId="77777777" w:rsidR="000E4105" w:rsidRPr="000E7BAB" w:rsidRDefault="005B3F09" w:rsidP="000E4105">
      <w:pPr>
        <w:pBdr>
          <w:top w:val="nil"/>
          <w:left w:val="nil"/>
          <w:bottom w:val="nil"/>
          <w:right w:val="nil"/>
          <w:between w:val="nil"/>
          <w:bar w:val="nil"/>
        </w:pBdr>
        <w:spacing w:before="0" w:after="0" w:line="240" w:lineRule="auto"/>
        <w:jc w:val="left"/>
        <w:rPr>
          <w:rFonts w:ascii="BancoDoBrasil Textos" w:eastAsia="BancoDoBrasil Textos" w:hAnsi="BancoDoBrasil Textos" w:cs="BancoDoBrasil Textos"/>
          <w:sz w:val="20"/>
          <w:szCs w:val="20"/>
        </w:rPr>
      </w:pPr>
      <w:r w:rsidRPr="000E7BAB">
        <w:rPr>
          <w:rFonts w:ascii="BancoDoBrasil Textos" w:eastAsia="BancoDoBrasil Textos" w:hAnsi="BancoDoBrasil Textos" w:cs="BancoDoBrasil Textos"/>
          <w:sz w:val="20"/>
          <w:szCs w:val="20"/>
        </w:rPr>
        <w:t>CPF 541.035.920-87</w:t>
      </w:r>
    </w:p>
    <w:sectPr w:rsidR="000E4105" w:rsidRPr="000E7BAB" w:rsidSect="0085726F">
      <w:pgSz w:w="11906" w:h="16838"/>
      <w:pgMar w:top="1134" w:right="1134" w:bottom="1134" w:left="1134" w:header="284" w:footer="425"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F9F9" w14:textId="77777777" w:rsidR="005B3F09" w:rsidRDefault="005B3F09">
      <w:pPr>
        <w:spacing w:before="0" w:after="0" w:line="240" w:lineRule="auto"/>
      </w:pPr>
      <w:r>
        <w:separator/>
      </w:r>
    </w:p>
  </w:endnote>
  <w:endnote w:type="continuationSeparator" w:id="0">
    <w:p w14:paraId="79B4A354" w14:textId="77777777" w:rsidR="005B3F09" w:rsidRDefault="005B3F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ncoDoBrasil Textos">
    <w:panose1 w:val="00000500000000000000"/>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2100055898"/>
      <w:docPartObj>
        <w:docPartGallery w:val="Page Numbers (Top of Page)"/>
        <w:docPartUnique/>
      </w:docPartObj>
    </w:sdtPr>
    <w:sdtEndPr>
      <w:rPr>
        <w:szCs w:val="20"/>
      </w:rPr>
    </w:sdtEndPr>
    <w:sdtContent>
      <w:p w14:paraId="0CD71C78" w14:textId="77777777" w:rsidR="00B50F59" w:rsidRPr="008F6C2E" w:rsidRDefault="005B3F09"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4</w:t>
        </w:r>
        <w:r w:rsidRPr="008F6C2E">
          <w:rPr>
            <w:rFonts w:ascii="BancoDoBrasil Textos" w:eastAsia="BancoDoBrasil Textos" w:hAnsi="BancoDoBrasil Textos" w:cs="BancoDoBrasil Textos"/>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42756480"/>
      <w:docPartObj>
        <w:docPartGallery w:val="Page Numbers (Top of Page)"/>
        <w:docPartUnique/>
      </w:docPartObj>
    </w:sdtPr>
    <w:sdtEndPr>
      <w:rPr>
        <w:szCs w:val="20"/>
      </w:rPr>
    </w:sdtEndPr>
    <w:sdtContent>
      <w:p w14:paraId="4A44A448" w14:textId="77777777" w:rsidR="00B50F59" w:rsidRPr="008F6C2E" w:rsidRDefault="005B3F09"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21</w:t>
        </w:r>
        <w:r w:rsidRPr="008F6C2E">
          <w:rPr>
            <w:rFonts w:ascii="BancoDoBrasil Textos" w:eastAsia="BancoDoBrasil Textos" w:hAnsi="BancoDoBrasil Textos" w:cs="BancoDoBrasil Textos"/>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7D05" w14:textId="77777777" w:rsidR="001A5F81" w:rsidRDefault="001A5F81">
    <w:pPr>
      <w:pBdr>
        <w:top w:val="nil"/>
        <w:left w:val="nil"/>
        <w:bottom w:val="nil"/>
        <w:right w:val="nil"/>
        <w:between w:val="nil"/>
        <w:bar w:val="nil"/>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637599662"/>
      <w:docPartObj>
        <w:docPartGallery w:val="Page Numbers (Top of Page)"/>
        <w:docPartUnique/>
      </w:docPartObj>
    </w:sdtPr>
    <w:sdtEndPr>
      <w:rPr>
        <w:szCs w:val="20"/>
      </w:rPr>
    </w:sdtEndPr>
    <w:sdtContent>
      <w:p w14:paraId="6E481857" w14:textId="77777777" w:rsidR="00B50F59" w:rsidRPr="008F6C2E" w:rsidRDefault="005B3F09"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1</w:t>
        </w:r>
        <w:r w:rsidRPr="008F6C2E">
          <w:rPr>
            <w:rFonts w:ascii="BancoDoBrasil Textos" w:eastAsia="BancoDoBrasil Textos" w:hAnsi="BancoDoBrasil Textos" w:cs="BancoDoBrasil Textos"/>
            <w:lang w:eastAsia="en-U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1694020117"/>
      <w:docPartObj>
        <w:docPartGallery w:val="Page Numbers (Top of Page)"/>
        <w:docPartUnique/>
      </w:docPartObj>
    </w:sdtPr>
    <w:sdtEndPr>
      <w:rPr>
        <w:szCs w:val="20"/>
      </w:rPr>
    </w:sdtEndPr>
    <w:sdtContent>
      <w:p w14:paraId="07C025BE" w14:textId="77777777" w:rsidR="00B50F59" w:rsidRPr="008F6C2E" w:rsidRDefault="005B3F09"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22</w:t>
        </w:r>
        <w:r w:rsidRPr="008F6C2E">
          <w:rPr>
            <w:rFonts w:ascii="BancoDoBrasil Textos" w:eastAsia="BancoDoBrasil Textos" w:hAnsi="BancoDoBrasil Textos" w:cs="BancoDoBrasil Textos"/>
            <w:lang w:eastAsia="en-U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2611" w14:textId="77777777" w:rsidR="001A5F81" w:rsidRDefault="001A5F81">
    <w:pPr>
      <w:pBdr>
        <w:top w:val="nil"/>
        <w:left w:val="nil"/>
        <w:bottom w:val="nil"/>
        <w:right w:val="nil"/>
        <w:between w:val="nil"/>
        <w:bar w:val="nil"/>
      </w:pBdr>
      <w:spacing w:before="0" w:after="200"/>
      <w:jc w:val="left"/>
      <w:rPr>
        <w:lang w:eastAsia="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781880428"/>
      <w:docPartObj>
        <w:docPartGallery w:val="Page Numbers (Top of Page)"/>
        <w:docPartUnique/>
      </w:docPartObj>
    </w:sdtPr>
    <w:sdtEndPr>
      <w:rPr>
        <w:szCs w:val="20"/>
      </w:rPr>
    </w:sdtEndPr>
    <w:sdtContent>
      <w:p w14:paraId="3F501642" w14:textId="77777777" w:rsidR="007363AA" w:rsidRPr="00C4744A" w:rsidRDefault="007363AA" w:rsidP="007363AA">
        <w:pPr>
          <w:pStyle w:val="Rodap"/>
          <w:framePr w:hSpace="181" w:wrap="around" w:vAnchor="page" w:hAnchor="margin" w:y="14884"/>
          <w:suppressOverlap/>
          <w:rPr>
            <w:rFonts w:ascii="Calibri" w:hAnsi="Calibri" w:cs="Calibri"/>
            <w:sz w:val="12"/>
            <w:szCs w:val="12"/>
          </w:rPr>
        </w:pPr>
        <w:r w:rsidRPr="00C4744A">
          <w:rPr>
            <w:rFonts w:ascii="Calibri" w:hAnsi="Calibri" w:cs="Calibri"/>
            <w:sz w:val="12"/>
            <w:szCs w:val="12"/>
          </w:rPr>
          <w:t xml:space="preserve">A Deloitte refere-se a uma ou mais empresas da Deloitte Touche </w:t>
        </w:r>
        <w:proofErr w:type="spellStart"/>
        <w:r w:rsidRPr="00C4744A">
          <w:rPr>
            <w:rFonts w:ascii="Calibri" w:hAnsi="Calibri" w:cs="Calibri"/>
            <w:sz w:val="12"/>
            <w:szCs w:val="12"/>
          </w:rPr>
          <w:t>Tohmatsu</w:t>
        </w:r>
        <w:proofErr w:type="spellEnd"/>
        <w:r w:rsidRPr="00C4744A">
          <w:rPr>
            <w:rFonts w:ascii="Calibri" w:hAnsi="Calibri" w:cs="Calibri"/>
            <w:sz w:val="12"/>
            <w:szCs w:val="12"/>
          </w:rPr>
          <w:t xml:space="preserve"> </w:t>
        </w:r>
        <w:proofErr w:type="spellStart"/>
        <w:r w:rsidRPr="00C4744A">
          <w:rPr>
            <w:rFonts w:ascii="Calibri" w:hAnsi="Calibri" w:cs="Calibri"/>
            <w:sz w:val="12"/>
            <w:szCs w:val="12"/>
          </w:rPr>
          <w:t>Limited</w:t>
        </w:r>
        <w:proofErr w:type="spellEnd"/>
        <w:r w:rsidRPr="00C4744A">
          <w:rPr>
            <w:rFonts w:ascii="Calibri" w:hAnsi="Calibri" w:cs="Calibri"/>
            <w:sz w:val="12"/>
            <w:szCs w:val="12"/>
          </w:rPr>
          <w:t xml:space="preserve">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w:t>
        </w:r>
      </w:p>
      <w:p w14:paraId="7E72B152" w14:textId="77777777" w:rsidR="007363AA" w:rsidRPr="00C4744A" w:rsidRDefault="007363AA" w:rsidP="007363AA">
        <w:pPr>
          <w:pStyle w:val="Rodap"/>
          <w:framePr w:hSpace="181" w:wrap="around" w:vAnchor="page" w:hAnchor="margin" w:y="14884"/>
          <w:suppressOverlap/>
          <w:rPr>
            <w:rFonts w:ascii="Calibri" w:hAnsi="Calibri" w:cs="Calibri"/>
            <w:sz w:val="12"/>
            <w:szCs w:val="12"/>
          </w:rPr>
        </w:pPr>
      </w:p>
      <w:p w14:paraId="1109A4B5" w14:textId="77777777" w:rsidR="007363AA" w:rsidRPr="00C4744A" w:rsidRDefault="007363AA" w:rsidP="007363AA">
        <w:pPr>
          <w:pStyle w:val="Rodap"/>
          <w:framePr w:hSpace="181" w:wrap="around" w:vAnchor="page" w:hAnchor="margin" w:y="14884"/>
          <w:suppressOverlap/>
          <w:rPr>
            <w:rFonts w:ascii="Calibri" w:hAnsi="Calibri" w:cs="Calibri"/>
            <w:sz w:val="12"/>
            <w:szCs w:val="12"/>
          </w:rPr>
        </w:pPr>
        <w:r w:rsidRPr="00C4744A">
          <w:rPr>
            <w:rFonts w:ascii="Calibri" w:hAnsi="Calibri" w:cs="Calibri"/>
            <w:sz w:val="12"/>
            <w:szCs w:val="12"/>
          </w:rPr>
          <w:t>A Deloitte fornece serviços de auditoria e asseguração, consultoria tributária, consultoria empresarial, assessoria financeira e consultoria em gestão de riscos para quase 90% das organizações da lista da Fortune Global 500® e milhares de outras empresas. Nossas pessoas proporcionam resultados mensuráveis e duradouros para ajudar a reforçar a confiança pública nos mercados de capitais e permitir aos clientes transformar e prosperar, e lideram o caminho para uma economia mais forte, uma sociedade mais equitativa e um mundo sustentável. Com base nos seus mais de 175 anos de história, a Deloitte abrange mais de 150 países e territórios. Saiba como os cerca de 457 mil profissionais da Deloitte em todo o mundo causam um impacto importante em www.deloitte.com.</w:t>
        </w:r>
      </w:p>
      <w:p w14:paraId="3A00686E" w14:textId="77777777" w:rsidR="007363AA" w:rsidRPr="00C4744A" w:rsidRDefault="007363AA" w:rsidP="007363AA">
        <w:pPr>
          <w:pStyle w:val="Rodap"/>
          <w:framePr w:hSpace="181" w:wrap="around" w:vAnchor="page" w:hAnchor="margin" w:y="14884"/>
          <w:suppressOverlap/>
          <w:rPr>
            <w:rFonts w:ascii="Calibri" w:hAnsi="Calibri" w:cs="Calibri"/>
            <w:sz w:val="12"/>
            <w:szCs w:val="12"/>
          </w:rPr>
        </w:pPr>
      </w:p>
      <w:p w14:paraId="2EF2C4FA" w14:textId="3CB31209" w:rsidR="007363AA" w:rsidRPr="008F6C2E" w:rsidRDefault="007363AA" w:rsidP="007363AA">
        <w:pPr>
          <w:pStyle w:val="Cabealho"/>
          <w:pBdr>
            <w:top w:val="nil"/>
            <w:left w:val="nil"/>
            <w:bottom w:val="nil"/>
            <w:right w:val="nil"/>
            <w:between w:val="nil"/>
            <w:bar w:val="nil"/>
          </w:pBdr>
          <w:spacing w:before="120" w:after="120"/>
          <w:ind w:right="282"/>
          <w:jc w:val="left"/>
          <w:rPr>
            <w:rFonts w:ascii="BancoDoBrasil Textos" w:eastAsia="BancoDoBrasil Textos" w:hAnsi="BancoDoBrasil Textos" w:cs="BancoDoBrasil Textos"/>
            <w:szCs w:val="22"/>
            <w:lang w:eastAsia="en-US"/>
          </w:rPr>
        </w:pPr>
        <w:r w:rsidRPr="00C4744A">
          <w:rPr>
            <w:rFonts w:ascii="Calibri" w:hAnsi="Calibri" w:cs="Calibri"/>
            <w:sz w:val="12"/>
            <w:szCs w:val="12"/>
          </w:rPr>
          <w:t>© 2024. Para mais informações, contate a Deloitte Global.</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CC8" w14:textId="4E1DF838" w:rsidR="007363AA" w:rsidRPr="007363AA" w:rsidRDefault="00A511B9" w:rsidP="007363AA">
    <w:pPr>
      <w:pStyle w:val="Rodap"/>
      <w:rPr>
        <w:rFonts w:eastAsia="BancoDoBrasil Textos"/>
      </w:rPr>
    </w:pPr>
    <w:r w:rsidRPr="00C4744A">
      <w:rPr>
        <w:rFonts w:ascii="Calibri" w:hAnsi="Calibri" w:cs="Calibri"/>
      </w:rPr>
      <w:t>© 2024. Para mais informações, contate a Deloitte Global.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ncoDoBrasil Textos" w:eastAsia="BancoDoBrasil Textos" w:hAnsi="BancoDoBrasil Textos" w:cs="BancoDoBrasil Textos"/>
      </w:rPr>
      <w:id w:val="175238925"/>
      <w:docPartObj>
        <w:docPartGallery w:val="Page Numbers (Top of Page)"/>
        <w:docPartUnique/>
      </w:docPartObj>
    </w:sdtPr>
    <w:sdtEndPr>
      <w:rPr>
        <w:szCs w:val="20"/>
      </w:rPr>
    </w:sdtEndPr>
    <w:sdtContent>
      <w:p w14:paraId="1CC690F7" w14:textId="77777777" w:rsidR="007363AA" w:rsidRPr="008F6C2E" w:rsidRDefault="007363AA"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lang w:eastAsia="en-US"/>
          </w:rPr>
        </w:pPr>
        <w:r w:rsidRPr="008F6C2E">
          <w:rPr>
            <w:rFonts w:ascii="BancoDoBrasil Textos" w:eastAsia="BancoDoBrasil Textos" w:hAnsi="BancoDoBrasil Textos" w:cs="BancoDoBrasil Textos"/>
            <w:lang w:eastAsia="en-US"/>
          </w:rPr>
          <w:fldChar w:fldCharType="begin"/>
        </w:r>
        <w:r w:rsidRPr="008F6C2E">
          <w:rPr>
            <w:rFonts w:ascii="BancoDoBrasil Textos" w:eastAsia="BancoDoBrasil Textos" w:hAnsi="BancoDoBrasil Textos" w:cs="BancoDoBrasil Textos"/>
            <w:lang w:eastAsia="en-US"/>
          </w:rPr>
          <w:instrText>PAGE   \* MERGEFORMAT</w:instrText>
        </w:r>
        <w:r w:rsidRPr="008F6C2E">
          <w:rPr>
            <w:rFonts w:ascii="BancoDoBrasil Textos" w:eastAsia="BancoDoBrasil Textos" w:hAnsi="BancoDoBrasil Textos" w:cs="BancoDoBrasil Textos"/>
            <w:lang w:eastAsia="en-US"/>
          </w:rPr>
          <w:fldChar w:fldCharType="separate"/>
        </w:r>
        <w:r w:rsidRPr="008F6C2E">
          <w:rPr>
            <w:rFonts w:ascii="BancoDoBrasil Textos" w:eastAsia="BancoDoBrasil Textos" w:hAnsi="BancoDoBrasil Textos" w:cs="BancoDoBrasil Textos"/>
            <w:noProof/>
            <w:lang w:eastAsia="en-US"/>
          </w:rPr>
          <w:t>22</w:t>
        </w:r>
        <w:r w:rsidRPr="008F6C2E">
          <w:rPr>
            <w:rFonts w:ascii="BancoDoBrasil Textos" w:eastAsia="BancoDoBrasil Textos" w:hAnsi="BancoDoBrasil Textos" w:cs="BancoDoBrasil Textos"/>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ADED" w14:textId="77777777" w:rsidR="005B3F09" w:rsidRDefault="005B3F09">
      <w:pPr>
        <w:spacing w:before="0" w:after="0" w:line="240" w:lineRule="auto"/>
      </w:pPr>
      <w:r>
        <w:separator/>
      </w:r>
    </w:p>
  </w:footnote>
  <w:footnote w:type="continuationSeparator" w:id="0">
    <w:p w14:paraId="448FC83A" w14:textId="77777777" w:rsidR="005B3F09" w:rsidRDefault="005B3F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7902" w14:textId="77777777" w:rsidR="00970910" w:rsidRDefault="005B3F09">
    <w:pPr>
      <w:pStyle w:val="Cabealho"/>
      <w:pBdr>
        <w:top w:val="nil"/>
        <w:left w:val="nil"/>
        <w:bottom w:val="nil"/>
        <w:right w:val="nil"/>
        <w:between w:val="nil"/>
        <w:bar w:val="nil"/>
      </w:pBdr>
      <w:rPr>
        <w:rFonts w:ascii="BancoDoBrasil Textos" w:eastAsia="BancoDoBrasil Textos" w:hAnsi="BancoDoBrasil Textos" w:cs="BancoDoBrasil Textos"/>
      </w:rPr>
    </w:pPr>
    <w:r>
      <w:rPr>
        <w:rFonts w:ascii="BancoDoBrasil Textos" w:eastAsia="BancoDoBrasil Textos" w:hAnsi="BancoDoBrasil Textos" w:cs="BancoDoBrasil Textos"/>
        <w:noProof/>
      </w:rPr>
      <mc:AlternateContent>
        <mc:Choice Requires="wps">
          <w:drawing>
            <wp:anchor distT="0" distB="0" distL="114300" distR="114300" simplePos="0" relativeHeight="251669504" behindDoc="0" locked="0" layoutInCell="0" allowOverlap="1" wp14:anchorId="2E286678" wp14:editId="5EEFC9E2">
              <wp:simplePos x="0" y="0"/>
              <wp:positionH relativeFrom="page">
                <wp:posOffset>0</wp:posOffset>
              </wp:positionH>
              <wp:positionV relativeFrom="page">
                <wp:posOffset>190500</wp:posOffset>
              </wp:positionV>
              <wp:extent cx="7560310" cy="273050"/>
              <wp:effectExtent l="0" t="0" r="0" b="12700"/>
              <wp:wrapNone/>
              <wp:docPr id="411298747" name="MSIPCM67cc4f87b4678abd715a35b0" descr="{&quot;HashCode&quot;:11031731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B0DD39" w14:textId="77777777" w:rsidR="00B50DCF" w:rsidRPr="0001623B" w:rsidRDefault="005B3F09"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2E286678" id="_x0000_t202" coordsize="21600,21600" o:spt="202" path="m,l,21600r21600,l21600,xe">
              <v:stroke joinstyle="miter"/>
              <v:path gradientshapeok="t" o:connecttype="rect"/>
            </v:shapetype>
            <v:shape id="MSIPCM67cc4f87b4678abd715a35b0" o:spid="_x0000_s1033" type="#_x0000_t202" alt="{&quot;HashCode&quot;:1103173119,&quot;Height&quot;:841.0,&quot;Width&quot;:595.0,&quot;Placement&quot;:&quot;Header&quot;,&quot;Index&quot;:&quot;Primary&quot;,&quot;Section&quot;:1,&quot;Top&quot;:0.0,&quot;Left&quot;:0.0}" style="position:absolute;left:0;text-align:left;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Ln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pfhZBJJlhQUXBJG00meo7Y9m81e&#10;3wHycYhfw/IkxuCgzqJ0oF+R18tYDl3McCxa0nAW78KJwvgvuFguUxDyybKwNhvLY+qIVsT0uXtl&#10;zvbAB1zZA5xpxYo3+J9ie1RPAPYKsi9tqf8pkd6/6ynq+p8XvwAAAP//AwBQSwMEFAAGAAgAAAAh&#10;AHGfHV/dAAAABwEAAA8AAABkcnMvZG93bnJldi54bWxMj0FLw0AQhe+C/2EZwZvdbSu1jZmUVshN&#10;kFSl100yJsHsbMhu0uTfuz3Z0/B4j/e+ifeTacVIvWssIywXCgRxYcuGK4Svz/RpC8J5zaVuLRPC&#10;TA72yf1drKPSXjij8eQrEUrYRRqh9r6LpHRFTUa7he2Ig/dje6N9kH0ly15fQrlp5UqpjTS64bBQ&#10;647eaip+T4NBGJ4Px3y2q/H943j+zqaU5yw9Iz4+TIdXEJ4m/x+GK35AhyQw5Xbg0okWITziEdYq&#10;3Ku73KkNiBzhZa1AJrG85U/+AAAA//8DAFBLAQItABQABgAIAAAAIQC2gziS/gAAAOEBAAATAAAA&#10;AAAAAAAAAAAAAAAAAABbQ29udGVudF9UeXBlc10ueG1sUEsBAi0AFAAGAAgAAAAhADj9If/WAAAA&#10;lAEAAAsAAAAAAAAAAAAAAAAALwEAAF9yZWxzLy5yZWxzUEsBAi0AFAAGAAgAAAAhAJQYcucNAgAA&#10;FwQAAA4AAAAAAAAAAAAAAAAALgIAAGRycy9lMm9Eb2MueG1sUEsBAi0AFAAGAAgAAAAhAHGfHV/d&#10;AAAABwEAAA8AAAAAAAAAAAAAAAAAZwQAAGRycy9kb3ducmV2LnhtbFBLBQYAAAAABAAEAPMAAABx&#10;BQAAAAA=&#10;" o:allowincell="f" filled="f" stroked="f" strokeweight=".5pt">
              <v:textbox inset=",0,20pt,0">
                <w:txbxContent>
                  <w:p w14:paraId="36B0DD39" w14:textId="77777777" w:rsidR="00B50DCF" w:rsidRPr="0001623B" w:rsidRDefault="005B3F09"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363AA" w14:paraId="2CFB3511" w14:textId="77777777" w:rsidTr="007363AA">
      <w:trPr>
        <w:trHeight w:hRule="exact" w:val="919"/>
        <w:jc w:val="right"/>
      </w:trPr>
      <w:tc>
        <w:tcPr>
          <w:tcW w:w="5000" w:type="pct"/>
        </w:tcPr>
        <w:p w14:paraId="2B5ABECB" w14:textId="48C68A1A" w:rsidR="007363AA" w:rsidRPr="00C4744A" w:rsidRDefault="007363AA" w:rsidP="007363AA">
          <w:pPr>
            <w:rPr>
              <w:rFonts w:ascii="Calibri" w:hAnsi="Calibri" w:cs="Calibri"/>
            </w:rPr>
          </w:pPr>
          <w:r>
            <w:rPr>
              <w:rFonts w:ascii="Calibri" w:hAnsi="Calibri" w:cs="Calibri"/>
              <w:noProof/>
            </w:rPr>
            <w:drawing>
              <wp:anchor distT="0" distB="0" distL="114300" distR="114300" simplePos="0" relativeHeight="251688960" behindDoc="0" locked="1" layoutInCell="1" allowOverlap="1" wp14:anchorId="738FFD14" wp14:editId="17441006">
                <wp:simplePos x="0" y="0"/>
                <wp:positionH relativeFrom="page">
                  <wp:posOffset>-5080</wp:posOffset>
                </wp:positionH>
                <wp:positionV relativeFrom="page">
                  <wp:posOffset>205105</wp:posOffset>
                </wp:positionV>
                <wp:extent cx="1151890" cy="215900"/>
                <wp:effectExtent l="0" t="0" r="0" b="0"/>
                <wp:wrapNone/>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p w14:paraId="5356334F" w14:textId="77777777" w:rsidR="007363AA" w:rsidRPr="00576D58" w:rsidRDefault="007363AA"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3C2F9F13" w14:textId="77777777" w:rsidR="007363AA" w:rsidRPr="00FF7457" w:rsidRDefault="007363AA"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87936" behindDoc="1" locked="0" layoutInCell="1" allowOverlap="1" wp14:anchorId="38496930" wp14:editId="735517D9">
              <wp:simplePos x="0" y="0"/>
              <wp:positionH relativeFrom="page">
                <wp:posOffset>0</wp:posOffset>
              </wp:positionH>
              <wp:positionV relativeFrom="page">
                <wp:posOffset>10808970</wp:posOffset>
              </wp:positionV>
              <wp:extent cx="7559675" cy="1137285"/>
              <wp:effectExtent l="0" t="0" r="3175" b="5715"/>
              <wp:wrapNone/>
              <wp:docPr id="10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1"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2"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4F8C8D0" id="Agrupar 9" o:spid="_x0000_s1026" style="position:absolute;margin-left:0;margin-top:851.1pt;width:595.25pt;height:89.55pt;z-index:-25162854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yv6c9vAgAAjgcAAA4AAABkcnMvZTJvRG9jLnhtbNRV&#10;XU/bMBR9n7T/YPkd0nYqsKgtmtbBJgGr2PYDbh0nsYg/dO005d/v2gkdFCSm8sRDHH9en3N8rj07&#10;3+qGbSR6Zc2cj49HnEkjbKFMNed/fl8cnXHmA5gCGmvknN9Lz88XHz/MOpfLia1tU0hkFMT4vHNz&#10;Xofg8izzopYa/LF10tBgaVFDoCZWWYHQUXTdZJPR6CTrLBYOrZDeU++yH+SLFL8spQg/y9LLwJo5&#10;J2whlZjKdSyzxQzyCsHVSgww4AAUGpShTXehlhCAtaiehdJKoPW2DMfC6syWpRIycSA249Eem0u0&#10;rUtcqryr3E4mknZPp4PDipvNJbpfboWkROcq0iK1IpdtiTr+CSXbJsnud5LJbWCCOk+n088np1PO&#10;BI2Nx59OJ2fTXlRRk/LP1on62ysrs4eNsydwnBI5fYMGVHumweteoVWhRcmHIPq/YmjAu9Yd0XE5&#10;CGqtGhXuk/XoYCIos1kpscK+QXKukKmCtBiNOTOgyfPfJZDJb2VACPaiNYWNCsW1cXq/GCK5Kyvu&#10;PDP2aw2mkl+8I/tSpDg7ezo9NZ/svG6Uu1BNEw8s1geOZPU9q7wgU2/DpRWtlib0eYWyIbrW+Fo5&#10;zxnmUq8l8cIfRQIEuQ8og6jjhiVtfEtgI9BHAwnlP2CRgienvdVbO4eQaOjDpbSaxQqBIwx0LJDD&#10;5soPaB6mDBr2ABIywtMfA1Xeka8mL/rqGlDA+/YVERP0VgRKGYfKhP4eOdhmbN1d24KCQRtscsVb&#10;LrRDTQe5sTEvKTUgb0wsdx0UM/YkM+77Mt1+dOmnjBoeqPiqPG5T/fEzuvgLAAD//wMAUEsDBAoA&#10;AAAAAAAAIQDGQCv6ZAUAAGQFAAAUAAAAZHJzL21lZGlhL2ltYWdlMS5wbmeJUE5HDQoaCgAAAA1J&#10;SERSAAACcAAAAF4IBgAAAKMqKcwAAAAEc0JJVAgICAh8CGSIAAAACXBIWXMAAA7EAAAOxAGVKw4b&#10;AAAAGXRFWHRTb2Z0d2FyZQB3d3cuaW5rc2NhcGUub3Jnm+48GgAABOFJREFUeJzt2VFy20YQBFDQ&#10;l8z9L5ArMB9xFMkiKRBYADPb7/3I5VJtSWRrpzm43f/+674sy7Ist+X11z/+7/bG977zPQ/P3XHe&#10;w3MHnPfl3IHnfXwZeN6Xn3XgeS/P3XHew3MHnLf53BXfczsgWx9fwrNwG3zepvfsnSwMPm9zFoCZ&#10;/br6B4Br3K/+AWAlWQW+G1zgXDSkkv3DeGkBvim+gRt9czeZBE1+TI4Umn0AVile4KozZEkl+wBX&#10;UuCmZsiSSlaBuSlwXEjBpAtZBWpZUeBcNKSSfbqQVUhzwQbOJ1kmtCqGsg/AGB6hfmPIkkr2AbrY&#10;XuDczRcxZEklqwD/sYFjMEOWLnwYAvpS4CjOkCWVrALPDSpwhiypZL8tLzXQWMgGzk1NKtkHmFFI&#10;gRut+tblyXlmObtVzz5ABgWOFQxZupBVIIMCxwVscehCVoGaXhQ4FxepZJ8uZAtSNd7AubgI8DDm&#10;sg+QrnGBG81QJJXsA3RTr8BNM0uqP4ab5oWmHFkFOFq9AkdThjZdyCrQ384C5+KiC0Obk+yOhmwB&#10;Pyu2gXNxkUr2AVivWIEbzVA8hZe5IG8KwMwmL3CjVX8MZ2hzFFkFqESB4wVDli4UTCCLAseJDFlS&#10;ySow1oMCZ8iSSvbpQrYgXcMNnIuLVAOz788IoLWGBW6jpwPL1oVUsg/QVU6Ba8uQJZXsAzyjwLGT&#10;IUsqWQWuo8AxOUOWLmQVWG9jgbN1IZXscxFRAT6ZdANnyE7By76B7AMkmLTAVWfIkkpWAUZQ4HhA&#10;waQLWQUyKXA0ZMjShawCx/hU4HySJZXs04VsAf9qtIEzZEnVKPv+rABO0ajAFXX/9o/RB0Nxsgpw&#10;NgUuhiFLF7IK8BMFjo1sHOlCVoH5vFngXFx0YWjThawC77t4A+eiIZXsA7DdZI9QfZJlhSnfVtkH&#10;SDJZgavOkCWVrAKMpMDxiSFLFz4MAdkUOA5kyJJK9oFj/XLRkEv2AeipwQbOUCSV7H/wUgB80aDA&#10;jVZ963I/5lgon30A1goscGkMWbpQMAHWUuB4kyFLKlkF6lhZ4FxcdKFg0oWsAttdtIFz0ZBK9gHY&#10;b5JHqD7JUsAlsZF9gET7Cpy7fiVDllSyD3CESTZw7GPIkkpWgZ4UOBpQMOlCVoFzDCxwLhpSyX5b&#10;3jqgqcIbOJ9kSSX7ALxWuMBV13TImuXs1jT7ABNR4KZlyJJKVoH5KXBcxJClC1kF6vmhwLm46MLG&#10;kS5kFdjv5A2ci4tUsgrAOB6hfmHIUtDDWPowBJCsZoGbZpZUH7LTvNCUI6sAR6pZ4GjKkKULWQV6&#10;U+AozJClCxtH4FwDCpyLhi4MWU4iGsDBCm7gDFlSyT4A6xQscNUZsg9N8mvwijcZoAoFbjoKJl3I&#10;KsBWChwnM2TpQsEE6npS4Fw0dGHIkkpWIdlJGzhDllSFs+/PCKAtj1CXZTHJyCX7AB1lFbjTZlXh&#10;rQscSvYBzpBV4PjNkCWV7ANzUOAoyJAllawC6+wocC4aUsk+FxE94LdCGzhbFx6IeBtlH4D3FCpw&#10;1RmypJJ9gGoUuGkYsqSSVSCPAsdJFEy6kFWgvj8KnIuGVLJPF7IKHL6Bc9GQKjj7wb86wFmaPUKt&#10;/mjD5OIosgrA/5oVuKIOm4WGNl3IKsCZFDh2MLTpQlaBufwDrlJhaWByzvcAAAAASUVORK5CYIJQ&#10;SwMEFAAGAAgAAAAhAI9R+cxNCwAAfD8AABQAAABkcnMvbWVkaWEvaW1hZ2UyLmVtZtSbCYxV1R3G&#10;z8A4bDPsDFhWAQuyjDPD8NgKHUAKBqo2gKIF2S1QNgFl2BQoaxFa19BYWqBNa0srSDU0pUlpRVO0&#10;TbGl0QgkbbAb1UatqBRx+vvmncP75/K4t9E0ub5w+e53v/+55//d87/nnXffmwLn3Cm28Nrbyblv&#10;Fgbm3MvVzj3byLkuoz7/OecK3OrPOjezvnP8cwPY5vvQ0z2cW9PPuVfgbQv8QQ9HxtZ3rwwvdDe6&#10;he7Lbqmb6aa7xW626+LKXZkb5Cr5vwK2hP/7u36ct4KWcyPRfWk3n6OL3Qy3iDMscbNcX85Sw5FF&#10;sGWcZbZb4O661HkL9orZCti6+825tTgIr9x+PQ5h0PVh68I2fuaS2bMXDq0oryzvX1PRr2JgxeKa&#10;Pl0qKzI1lQMGLVhQF1tOXDe2G5ZMXz534ZeGZir7lWVqBlWVlSu2ItO/rLymsqpM4a4lcSGXVn5f&#10;fZb6/XagNsXo1ZpN+yVsXNo6TT70qn3NuSLwWrboORUzlW0gm85/2atrQV3buuPj9+T2ORDOp3aD&#10;2XRu5TeErSFbe7bmbHfRyTa2jOejGl/OiymQoCtefCjxOs9nPGog5Dm8av0r5HEVg9UTMXgMxznH&#10;pePKNVyfS369rxCv41EPx8npaYSQ47/guw0vZt/qij/FseAhXIs3OXYGLZzn9/D3DNc5rK74w0YP&#10;7fOddzWx4bw6zwTD57O/wfCvsr/T8JnsHzS8GfsrDf8G+50MX8V+Y8Pl1/Y/DS2ff8V1MO2K2b/B&#10;cOXc2vAM+7XG/xT4Xwx/Cm7z6gG3eY+C72AL10XXz/avPHV9w/UMtTaMGvhfa41TfKSauoMaH2xy&#10;E29k+HzPqWtXxRZeoe6R3WofsxlsRVthVzCujWKqiKkB1f9Cj+Ea3el5uCahdmdxfBLxIW6e53F9&#10;rfcxW8EZtBUuBePaKEZjttTjXI+hX10nO6biyiua772Fzv2I46Gd+EjD90b0l/LwpiZ+P3qULzP6&#10;xog+IQ+P5iMezbsjF+cAx+OuUbWPmQB+h1hhjcmlr+fAFWunD+IG2gg1F6hfYVybYh/TGNQYCHVP&#10;xrVRTG9imoKqTfWTVKM9fIxyU1thNRjGcrznwBX9TUTsSJvhoOaqDh7j2pxhzBT7Z7DMY5I/xW4n&#10;9k+gxi2MX3Rcz1CndvzfgG8lPnhqS3vLr4Hb+LER3gFu6/F1zmf5Yd9fNI8WtLvb9Ptv4iwvQC9H&#10;j7bbxYVLqo9tPmYruJlzCJOun2I0H6mt6kL9JNXHfh9z0LcVJvWjGOWktvIR/OTzqXEk7Iq1dRJR&#10;MUKdU5jUv2L6+VjVmPoXAlfsZ5qPEaqtMKkfxSgnoXJUP8KozwWs0219idv6GZWHR+PFo+c9FTmv&#10;+CPEhTr/cR5u+90Y6Vfc9hvOH+33vgbZOOxe8Xo+6GOOgD8kJ+EKMK6NYqYS81NwHLgTHJPQ5gAx&#10;eq/5OahxE3ZMaKOYd1iL7Ab/Cd7vMVy38jw83/WfRtxg+grtxO26YrnncZ43+JjtYGvOJUy6JxWj&#10;+3g9qP5XeAx5zPc8Om46Psnke6/ncflt9TFfA2fQVrgUjGujmB3ErPF4j8eQn66TdMuVVzTfsiLn&#10;Pm3ihnke1/cEHyOspq0w6T5WzEZibwF1/wz1mKG+m7Mpj7rj7PMZ59LnrSKO2/tlhOdx+a3zMWvA&#10;ZfQlnAzGtVGM3puXgbp/R3rMkEtzNuVh7+uQV/R6HiNO83FcX4d8zDOg5jbhnQltFNOfGLXtBqof&#10;YVw/J33Mad9WmNSPYureA0D5CH7y+dQ8HNd/ETWoGOEWj0n9K1ZzjLAJqP6Fcf084GOEaitM6kcx&#10;ykmoHNWPMOrzIYrRrieWRfh6eHmedgV+no/Lu0N4LwCf4BwZ8H4wro1ibiHmbfqd6HFAQhvF9iHm&#10;PKh7vZBz2Hv+ujy8KXEZX/vnaCcel9eLPuaX4DXECjVvxrVRzFxiiul/jsf1CW0Uu52YBqDmiwuc&#10;QxhyfS7Cd8GtlwURXg3/lmnfHT4NHpf3IGI0nwwHb/Y4MKGNYvWeWQEqn3YeQ96/pd5tnuJ23ns3&#10;D+/BeUL7Qs4nHpd3Mx9zNXg9scJhCW0UM46YVuCtYEOPod+L5KXjgXdFt3nPivCFcPu5YGeE7/Xx&#10;0ftwhV//x/nb5mN+Bmo9JExaDylG66GDoHw+DI4B4/rZR8xIYg6Bmm+ESeshxWg99Dio9ZD8CMN1&#10;65WH2+sY/Ifr8lGf7SQ9H+W2qnvV/iH7nNXTvM9HefR52bPFl9s694//1NYGXyvgoy/kuPTvGl7V&#10;LqtHfVVzbqRLr/Cc6FqO6JkoZbK2p99nCBKf+35cX1NbM+ZmvDrDv2K49KOGf9vraff1Ny7yKjMe&#10;34MfNlz6BcN7XJ3V0+7rtlKerZ7P1d3yNoyPqUvptg4HUJfS0+7rXfK241UK/+IHOZ/SB1/Mcd1v&#10;0tPu63EezHYz988D1Fklc2KGe7s5m/RqJuXA93XM6mn35To7t44JKuS9mbzPG1/SlxhfK7tk9bT7&#10;OooPrXuDr1c7sJ4wvqTXK8zpT/LdqvS0+6og7+nUW/D1ML5qDZe+y9Tp7+DS0+7rZvJcacbjBPfT&#10;OVN30hc1yPl+gfGSnnZfTzfhOwMzHidYlOgzRBg/6TNMXT7C4kF62n0NbsU8z6In+DjQMrsmDVz6&#10;DlOXR+EMV+p9dWvm3CZTh883de41w6XrO47gcx1cetrH669tnHvf1OFkuK1D6fodQPC1uPSTUYdf&#10;b+6cvlsMeVfCVWiBS59i+BteT/t49SrhOatZJw1jnrD3m3T9diP4bEsdSk+7r8Osm35hxmMVvNZw&#10;6dVFOV8feD3tvu5h/rtofPSH61l1GB/p9xn+jNfT7kuft14088LzrNf3mftN+jbjexPjJT3tvn5T&#10;yvcCxtdC+FOGS29qfPbCt/S0+5rI+9WbZl54r8S5m+rl6lD6PsMPwqWn3derbXgWztSeYdMUvgZ+&#10;1nDpo43vgYyf9LT7OteK8TDrqFL4VuNL+hzj60TrrJ52XyOYB243vmYyTwwwvqSXGl9dP5XV0+5r&#10;PXV13uStddOj5n6SXsE8Eeq0E/OG9LT7atIy+51uyHtLcz5fGR/Sl1+V87WDupSedl+/Ik99xxp8&#10;leCjp5nXpZ82vvQc7rpPwPvXS9wv1kd/+LPGl/SpxtcCPk9LT/t4XSxxbo/x8SDr3owZP+kvmHll&#10;HnUqPe2+ulJnVWbemMN6fbVZ30s/ap4Hn2QekZ52X+8zrw+qn7u/NrXmu+oPc88FpN9hnmvP7ZjV&#10;0+5rN9f/HVNnF5kXvmC49P3G50jmeelp9zWyBX8D0ig3Xr1L+BsMM09IP2vep/WcQHraff2aecCu&#10;c2/k/jpufEi34zea9wHpafc1GB92vlvJer2JqUPp40wdnodLT7uvpczrjxbl6nBXY36TYepQ+uvm&#10;fWAMz0Wlp92Xnue+bfLehq9jZn6Uvse8n53Gl/S0+zpE3T1pxqs7vL3h0jeb8RtLHUpPu6/dzAt/&#10;Nz5+QN5vGR/SL5jxfIz5UXrafU0t4bmM8TWPOnvM+JJu11l6LiA97b7uxseIBrl54zT3k61L6bYu&#10;C/EpPe2+ppC3fT54DF9nzXhJv83wt+DS0+5L893tJu958GaGS3/O3F8fej3tvrZw/XsbH6rDtcaH&#10;9D+aeb8fdSg97b70PetDZn0xs71z3zefU6Tb398M6ZzV0+5Lz5vs86dbWa/bdZP06eZ3KtfjW3ra&#10;fT1B3dnvgbSOmsy6NsPGW5eTbte9P6Eupf9ffbkCN4k+9Ir7nd4Q9IZsXOq6XDdzf4y5kPvseBO5&#10;2u8kpR/HX/B2hPGS/nG98NZX9zfdQN1Lf0f/X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BAi0AFAAG&#10;AAgAAAAhAP3LOEwVAQAARwIAABMAAAAAAAAAAAAAAAAAAAAAAFtDb250ZW50X1R5cGVzXS54bWxQ&#10;SwECLQAUAAYACAAAACEAOP0h/9YAAACUAQAACwAAAAAAAAAAAAAAAABGAQAAX3JlbHMvLnJlbHNQ&#10;SwECLQAUAAYACAAAACEAzK/pz28CAACOBwAADgAAAAAAAAAAAAAAAABFAgAAZHJzL2Uyb0RvYy54&#10;bWxQSwECLQAKAAAAAAAAACEAxkAr+mQFAABkBQAAFAAAAAAAAAAAAAAAAADgBAAAZHJzL21lZGlh&#10;L2ltYWdlMS5wbmdQSwECLQAUAAYACAAAACEAj1H5zE0LAAB8PwAAFAAAAAAAAAAAAAAAAAB2CgAA&#10;ZHJzL21lZGlhL2ltYWdlMi5lbWZQSwECLQAUAAYACAAAACEAfgS1S+IAAAALAQAADwAAAAAAAAAA&#10;AAAAAAD1FQAAZHJzL2Rvd25yZXYueG1sUEsBAi0AFAAGAAgAAAAhAFtGNR7IAAAApQEAABkAAAAA&#10;AAAAAAAAAAAABBcAAGRycy9fcmVscy9lMm9Eb2MueG1sLnJlbHNQSwUGAAAAAAcABwC+AQAAAx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mTwgAAANwAAAAPAAAAZHJzL2Rvd25yZXYueG1sRE9NawIx&#10;EL0L/Q9hCt40aw+lrBtFSgV76EErirdxM25WN5Mlibr665uC4G0e73OKaWcbcSEfascKRsMMBHHp&#10;dM2VgvXvfPABIkRkjY1jUnCjANPJS6/AXLsrL+myipVIIRxyVGBibHMpQ2nIYhi6ljhxB+ctxgR9&#10;JbXHawq3jXzLsndpsebUYLClT0PlaXW2Cvwm7NbNtuJz/D7uf77ud2mWR6X6r91sDCJSF5/ih3uh&#10;0/xsBP/PpAvk5A8AAP//AwBQSwECLQAUAAYACAAAACEA2+H2y+4AAACFAQAAEwAAAAAAAAAAAAAA&#10;AAAAAAAAW0NvbnRlbnRfVHlwZXNdLnhtbFBLAQItABQABgAIAAAAIQBa9CxbvwAAABUBAAALAAAA&#10;AAAAAAAAAAAAAB8BAABfcmVscy8ucmVsc1BLAQItABQABgAIAAAAIQAYSimTwgAAANwAAAAPAAAA&#10;AAAAAAAAAAAAAAcCAABkcnMvZG93bnJldi54bWxQSwUGAAAAAAMAAwC3AAAA9gIAAAAA&#10;">
                <v:imagedata r:id="rId4"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cwQAAANwAAAAPAAAAZHJzL2Rvd25yZXYueG1sRE9Na8JA&#10;EL0L/odlCl6kbrQgJXWVIgglB6VR6HXITrOh2dmQncb4712h0Ns83udsdqNv1UB9bAIbWC4yUMRV&#10;sA3XBi7nw/MrqCjIFtvAZOBGEXbb6WSDuQ1X/qShlFqlEI45GnAiXa51rBx5jIvQESfuO/QeJcG+&#10;1rbHawr3rV5l2Vp7bDg1OOxo76j6KX+9Af1VnPClGNZUkLj9/NjIcCiNmT2N72+ghEb5F/+5P2ya&#10;n63g8Uy6QG/vAAAA//8DAFBLAQItABQABgAIAAAAIQDb4fbL7gAAAIUBAAATAAAAAAAAAAAAAAAA&#10;AAAAAABbQ29udGVudF9UeXBlc10ueG1sUEsBAi0AFAAGAAgAAAAhAFr0LFu/AAAAFQEAAAsAAAAA&#10;AAAAAAAAAAAAHwEAAF9yZWxzLy5yZWxzUEsBAi0AFAAGAAgAAAAhAGI06lzBAAAA3AAAAA8AAAAA&#10;AAAAAAAAAAAABwIAAGRycy9kb3ducmV2LnhtbFBLBQYAAAAAAwADALcAAAD1AgAAAAA=&#10;">
                <v:imagedata r:id="rId5" o:title=""/>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7363AA" w14:paraId="4693D90E" w14:textId="77777777" w:rsidTr="00710D66">
      <w:trPr>
        <w:trHeight w:hRule="exact" w:val="1560"/>
        <w:jc w:val="right"/>
      </w:trPr>
      <w:tc>
        <w:tcPr>
          <w:tcW w:w="5000" w:type="pct"/>
        </w:tcPr>
        <w:p w14:paraId="1C3F10C4" w14:textId="77777777" w:rsidR="007363AA" w:rsidRDefault="007363AA"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rPr>
          </w:pPr>
          <w:r>
            <w:rPr>
              <w:rFonts w:ascii="BancoDoBrasil Textos" w:eastAsia="BancoDoBrasil Textos" w:hAnsi="BancoDoBrasil Textos" w:cs="BancoDoBrasil Textos"/>
              <w:color w:val="CECACC"/>
              <w:sz w:val="22"/>
            </w:rPr>
            <w:t xml:space="preserve">BB Turismo – Em </w:t>
          </w:r>
          <w:proofErr w:type="spellStart"/>
          <w:r>
            <w:rPr>
              <w:rFonts w:ascii="BancoDoBrasil Textos" w:eastAsia="BancoDoBrasil Textos" w:hAnsi="BancoDoBrasil Textos" w:cs="BancoDoBrasil Textos"/>
              <w:color w:val="CECACC"/>
              <w:sz w:val="22"/>
            </w:rPr>
            <w:t>Liquidação</w:t>
          </w:r>
          <w:proofErr w:type="spellEnd"/>
        </w:p>
        <w:p w14:paraId="3A72F470" w14:textId="77777777" w:rsidR="007363AA" w:rsidRDefault="007363AA"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rPr>
          </w:pPr>
          <w:r>
            <w:rPr>
              <w:rFonts w:ascii="BancoDoBrasil Textos" w:eastAsia="BancoDoBrasil Textos" w:hAnsi="BancoDoBrasil Textos" w:cs="BancoDoBrasil Textos"/>
              <w:color w:val="CECACC"/>
              <w:sz w:val="22"/>
            </w:rPr>
            <w:t xml:space="preserve"> </w:t>
          </w:r>
          <w:proofErr w:type="spellStart"/>
          <w:r>
            <w:rPr>
              <w:rFonts w:ascii="BancoDoBrasil Textos" w:eastAsia="BancoDoBrasil Textos" w:hAnsi="BancoDoBrasil Textos" w:cs="BancoDoBrasil Textos"/>
              <w:color w:val="CECACC"/>
              <w:sz w:val="22"/>
            </w:rPr>
            <w:t>Demonstrações</w:t>
          </w:r>
          <w:proofErr w:type="spellEnd"/>
          <w:r>
            <w:rPr>
              <w:rFonts w:ascii="BancoDoBrasil Textos" w:eastAsia="BancoDoBrasil Textos" w:hAnsi="BancoDoBrasil Textos" w:cs="BancoDoBrasil Textos"/>
              <w:color w:val="CECACC"/>
              <w:sz w:val="22"/>
            </w:rPr>
            <w:t xml:space="preserve"> </w:t>
          </w:r>
          <w:proofErr w:type="spellStart"/>
          <w:proofErr w:type="gramStart"/>
          <w:r>
            <w:rPr>
              <w:rFonts w:ascii="BancoDoBrasil Textos" w:eastAsia="BancoDoBrasil Textos" w:hAnsi="BancoDoBrasil Textos" w:cs="BancoDoBrasil Textos"/>
              <w:color w:val="CECACC"/>
              <w:sz w:val="22"/>
            </w:rPr>
            <w:t>Contábeis</w:t>
          </w:r>
          <w:proofErr w:type="spellEnd"/>
          <w:r>
            <w:rPr>
              <w:rFonts w:ascii="BancoDoBrasil Textos" w:eastAsia="BancoDoBrasil Textos" w:hAnsi="BancoDoBrasil Textos" w:cs="BancoDoBrasil Textos"/>
              <w:color w:val="CECACC"/>
              <w:sz w:val="22"/>
            </w:rPr>
            <w:t xml:space="preserve">  </w:t>
          </w:r>
          <w:proofErr w:type="spellStart"/>
          <w:r>
            <w:rPr>
              <w:rFonts w:ascii="BancoDoBrasil Textos" w:eastAsia="BancoDoBrasil Textos" w:hAnsi="BancoDoBrasil Textos" w:cs="BancoDoBrasil Textos"/>
              <w:color w:val="CECACC"/>
              <w:sz w:val="22"/>
            </w:rPr>
            <w:t>Exercício</w:t>
          </w:r>
          <w:proofErr w:type="spellEnd"/>
          <w:proofErr w:type="gramEnd"/>
          <w:r>
            <w:rPr>
              <w:rFonts w:ascii="BancoDoBrasil Textos" w:eastAsia="BancoDoBrasil Textos" w:hAnsi="BancoDoBrasil Textos" w:cs="BancoDoBrasil Textos"/>
              <w:color w:val="CECACC"/>
              <w:sz w:val="22"/>
            </w:rPr>
            <w:t xml:space="preserve"> de 2023</w:t>
          </w:r>
        </w:p>
        <w:p w14:paraId="6718403B" w14:textId="77777777" w:rsidR="007363AA" w:rsidRPr="004D1647" w:rsidRDefault="007363AA" w:rsidP="00710D66">
          <w:pPr>
            <w:rPr>
              <w:rFonts w:ascii="BancoDoBrasil Textos" w:eastAsia="BancoDoBrasil Textos" w:hAnsi="BancoDoBrasil Textos" w:cs="BancoDoBrasil Textos"/>
              <w:lang w:val="en-US" w:eastAsia="en-US"/>
            </w:rPr>
          </w:pPr>
        </w:p>
        <w:p w14:paraId="28650594" w14:textId="77777777" w:rsidR="007363AA" w:rsidRPr="00576D58" w:rsidRDefault="007363AA"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30FAC335" w14:textId="77777777" w:rsidR="007363AA" w:rsidRPr="00FF7457" w:rsidRDefault="007363AA"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83840" behindDoc="1" locked="0" layoutInCell="1" allowOverlap="1" wp14:anchorId="1F1F88EB" wp14:editId="17D46FD9">
              <wp:simplePos x="0" y="0"/>
              <wp:positionH relativeFrom="page">
                <wp:posOffset>0</wp:posOffset>
              </wp:positionH>
              <wp:positionV relativeFrom="page">
                <wp:posOffset>0</wp:posOffset>
              </wp:positionV>
              <wp:extent cx="10767600" cy="925200"/>
              <wp:effectExtent l="0" t="0" r="0" b="0"/>
              <wp:wrapNone/>
              <wp:docPr id="23"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4"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25"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2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87B130" id="Agrupar 10" o:spid="_x0000_s1026" style="position:absolute;margin-left:0;margin-top:0;width:847.85pt;height:72.85pt;z-index:-25163264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3beTwMAAM8JAAAOAAAAZHJzL2Uyb0RvYy54bWzcVttO3DAQfa/Uf7Dy&#10;DrmQvRCxiygUhERbBO0HeB0nsfBNtncDv9Nf6Y917CTL7oJaoOpDu1KyHtsznjlzZuKj43vB0Yoa&#10;y5ScRel+EiEqiSqZrGfRt6/ne9MIWYdlibmSdBY9UBsdz9+/O2p1QTPVKF5Sg8CItEWrZ1HjnC7i&#10;2JKGCmz3laYSFitlBHYgmjouDW7BuuBxliTjuFWm1EYRai3MnnWL0TzYrypK3JeqstQhPovANxfe&#10;JrwX/h3Pj3BRG6wbRno38Bu8EJhJOHRt6gw7jJaGPTElGDHKqsrtEyViVVWM0BADRJMmO9FcGLXU&#10;IZa6aGu9hgmg3cHpzWbJ59WF0bf62gASra4BiyD5WO4rI/w/eInuA2QPa8jovUMEJtNkMp6ME4CW&#10;wOJhNoKkdKCSBpB/okeaj5uayfhRMz0cec14ODjecqfVQBD7iIH9MwxuG6xpgNYWgMG1QaycRVke&#10;IYkF8PSGuh/fZb3kCqXZ2PvlHYCda6hsYQG1V+H0q2hxoY11F1QJ5AezyAB3A6Xw6sq6Dphhiz/V&#10;Ks7Kc8Z5EEy9OOUGrTDwPD3IPuQnPZZb27hELaxnE0iSVxPMQfVxJmZRnvhfr8Ql5MEH3IXoRwtV&#10;PgBK/FIC8mmeTX01bQpmU1hsCliSRkHNEWeC/T6V8yPNSAFPz2sYPcnp7+sftNzS0Kg3Il5kQ2Bz&#10;t9R7UIIaO7ZgnLmH0E4AFe+UXF0z4pPrhQ16jAZ6XApcU4EmESqpJRBbmPDRDRqdPmSVkStF7iyS&#10;6rTBsqYnVkNmAcOAxfb22Itbhy8400OS/bgPE07c6QDPINV1lzNFloJK17VLQzlErKRtmLYRMgUV&#10;CwrMN5dlCjUMrdoB+7Vh0nn/gGbOUEcaP6yAbDfge8fF9UJw+tFPH4KnDVq0n1QJxvDSqcC2nX6S&#10;T7I8BxZB38hGhwkQKhw4dJY8PTiYAuC+r+RpPh5td4dX14tUHsdwhKc3LtYT0HEC4QfPgft+CM8/&#10;SNHxDkVB/n8omj1PUUM8Lf3HPc2mk8nfJm44xPc/YOZBku8SN8sOR6OsZ+50nE8nQ1sdCmBo4y/s&#10;9Guidjx9IXPD5xNuDeGL2t9w/LVkUw5d/vEeNv8JAAD//wMAUEsDBAoAAAAAAAAAIQBaru9/KQwA&#10;ACkMAAAUAAAAZHJzL21lZGlhL2ltYWdlMS5wbmeJUE5HDQoaCgAAAA1JSERSAAAAYwAAAGQIAwAA&#10;AdLnTokAAAABc1JHQgCuzhzpAAAABGdBTUEAALGPC/xhBQAAAnNQTFRFAAAA/////f39/v7+/f39&#10;/v7+/v7+/f39/v7+/f39/////f39/v7+/f39/f39/////f39/v7+/f39/v7+/////f39/////v7+&#10;/f39/v7+/f39/v7+/v7+/v7+/f39/v7+/f39/////f39/v7+/f39/f39/v7+/f39/f39/////v7+&#10;/f39/v7+/////f39/v7+/f39/v7+/f39/f39/f39/f39/////////v7+/f39/////v7+/v7+/f39&#10;/v7+/f39/f39/f39/v7+/f39/v7+/////f39/f39/////f39/v7+/f39/v7+/v7+/f39/v7+/v7+&#10;/f39/v7+/f39/v7+/////v7+/f39/////v7+/f39/v7+/f39/f39/f39/v7+/f39/v7+/////v7+&#10;/f39/v7+/////f39/v7+/f39/////f39/////f39/v7+/v7+/f39/f39/////v7+/f39/////v7+&#10;/v7+/f39/v7+/f39/v7+/f39/v7+/v7+/v7+/f39/v7+/v7+/v7+/f39/v7+/f39/f39/v7+/f39&#10;/v7+/////f39/f39/v7+/v7+/f39/v7+/////f39/v7+/f39/v7+/f39/f39/v7+/////f39/v7+&#10;/f39/////f39/f39/v7+/////f39/v7+/////v7+/f39/v7+/f39/////v7+/f39/v7+/f39/f39&#10;/v7+/f39/v7+/////f39/v7+/f39/////f39/f39/v7+/////f39/v7+/f39/////v7+/f39/f39&#10;/v7+/f39/////f39/v7+/f39/v7+/f39/v7+/////f39/v7+/f39/v7+irGKTAAAANF0Uk5TAECJ&#10;GspbB7dI+PCkNeW/Iqw97X4PmVAq2muGF1hF9TLiBI4fz7xN/algOup7DJYn12iDxLHyFFUv3wEc&#10;CblK+ueTJNRlzMHvEZss3G0ZyVpH9zTkdQYh0YgOvk+r7Jgp2Wo8FsZX//Qx4QONRM5fC7v8Hjnp&#10;oHom1meCE8NUQS7ebxtcuEn5pTbmdwiS01E+7n8QmivbbIfIWcC1RvYYouN0BY9hMw29Tv4gO+t8&#10;2IQVxVYoskPzqp/gcQKMHc0wS/unOOgKlCWBEsJTZq8t3W4dg/VAAAAACXBIWXMAACHVAAAh1QEE&#10;nLSdAAAIYklEQVRYR62Z+5sdRRGGW9QoxBjEqCgKBsT1FlE0aNbFcBFB4y0qwQgxeGsgouvGgNFg&#10;CBGCEbkKKmgEAwZXBeQOrmgiAgoa+JOsqn57unpOz571eXx/OF3fV9Uz55yZ6enpCYmltEaM0T41&#10;npJGtYmcyMJynWuBxUqXsNgSb6dfODkls7zYKlSt18A8y8TwZxKi3GeDZamOjpdMiEpG/Ip9Sqyb&#10;MjerLqaCMNupu8bPbJeWPvZphR/3VrHTd1icYo/knyEM+0ta+xkSv4422z46pghF4geed2XTFsW4&#10;MTyozWK/hTAXb00FWyrbQNN0oH1jaQtmrc22Yn2S3uXiEmKceVkSiRKqG5cjemykVf5Aq5zmtiQb&#10;IBBsY3GFxZ+piyDHyc6xNcv1nJcfqMyp8axGlupvyAsfCxdq7OpSoOwMv5LPR0s3a4XOoRE2aXRQ&#10;v1CM7/QJodkB7HtPNBIYh2qzF88gUZraP1Kbp8K5yJLwjRLC2bSyj0+Gr5owuk4WhfClJFBhsxdV&#10;jNwg8b3O1/8mhN+qY9drlzCRW8VMoxP/7CXSRZvo/TMDyAjDSdKj2mxh1vYo9HuZSezYZX7HWmzq&#10;BWTmCOwYj6IVlmhmCyK+wwphA2be0Eko4SLV0r7CErAj5QQM4014wkex4FlswE1cgSm8BitcieGx&#10;kcT+OA3uNM+4T/XRiIKc8eX/SZ3OJ47xWJUhnIlUrL47MFZ/KrFdoYUDydPwghQKk6I+TxzjlZqs&#10;sfqV5GO8RtSFxDYUNzmFvF5vIZSDOVR/G/kYdWx8ijjGIzQZ4/3aeB4iH+N1KokFrz6lInEIVoxP&#10;qyQWVJU/T9mqlg648HXVxP2DU3irJtzp/iqR66VVu9XjLymh4CjLsBKYxu14HXLpZvQvTthQa9yG&#10;k9BfeIUGKWnogS/6i6o6/ojL9yf2nGEJB/4HkQJO4h+YHvXtf/NYdYx3IHvEDxD0aG5/fjg0C+Y4&#10;+VanEVd8eGBL6QjZGVMjLlHFCqtX0k2/w24PxB67AUIZWoVkIQrbkt/RnW0vwkB2MGA4mBZ1V0yS&#10;mUW4MV7qrqm5KpMqoYxjIv5EKNiQn8YcnfkWzFLu7um04bNoO9aknIAhky8MwYaV6owqF9CROAae&#10;gpPZii3UR/rluMLJWAYePIybwFRwQrgfo0AiBe5+wpCCqlD/OQ1e0qsQdTuh51BfpvGjxMKXW7s4&#10;S2p0Jpu4xHdPG9hDDDZ/mEGkipcRx3iIyhCWI43PirGOOMZXap5YUJUoo6KqegdvII7xayozOkoL&#10;V0m4L4VCnj2AKo/cPu0XlCtQ1VXEMZ6jsmZa7yOT5AX1ykVig3GDi8jHeJOoY4hjvDelRyg7OKCS&#10;WLBsgzK12CyqdOdCH4W8oKr8AfoLftzYz/vIx/gdUeWY2oBlkd1wC+YZqu4gTn/A64n9bn6CFeM9&#10;Kol757DwbdUKWlC1mzipvxGDWuFGBPM8YqFWcHzlackS4vghEZcTV1RddMDbm0LtXU9OEidqIj8r&#10;K6rX5tHkREyH+YLUZL4rUudyCczM1diCm1Kvxkrch2vggfvO27CMMrr+HadDlz4yWEL5vhhwYLF+&#10;klLy9YPsjbnp1qLBxZY0dqs+HtHfAaY9qLtf43bQuwJxBVU/IPb0L3Hs+FxPZ67FL5BACT/DSTTG&#10;EPN/h0iYZazBqdAEYcdjVj7qJ9KF3UfrDyPuM7Chw+3Z4v+B3krqCe0Y5rYOfKcBfqk/z+hGlfmZ&#10;tEEAsQDK803i/fjD2OKGgBzH05TX3Em2xTnUCDjz4iYmI9j4NUIZiRXMYY6lcJgbqcy4X5DAH+AT&#10;VI3jh9SH8BYcD6kWd1Hi0dXDxcQVs9tTpxA+ggNbhuYOIXyPEsfEr8mF8Dasmv1kwzcw4i3DO3DD&#10;aWbmKHKZX5Co6Z4TZX67irDBk43bX/MhLNxCtmLiX2QHcWs/HSvJNZgs8yXPOtINllIyyu7h/9Ut&#10;bHmqm2lms1sJaDE6zG+4nmDKzQcK1aOkYOv5Y/km1cJcWj6Y/RF6xSOme+zqli3Kg+8Y8ig4txrD&#10;eDHu9OjjqqLroJ8mHkc37zkdo7A676Z5QPdMaeo3qGG69bXGVbEnP4/f3DjpV06TFP6N12IHNW5i&#10;X9hHblFrUrmIZIdb4HTYE6RyOIZHXxgoN/mlCZh5gmSP75PPvAffTew7ZvNqwL7Gmbtan2AGKcfm&#10;kXzdvRvD0z2QH4bh+T25eXi1lH2OOLwrdauQx2dj8nkMz5MkF8qt9PP8nNxcnhE4JnRZ8n/hATp6&#10;TiXXHNnrBY3x7Kefp1u0vhrD8y1yC8VeJPb4K7nu9Y1j9r3kpg7EBwnnZSMdPafnU6ysORReILc3&#10;v+2oXlGMckLjau3uyb3JgJHPgEXdSxOlG45HmGrsoLsJPIzh+Ri5ydbA3rjM1/feAykX5EXO7Y29&#10;5x10s9oRJtxCs4w3jR0cvZ7kwcYO/kNu8lqMAWZvprC3fmXoopeyrHEH7obJ5rykz6xOml5A1Lw5&#10;bWZktngZdrgbYxxrmQt9AV2zRFdplXswyhrWVPP2PcpauwdmuuljxflkdTenbCJODNy+HRP5/uX4&#10;Kbmah8g22NY6kjAzeAcpi5Oe88g2uKY5tZrRRax5KMsRnsfI9rmrcWLvJNdC15+M8rbNcynZQmtw&#10;zhdEi/O0YKabSLTucPUAfgKewy6FIdwde0s+YTc9jlOTnsrWNU6qg5ZpMzKDW9OdpKtwas5t7KB+&#10;ZdGHIscNZIzmedNjKbWDUJdZpU+VFdPlBXCLhdzFKTWaS0nC2UNDx2spGAPVMW6ox4oeU6MDsK3c&#10;LYhUv2PeHSR2lvcJMb4Uc0FI/eOE4zkp/Zo8D1koN4wc5Pl54o0ECyWE/wL9xRaBo/52iAAAAABJ&#10;RU5ErkJgglBLAwQKAAAAAAAAACEAh2sYVkA4AABAOAAAFAAAAGRycy9tZWRpYS9pbWFnZTIucG5n&#10;iVBORw0KGgoAAAANSUhEUgAAAikAAADwCAYAAAGyOsRGAAAAAXNSR0IArs4c6QAAAARnQU1BAACx&#10;jwv8YQUAAAAJcEhZcwAAIdUAACHVAQSctJ0AADfVSURBVHhe7d0JnBxlmT/wIQeBBAgQIAQCIWFy&#10;zHRXdVjAC2+8V/FgPVZZbxEV8Vx00WVUyKF/DxQXlZUVXfEAxIPlyjWZoCCoIIoKEQlXCJCQTGYy&#10;013vW131/z1dT8/UdKqnZzLdMz3dv+/n8366632ruqvreOqp6jpaiCrK5do/ZW3mAe0k4fvLQ31L&#10;ghOkhDHulb7vdGonibpdSlZv2hBK0c5xU/erzXhPGN/PrMPW5grtJMHgWoITpIS17j+MSX9KO0lw&#10;KSnBCVLCGGe756XfpJ3jKwR9WzcwRvtP6FJSnCj1NHEmfLUpnRgTPXGwb9PX15c+RTsnRrmJMBET&#10;JwwXza6L4Frpx4/nxKmbrc1If3StJ44xmXwQLJunnROr3I/Fuv1cfTtELSZOT8+8IzBRAu2ceOV+&#10;pCzKxaJVQ1Rz4tTNalOE3zYlCIJTtXOIShNGYNjF+nafyBKyZcuCA7SzvmDi7Icf6GjngEoTBsMt&#10;07ejZsyyZw83wevKaH4o+l2ub0dt0kyQOCw5rfq2LPTzbH07KpNygsThh5+ob/eCtpfr2+ajMWeh&#10;dg5A3ev1bfPCxJmKcoJ2ykQ5S98SJsw0lOMxUd6nVdSsgmD+gfqWxKTfYlaTTAxjnOdrZ3Pr6VlS&#10;XzuqE63uVpWLu26asOMqdXVcp2hl14afTsRZDZ7npmWCaGf9kQly0c03H6edNcetSoxMjCBoP1w7&#10;m5u17a/AqtKrncRVJUYmxubNrTO0s7khE/0gylPaSRO2qoRheIS+rRsTGjeCIDgXE+UgvNbFZs1a&#10;51vWZh7UzvGHCfFRfStLy6Eos7VzQkz4VgUT5Hx9O0CWFpSDtXPc1MUmFj/8M/p2LxJf0D5LO2vK&#10;99M3YX9ljXZOnHw+f5G+LQsT5SiUmh6yq4ulQ2CCfEnfVoQl5miU/bWzaupmYghMkG/o2wHWut+U&#10;kZSC/QhPqwdgaZmHCTNdO8cEW5T7rE1fpp0TDz8sce4UJ0ixaPUQ5YYdjXKfPeEqTRjtHGKsE6Ru&#10;J0bcaH7kWCYI9lOsMe552ln/RvJjxzZBJumR8+F+9FgmyKSX9OObeoIUxScCJ0iMTAyhnUQkkCns&#10;lvQpCFIv0iqiCOLl9OHydmpyiB4/koXDWvc+rSIahH2vnCwgudySfb7egBpUGC45gpuXESqeTCXl&#10;4o03v1urG5rvO3dEC0gd/EkyWazqWvPF+MIiRZsajpzpJwtIELQeolVEkT17jp8nC8ekPf5LtWWM&#10;87gsIPl8esT/9lITiXIPJqeUIAic50ebF9doFdEgLBh+tICkz9Eqokjx0DqTU0qE5PRDuoA8oVXN&#10;Qf6mD4Lgk/p6rFZTCVk4ogUk9Rytah66cAy54Sy6Z0g9HK1VTSsMFxxaXEC0qvnIkoCF4kLtTIT2&#10;A7W/I7WqKQyevO3cqVXNSWZ+Pp9fqZ0jgkFm6kLTsJcSS2IqC0gYLh24mVHTkpmNheQr2rlP8BEH&#10;yefAhF6PVg1BkDoxyj1cX6tI5iwWkku1sypkYZHPRaQZl0vSqsXzMjdFC4hznVaR0IXkcu0cFtau&#10;/mgbPVi0aVj4CrnqVRaaur18v/h7enpamyrvGhFdSL6nnRXFF5DSor1UhIVljnwvTNOqCWNM2/Nk&#10;3JGD7NEqGo7MNczA07RzWMj8HyhdSHRij+hIJL5K7nAp3/dKrRp31mb+JuPsec5qraLR0pk4osco&#10;YDv+LN93b8Tu4tlaNSx89BT9/DO0alwVF+owbK/6hdlNTWfqXjcc3xf4qOJCcqZWjQssyG/XiLdT&#10;q6iWdCYv0c5RwaD76fBv0aqas9bZHEWQdFOcZ1t3YjN9gVZVpP3zbtvNCvO/uDk5Rqv2Iu3wTu2k&#10;ZoeFQW5JLwvNXK0qRpL3aifRUFg+DtCF5P1aRUTNzFr3Nn1LtDfPW5bWww71e3t6mljFA5dbt86b&#10;qVVEg6x17pUFBJsb/vVBewuC1Gm6meGjHSiZ/NkrC0kYth+kVUSDsIA8qpsZXhtNewuC9jN0M8ML&#10;2GhvYdgyVRYQKVpFNBSix5PRQpJ+m1ZROZ9eu3aOvm0antf+Nt3MbNMqKmfFxrV/bIbbfpUqbmbk&#10;onqtouHEFxIpF1x/fUNfZ43osVMWEM9Lv0uraCRKF5QXdHRM+NUBtWBM+lO6meEpoftiRefaDxcX&#10;klUb1zfcH1xB4M4qbma0imgoRA/e7ZrKs9b5giwg1mb+rFVEQ3EzQ8OSJ/zJApLNtr9Yq4gGYfNy&#10;hSwg2Kt5TKuIBvX0RE/eQMLKUxEpWTEPCYKFA5fGEA0wJnVVtJBkrtcqokFhmCnchZK3CaOykIMU&#10;TkXM5dx9ukEANThrnbtlAeEFVpRIDrdHeQgPmlEZxQXkkUdaDtSqxpfP5+9GsdpJw/B993bdzHxT&#10;q5oDFpA/yN0M8JqTV62mEkHgOLKAIGHNalXzwMJxZ3zhQLeRop2kinsz3d3tDXtr+LKwQNyeFEEY&#10;WQZZm35QFpB83qnqncInDSwMvxluYUC738yRJQjcV0SbmSY+aIYFoGskEaMZIwt+LS+sEpj5naOZ&#10;+dJvs0QWa5dviRaSkd2wuWFhhq8dzUJShOE8lIYNwdls6uW6mXlaq5rXvi4kRTKsLDDa2TCKm5kg&#10;mN88B83KwQy+cSwLSZFGloY4KIfd3aejKOJ8SKuaG2bsDdVYSIrksyZzZDGmXR9j6+zSKsIM/WU1&#10;F5IifK4clJtUC4tsWoqbGXTuF9WSzMxfjGYhQZ/Tg6D1RO2sSD57siwsiB67oyjS9jytIoEZeM1I&#10;FxK511dxTRss7nnaPCyNLHX7v4fvpz8hv8fazH1aRUWYcT8Z6UIi9l5IoqLNFcl3yQKjnXWj+Dsw&#10;JaZoFRVhhl01moVEzgqPLxxDi7tWe6sI32tR+rRzQskhdxl/a9P/rFVUCjNLdl9HfNO3IGhbsPcC&#10;EpXRhGt8547RLKC1YG37t2S8kY88pVU0HMy0x0ezsJQuIMWC2T5VexkWvuvJiVxIwnDRbBlfOQ1A&#10;q2ikZMaNdGHp61v2rNKFZKRX1eM7nprIhQSbmcL1u2G4eJFW0WhhJj4xmsjiee43sVYiER5Z8ofP&#10;3jZRC4m1zrejhdrZoFU0FjIjR7OwjJQshBOxkARBy4xi1NMqqhbM1O3VXFjwWVsnYiEp7s3kcqk2&#10;raJqw8zNV2PmykJSzYVuJLCbe4csINa6f9IqqiXM4KdlgdHOUcOgj453JOFmZoJgZtt9mdkY7iGU&#10;cY0kYvPmlhn6lsYblpNuzPQRRxb0+vB4RxKqE5j53khmPvp7gAtJk8NC0INS9jxYtP2dCwkVYGFI&#10;vBwD9X/lQkJDYKHoj0cWvP8LFxJKVIwseP0TFxIaVnFh0U4iIqJkxqT/s3jnjt7eJa5WExGNTHR9&#10;hdNZ/MdMirXpy7SZiKiyvr5j5xvjFE7eKZa+vtb52kxEVJm17pfiQcT3M/fIPfm1mYhoeGHYsh+y&#10;ke3FICLHSRBYVmgzEVFl1qZeg0BSuPRNA0kPunlDDyIaGclGEEi+VwwiUqzNPKDNRESV9fYuOsoY&#10;9+FYNhL4fvrD2kxEVFk223Z6PBtBUOnnI5OJaFSMSV8bDyS+7/xs8+ZWXlRLY7Oya/2XV2/aEMbL&#10;RV3rn6/N1ECCQHZrHBPLRiwCyXu1mWhsLrrlloWlwSReEGz4rP8GgKDxkXg2YkzmiSBIjfj28kQj&#10;tqpz3f1JwSReLl53y+u1d5okgqB1hrXpe2NBJPC89HptJqqdr3V2Hrpy47ogKZhIWbVx/W7tlepc&#10;Lrd0KYJH4VljxWKtc4Y2E42vlZ2dras3rduCIOKt2rihb0XX+rs6OjunaTPVKWOcj8WDCILKo3y6&#10;JRGN2L33tuxvbeaueCDBbs5XtZmIqDJj0qfEgwiykz7UvUCbiYgqM8a9MjqDtZiNuH/fuXPRbG0m&#10;IhpeELQfjgzkocFsRP6tcb+mzUREleVyqVfLafCDgcT1PS/N2yoS0ciEYctU7MZcXgwiUXF/o81E&#10;RJWF4YJDrXUeGxpInHdqMxFRZX19qTcYk8kXg4gxzlP9/Scep81ERJWV3iXe85xb5FR5bSYiGl4u&#10;l16GbGTnYDbi+shIztZmIqLKfN89b+huTWZnECybo81ERMMLw3kzPc9dUwwimpFcpc3UaPL5/B+D&#10;IDhKO4mqIrovq9MXy0YCOU1em6kRIZjcIw/sLkK3j5ejtZlo1BBEPhPPRqx1/hKGS47QZmpUCB5/&#10;iMJIGCJDebfU4fVArZLgkkf34YWeiSpA4NgyNJC4l8hjKLSZGhnixe+jsFEIJv+h1UOgaX/ElH7p&#10;B6+WwYVKWdt2OjKSgWf6Yrem19rUy7SZmgGCwx0SJASCxAe1elglmUuAF17V2cTklHg5JhILJNuQ&#10;jfDGU80GweD2KCwUgsmFWj0qGG4GPicrn4FXg+6DtYkaWHf38YfJLQJiQSQwxu3QZmo2WPl/XYgk&#10;gCDwSa0eE3zUAdEnRpkLzNImahDGLH5GPBuR0te39BhtpmaElb1L13tZ8S/S6qpCMDkQn+3pd3gM&#10;LpMbspH/iQcROSV+8+YWnhLf7LByry9EEsBKPi4pKr5qJr5XjrUUMLhMDkEwd5acBl8MIlFm4nxI&#10;m6nZYaVeo+u0WK3V4wrfOxvjYWQE8JrDy0xtojrh+6n3InjETol3d+RyzlJtJioEkxtlJRZ4v0qr&#10;JxRG5SCMSz4aq4KDtInGmd7A6A/xbES6tZloENbZ/9MVVoLJV7S6rmDUjsC4yZm5Mo79eDlAm6iG&#10;crklcqXvE8VAEpX0WdpMNBRWzp/JSirw/utaXdcwqrJbVAgugsdcqs/3nbPjQQRBZeeWLS0M4lQe&#10;VsrrdJ2UYPINra4KuUI0vkAWi5xyLY981N7GDMFkHsa9sFuElz687K9NNErYrZGHX22Kz69czv2O&#10;NhOVh5XvR7ISCryv6kKDrdme+EI5XDHGeZYONmYILofjtwxkLsADuiOQy7UtHnqQNeMZs/Q52kw0&#10;PKx0P9EVrurBRMQDxkhLEFT3XwL8tOPx2wp/ReN1D16maxMpz0t/FcEj9vArZwuv9KVRwcr1VVnJ&#10;BN7/SqurKpdLtcWDxUiLbBn1I6oKP/Xo6BcXfrPsHk3RpqYTBEsPjp8SLyWfd76tzUT7DuvWk7qS&#10;YW8hOEmrq6Kjo2VKfKEdabE2daZ+RFVI8MDv2yG/U+B3vkibmoq16Zcas3xgVxS7mra/n7s1VCNY&#10;6XbpOicrXdWOa4Rhy5T4/nmlYox7pQ46ZvgpEkwKQVPgdz1fm5pCdO6I85X49EV2co82E40PrIRP&#10;ywqomYuj1WOGdHupbBnjC3i8YCt6sfY6Zhj9/UqCyena1PB27Gg9pHS3xvfTH0YTb2BEE6skczlV&#10;q+saRlUyk63RWBfG++Xa1NCwu/jC+EFWZHvd3d2tJ2ozUf3AeikraY+soHiV1KVNm+oORu8xGU/1&#10;Eq1uWAgcvxiajbhrt22by5P9aPLASjuQucByrZ5QGA/ZzXkkGqVCZvJabWo4/f1tC5CNPB3LRnzf&#10;dz6mzUSTE9bbaViJ5QzVYubSqk3jDl//kIyHwHg05L1KjXHOjh/kRne3BBdtJmocWI8lQ4gfc0lr&#10;U03hq+R7H4y+tfC9b9amhhOGqRdKIPG89E0h7xJPzQLr9XSs5MU7ssnJZCdoU9Xh4/8h3yMQTF6h&#10;1UTUiLCeT0HpLqzxkWXaNGYIJpv1MyWYvEOriagZYKWXu+AXrw6WYy7ztWnUMPj9hUgC+JxXajUR&#10;NSPEgakICrslIESxJRjxORPo/28ynDpbq4mICsEl/ogNyWDKPjMZzX+N+ix4nVYTEe0NQUL+iu6V&#10;aKHB5XhtkmDyZ6kXyGjO1WoiosoQN4Y8HEzfNvRfw0Q0DhBH5K/oPQgmH9cqIiIianbZbNvp2WyK&#10;F68S0b6Lbobu7NJr0LZrNRHR6BiTvrZ4HVpU3HXaREQ0Mp7nvNUYJ/YcbGcX6qp28zYiagJ9fYuP&#10;NSaTGwwkrvV95wJtJiIaGdmdKQYSKdZmfs8r5IloVDwv/e4oExnISjx5mJw2ExFVFgSFJ1AOPFhf&#10;7m+M8n5tJiKqDLsx0zzPuSUeSDzPXaPNREQj43ntby0GkiiYOH3aREQ0MkHgLkTweCoeTHK5zOu1&#10;mYioMtm98X3n/+KBxFr3e6ifqr0QEVWWzabPGRpInC1B0HqINhMRVdbdPfuw6LlPUSCR99amXqTN&#10;RESVyW4Mdm/ujWcl+Xz6+zw5jYhGxZj0hfFAIg/fDwJnn28oT0RNyPPaTsIuTezaG8dY6zTsI32J&#10;qAY2b26dYW36wcFAIme5uj/SZiKikfG89DcRQGLPy3afCMMFh2ozEVFlQZB6juzSxLKSnLWpl2kz&#10;0b772G23HdjReeP8jo6OKVpFDSoMjz/M2sxdxUAixVr3Um0m2ncr166ds3rThjBeVm5cex8DS+OR&#10;v3uRgayMBxJkJdi9aZmmvRDtu09fd92clRvXBaUBRcqqrnVZ7Y0agDHtz0DwyMYCSbB799Kl2kw0&#10;dis2rt2SFEyKBcGmQ3ulSSoMFxxg7dCT03I557PaTFQ9SUEkXlZtXJ/XXmmSwW7MFASSr8QDibWZ&#10;3159NS/ioxpJCiKlRXulSaS/v+158UCC3Ztez1vKO8xTbSUFkHhZ1bW2V3ulSUAOrspB1ngw8X3n&#10;Q7z2hsbFqs61tyQFkmJZsX7NG7RXqnPGuFfFA4m1bpccP9FmonGxHwLHjtJAImVV1/oN2g/VsVwu&#10;dabcTqAYSOQBWnv2tJ2kzUTjb+WmdVet7trQvXLjOoNg8sTFXZ3v1CaqU0Gw6KihZ7m6fj6f+pw2&#10;ExGNjOe5NxQDiRTs3vyBJ6cR0ah4nvOOoVmJY3K59nZtJiKqLJtdvMiYzLbBQJLJYxfnPG0mIqpM&#10;dmOQlZTeYb5Lm4mIRsb3nTfK9TaxrCSLALO/NhMRVRYEqeOwO/N4PCvxPPct2kxEVBmyj6m+7/48&#10;HkiQlfyI/94Q0aj4fvs7hgYS99EdO/gALSIaha1b582Uf2xiGUmQzS57qTYTEVUmuzdyMlpJVnKV&#10;1GsvRESVGZP+VDyQWJt5oL+//XhtJiKqLAiWtxvj9A9mJI7N5dwztZmIqLJo98bZMhhI5NwS9xpt&#10;JiIaGWvdLw096OpuC8MlR2gzEVFlxrQ9E4Ek9nzgwgO0Xq3NRESVyeM7fd+5sxhINCv5b20mIhoZ&#10;a9MXDQ0kzi6e5UpEo9LXlz4FWUjs35tM3vPSrjYTEVUWBPMPtNb9Yzwryefdi7SZiKgy7MZMyecz&#10;Q54PrLdgnK69EBFVJs8HjgcS2dUJAt6CkYhGAdnHfggeD5cEk49LvfZCRFSZtc4V8UDi++5vHnlk&#10;/oHaTERUWS6XevXQs1yd7iBIn6LNRESVheHxhw09y9X1rXUv1mZqNEEQLM7n83/STqKq8X3nZ8VA&#10;IsXazF1B0DpDm6nRIJicGioElRu1mmhMfD/9NmQlXiwrsZ6XymgzNSIEk3/SWDIAQeXn2kw0akHQ&#10;tsAYZ+AO83LMBN3/rs3UqBBM5msMkSDSi5cro65C9xrtjWhEOjtbpiELGXKHeWvd27WZGpkEEwSN&#10;QIOHh5fCfTfx/rtSp35f6JmoAmvbzxj6700mJwditZkaGYKJqwFDgglmfDhTmwpQd0nUWmi/QauJ&#10;9hI9QCvzaDwr8f3U27WZGh2CSUZjhQQLg+7Ek4nQdqn2Jq7WaqICOZvV992rhwYS5zrZ7dFeqNEh&#10;eBynAUKCyR68TNGmROjnqqjvQv+/1Gpqcp6Xeks8kBjjPvHkk0cepM3UDBBM5iAoFI+ZGLwMG0yK&#10;0O+PZRiB97dpNTUhCRpybCQeTKx1X6PN1CwQTNo0JhSDyZBjJpVgmG9FQxeGv16rqUnIrQWwe3Nb&#10;PJAYk8aGhrs3TQfBJK2xQIKBRfcsbRqVkqDyQ62mBuf7zkfjgcTazINynok2UzPBun98FAIKQSCL&#10;lzHdrAafEd/9+YlWUwNC0FhsjNM3mJG4fi7n/Is2U7PBOj8TK33xmImv1WOGz/qVfKbA+w1aTQ0E&#10;geQhU3hwVjEzcf5Pm6gZYbdmoa7zstLv825OOfjM7+nHy+fz358GIXeYH3pymvN4GLYfrc3UjLCO&#10;L4tW9YFgcog2VRU+e+CMWgkwWk2TkDGpUxE84neY96xNvUGbqVlh3Y4fM5HT6Q/QpprAd/w0+raC&#10;K7WaJokgaD3E2sxvi4EkCibp72szNTOs0NOj9TrKTLS65vBd6/Rr5Xt/odVU56x1Pj80kDj9/BuY&#10;CrBbE79quOrHTCrBd/5Ev16+n7c+qGNh2L4cuzR7BgOJ3FqAt2AkheCxWNdlWZl9vByqTeMK3/2D&#10;aCwK48HnztaZrVvnzfR993fxrMRa90vaTLTXMZNxz0xKYRyu1dGR8fmOVtMEkrNckYF0xAOJ72f+&#10;xFsw0hBYZw+IVt3Cymu0esJhXG7V0ZLx+rFW0wSQ2y3GA4m1yz3PW5bWZqIIMpGjsLIWT1rL42VU&#10;1+bUGkYpfvLbNVpN48haZ3M8mORyqQvklgPaTBTBOnpCtKpGwQTB5XBtqisYtfhp+t/Saqoxa9OX&#10;xc9yRWC5MwwX1PT0AZqkEDzi9zORzGS2NtUljOLPo7EtjO/XtZpqAIHjJSVnuXYbs+xZ2kw0lBxw&#10;1XVTVs4R389komFc74jGujDe/PenyoJg6cEIHrGL+DJ5BJdV2ky0N6yLs7EySkZSzEyqfswkCBa3&#10;GZM6rRa38MMor5VxF3h/lVbTGCGQ/KQYSKQgkNwdhvPq6nga1ZnS3Rx0z9GmMTOm7ZnYoj0RXyil&#10;RFu59GXaW1Vg1H+mP0N+x6VaTfvA91NvxjyKPdbTMX19zsnaTJQMweNYXQdlJURn9Q7A5vPuxfEg&#10;klSw0HrVPKCH3xD/94cnVY0SgsZ8Y9xtsfmTz+XS/6nNROUheBys656sfHLMZH9tGjPPc94RDxzD&#10;FQkqOlhV4LfcGf2qwu/6hlbTMMKwZSqykJ/G5wsyyLu0mWh4CCYHYmWT0+iLmUnioy72FYJE7OY5&#10;Iynpc3TQqsBvuq0QUQDvr9BqSpDLpV4jzwQuzgsJ8EGw9BhtJhoe1rGjo1VtIJgcqU1VgYXz40OD&#10;ReWCYfp18KrBb7tBf6b8zq9qNan+/tRx1jpbhs4L533aTFQZgscxuo4Vg8lR2lQ1WCh/PXQhHVnR&#10;wasKv/FG/bnyey/W6qaHAP6j+LT3PBfTibcWoFHSdasYTA7W6qqy1v17fGEdadHBqw6/9TH92SF+&#10;839odVOytu218WmOwLJj27aWCb3gkyYxrFBv1XVLgsrTWl1Vcq5CfKEdadHBqwo/83XRry383m14&#10;acprTbZvn3OwtZne+PTGfOId5mnsSoLKX7W6auT8kviCO9Kig1cNfudZ+jOLwWRSnPlbTXJrAd/P&#10;rItPZ2Ql19x7b0vV/tEjkpXtHdGqVljZ/qzVVbF9+9KD4wvwSAp2k6p6yjx+37/oz5Pf9zBemi4z&#10;8X33A/FpjEDycDa79ARtJqourHTvj1a5wkr3CF6qttJhYb4mvjAPV+Qv5mqejo/f8cLCjwL8ri1a&#10;3TTkqXuYprFbMLq+76feos1EtYOg8h5d92Tl26XVVYGFOhsPHOVKELgLdZAxw+95mf4c+T1PaXXT&#10;wO7m/fFzgDwvfTPvUULjCivhu3UdlJXwXq0eM1mQrc1cEQ8e8YItZ3cQLJunvY8ZRv+N0a+Iggle&#10;pmpTw8vlnM8ikMRuLeA+HgTOfG0mGl8IKu+NVsXCyljVU67D8OTpWMDP8/30tdgVusFa92ue5zja&#10;XBUY/9fr6Mv4N80BWM9b9k8IJAP/3mA6W7mwT5uJJg5Wyg9Hq2Rhpdys1XUP432ajraM98Na3dDk&#10;wDcC823FQCIln3f4cHmqLyVBpUer61ZJMKnJeTX1xpj0hfHjJMhKDHYvp2szUX3BSnqOrqOyklbt&#10;mEq1YTxfq6NZCCZ4aehjJp6Xdkt2b3xjljxXm4nqF1bWD0aramFlvUOr6wbG7wwdvYYPJnKHtNLd&#10;G2sd3j+XJhestP8erbKFlfZPWj3hMF7P1tGS8dqq1Q1H/iXzfef8oYEkc18QzK/qrSaIxg1W3vN1&#10;3ZWVt6rnqewLjMbJ0dgUxmenVjecIFi6NB5I5C9hz1vEB2jR5Ieg8lFdh2Ulrupp+qOB8YiftLYL&#10;Lw15uT2yknvjwSSfdz4n1+RoM9Hkh5X5I9GqXFiZf6PV4wbf/yr9evn+3XhpuGAi19nE/72RWzBy&#10;94YaFlbqC6JVurBS36nVNYfvjR8zeUKrG5Ixzm5j3N1BkDpNq4gaF1buDl23ZeV+VKtrBt+X0q+T&#10;72vYYyZFHR3ctaEmg5U8fqC2ZsdU8D0v0K+R7+nBC29RSNSISoJKl1ZXDT7/pfrx8vm9eOGZoESN&#10;DCv55wprPGClv1WrxwzB5Jn6sfK5O/DC3QCiZoCVfXVhzQes/Pdr9T5DMFmsHyef1/DHTIioBILA&#10;hRoDJAjs87U/JZmJ7ObwmAlRM0Iw+EwUCgrBYINWjxgGi9+2cQ9eeBNlomaGQHBRFBIKQWGdVleE&#10;YPQMHUx0ozTNndaIaBgIJJdEcaEQVCre+Q3BZKH2Lrq1mogogkCySgOEBJWyx1QQTBztTfrrxwsz&#10;EyLaGwLE56NQUQgWa7V6AIJJ/E5r/eieoU1ERHtDoPiixgwJGjdotQSTU7Va6nkAlohGBgHj21Ho&#10;KASPWxFM5mun4DETIhodBJKvawCRoBLoaxYvPGZCRKOH4BE/ozaHlwO0iYho9BBIvozi8QAsERER&#10;ERGNmeelMsa4V1qbeVrumS5PcgmCVu5sEBER0fgKAnmCtnOG77sb489hiBdr3f/R3omIiIhqZ9eu&#10;BYciKfmkHClJSkqk3hhnO/r5dBi28GQyIiIiqp1stvVEJB03IAHZUy4x8X3n1319zslhuIAnphIR&#10;EVFtBMHcWb6fORvldmMcm5yYuP3Wul/t6Um16WBERERE1ZfNtrciIfmMMZmdZZIS39rMn41JfSQI&#10;Dj9EByMiIiKqrjBsmdbb25byPHdNUlIiBQlLFonJrUHAoyVERERUY/396bOsXb5FjowkJyZOXz7v&#10;fL63d+FcJDL76WBERERE1dXd3d5qbfpyJB+PGZMJkhITazP3+X76bTt3LpqtgxERERFVl1z2m82m&#10;XmaM+8ukhEQKkpUeJCXXWpt6EY+WEBERUc0EQeshSDrOkqMlSUmJFGszT1rrfAVJyXQdjIiIiKj6&#10;enqOPtIY9xqUvvJ/46QftDb1sjBs57PDiYiIqDbuvbdlf9933uj7mS4kJbmkpAQJSw5Jyfc8r+0k&#10;+dtHByUiIiKqriBYONf30x9HUvJIclIiD/Fz/26M89kgWHSUDkZERERUXWHYMi0MnUX5vHs5EhAv&#10;OTFxjbXOndls+qU6GBEREVFtIOk4HcnHIyh+ufNLjHH+t69v/rE6CBEREVH1bd265Ahr3S8iOdlS&#10;LimxNvMPz0u/Kwzbj9bBiIiIiKpuP2PSzzbG+UH5v3Gk3r0Bictrr76aJ70SERFRjcjdW5FwvNL3&#10;nbuTkhIpxrhPG5P63p49C3i0hIiIiGonCOYcnMulL0PyYcufW5LZg8TlHbxEmIjqxhfWrGlbuXHd&#10;l1Z3re9c0bX+rtUbN/xx5aYNd6zqWn/1yq4Nbzv7O9/hXSCJJiFjnOd5XvpmJB/Z5KTEMUhafmlM&#10;+pQgaJ2hgxERTayLum5ZuGrjuuuRnJjVmzaElcqqrg2PXbzhlg9iUD5Lg6hOheGi2b7vfsD3M3ch&#10;McknJyaZbdY6q/r7U8fpYERE9aGjs3PaxRvX/r+Vmzb4SclIpbJy0/rNHbfcktaPI6IJJH/LZLPt&#10;rfl85gtIPnqTkxLXWpv5s+877+SzcYiorq3oWveepORjNGXlxrX36ccR0QTwvFRG7uaanJRkAinW&#10;Or8OghN5tISIJo+VnevvSUo8Rls+v2HNy/UjiWgcGJP+BBKPzZKAlElOnvB95yNB4MwPQ/4tS0ST&#10;0MqN6zYmJR2jLRd3rjlFP5KIasDz0i6Skm8b425PSkqkWOv+BonJWzs7W6bpYEREk9eKDRtOW7Vx&#10;fV9S4jHSsmLjumv144ioSrZtmzvL2tTLkXhsTEpIpBjj7PL99LV79rSdpIMRETWWizeue83KTRv2&#10;JCUgw5WVG9cFqzau+XnHr341Uz+KiMYgDE+eaYz7SRSTnJQUzi3pRnJyQRi2TNHBiIga2xuvvnrq&#10;qg1rz1zVue7xpIRkaFlnV3Su+/4FXTfN08GJaB/195+wwPed65CA9JRJTPLWurf19LQ9LwjmH6iD&#10;ERE1qbBlv47Om1tXblr76pWb1r9rxab171uxcf1bL+pa/5yOzs6DtC8i2gdBMHeW5znv8P1Ml9w8&#10;LTkxcfqRmHzT85Y6OhgRERFR9QVB2wIkHudH55AkJSWub23mPmPSn5IbsOlgRERERNUV3VRt8SLP&#10;c28of4mwa6x17szllizTwYiIiIhqw/Pa32qtex8SEJucmGSySExW9/cvOp73LiEiIqKakaMlSEou&#10;QXk4KSmRIn/jeF7qPd3d8w/XwYiIiIiqSy77tTb1Qt/P/CwpIZFiCs/Mca631nkJj5YQERFRzQSB&#10;O8vzUm82xnksKSmRgsTkaWvbv847vRIREVFNBcGio4xxf4jSPcyJrw/ncs5ree8SIiIiqpkwbJlu&#10;rfNa33dukZNbk5OSTC5KXNqeif55xISIiIhqo6en9UgkHh9CcrKlTFKStzbzoOe5K4Jg4VwdjIiI&#10;iKi6wrBlal/f0mNyOedbclQkOTFxrbXuPda2vVIHIyIiIqqNbHbZS5F4/B2JiYdS5vyS9I/lcmJe&#10;jUNEREQ1I/cjsdb5grWZfyQlJFKMcR/y/fQ5QZA5VgcjIiIiqi45+mFM6lQkJldY6/YnJyXyID93&#10;rbWpM9H/FB2UiIiIqLrCsP2gbLbtdCQlf0pKSqTIw/yMca/asWMxj5YQERFR7QTB4Yd4nvs1Y5bv&#10;KX9uSabH81LvDcMFB+hgRERERNVnzLJn+777C2OG+xvHud6Y1GmPPMKbqhEREVGNhOGi2Z6Xfpe1&#10;7u+MyeTLJCZPyRGVIGhboIMRERERVZecxNrfnzrOmPSFSEr2JCclcu8SZzPa34/+99dBiYiIiKqv&#10;t3eJ6/vuPUhA/HLnlyAx+XU2mzqxo4NX4xAREVGNSKKBpOQ8JB5/SUpIpCBh2ZHLuf8RhktP4E3V&#10;iIiIqGY8b1k6n3cvMSbzZFJSEhX3ds9rf2dnJx/YR0RERDUiV9dYm3qh/E2TnJAUjpZ0IzG5wRjn&#10;ZB2MiIiIqPrCsGUaEo/zUBIvEZZiTCaL8lne6ZWIiIhqqr//hAXyQD65o2uZpCSw1rnD2tTLgmDu&#10;LB2MiCaDMAyXB0FwpHYSEdW1MJw30/NSb/F9d11087SkxMTps9a93PPaTtLBiGgyQWLSls/n70aS&#10;UoD3N6LuOG0mIqobQbD0GCQeHzXG3Z2clLi+tZkHcjm3Q27ApoMR0WSDROQoJCT3aG6S5PcoR2jv&#10;RETjTi753bNn2Txj0r8yZe/0KomJc3cut7hNByOiyQrJSQrJyR+iPGR46M9H6cJbJitENF72k79x&#10;rM38ufzfOHK3V/eSbPbEVt67hKgBINE4GQnHXYXsIwZ1OSQuH0c5EJ3T0P1llP6oNYJui3Id+jlc&#10;P46IqGp27Vqy0FpnNZKSh5KSEilIWv7m++4HenqWcKeJqFEgsZBzTn6n+cYA1PWh7Xy83euZE1KH&#10;9m+hlCYrQpKVY7RXIqJRkzu9GpN6jjHpa5MSEinGZPZ4nrs2m3VfjkF4tISokSCnOBQJRVJy0o8k&#10;41ztbVjofTr6/zGKHw09xEYU7tEQ0YgEQesMa9vPQPLxSJmkJEDpyeXSl/G5OEQNCglIK5KK30Z5&#10;xCDUeWh7P8oM7XXEMMzBGP47+lEDNHmRZOUw7ZWIaEBv78K51jr/Y627vfyJr5lHPS/9piBYerAO&#10;RkSNBolEpkxyYtD2KZQx37wIH3cAPu9SlFz06RH5DrxcjXKo9kpETUju9Iqk5JW+X7gaJ1smKZE7&#10;vf7EGOd56H+6DkpEjQjJx1IkCbcVsoUY1MmRk//E2wO016rB587A538XJRt9WwTdcjXQj9F+lPZK&#10;RA0uCNoP9/3Ue+T+JGWSEvkb5xG0fzkIFs7VwYiokSEnmI2E4DdRejAIdXLOyfnaW03h6+TIynUo&#10;Nvr2QaiTm8LN0V6JqEHIs27kChtr3UuRfOSSE5PCTdXus9Y5QwcjomaADf98JAC3ogSaDxSgW/7W&#10;OQ9v97pap9bwnZIwfb8wIjGok0uXuzBeh2ivRDRJIeF4Ccpf5O+apMREijHOz3K5JcskkdHBiKgZ&#10;YEMvlxJv0u3/AEkE0PYZlAk/6UzGAePzHRQ5R2UAuj0U+RuIyQrRJBGGmUN937nA2sz9SQmJFLmv&#10;iTGpj/b3ty3QwYiomWDDvgQb+KTkRM7/uAjtdfc0T4zTgRi376GUnrMiR1bkiAuvBiKqM3LnVs9z&#10;T7LW+bYxbl9yUlK402uX76feLP3roETUbLChPxwb9A3R5n2QbPjR1qG91TVNVm6U5ERHfwDqrpHf&#10;qL0S0QQIgvkH9ve3PxeJxz3JSUnhpNde+Rtn585Fx+tgRNSssP0+AhvwTpTSc07kb53EO8TWO4yz&#10;3Fju2sIPiUGdHA26BW8P0l6JqMaCYM7Bnpf+IpKPnShl7l3i7DbGPWf7dt67hIgACYjchG19tPke&#10;pMlJB8qkP58DP+cw/B75G2jIkRV051B+iLdMVohqoK8vdSoSj5+i9JdJSozvZ26y1jl969Z5M3Uw&#10;Imp2SD4WYwOd9LeOHGX4YiMkJ6Xwm2bht/0ApfSmcHKC7eV4y2SFaAx27lw02/Ocf0XicXv5oyXu&#10;Dmvd/8pmW0/UwYiIItgQy986NxW2zjGy4UZZhbfTtNeGpcnKTShDrgYSqPsBXniCLdEIyEmsYdh+&#10;tDHOZ1DKnvSKhOUR30+fGwQto348BhE1AWyY5TLdNSj5aHMckW60XYi3DZ+clMJvlr+BkhI2OZr0&#10;S0yXA7VXIorp7V2WttaVoyVeUmIiBe2/CcPCvUuaLrYQ0Qhhm3vCMBvii/F2tvbatJCMHIVpIU9d&#10;Lk3g5OiSXLrM/8qpqV19dctU33c/gPLHpIREChKWpz3P+Xwu17ZYByMiSoYN6yJsYJOSE/E1vOVD&#10;+UpgmhyEaSPJSulN4SRZ+S8kMzxUTU0jCFJt1rpyNc4TSUlJVNzfGeOcfe+9LZPu6j8imgDYkB6J&#10;Deovdfs6AHVycqgkJ1V/8F+jwTQ8BNNK/horvRooQPkO3jb90SdqPEHQOiMI0s9GYrIpKSFBsiL3&#10;LulB+8a+vvZn6GBERJVhw7k/NqDXy4a0sEVV6Ja/MFajTNVeaYQwzeQ+K7fKdIyTaQo/5ZEVmuzk&#10;WTfGuB+QK24kCUlOTpw+tF/Y2bmAOzhENDrYUB6LDWbSkRPxJbzlXv8YYRrPw7S8Lpqyg1CXRbmC&#10;yQpNJvK8G2PS30fisT0pKZFirfv7XK7ttWF4JC/LJ6LRwzZSToj9RbS5HIQ6cSk2nHO0V6oSTF45&#10;snINSunfQP0ol+At/5enuhOG82bmcunXe17mZlPmahzU70HScmUQpE7VwYiIRg/Jx1HYGF5d2DrG&#10;yIYT5Vt4W5d7Ptu2zZ3leamM76c/JZcmIiDm9g6Ubq/nObdgL++cXC7VJv+R6+B1BdNYkpWkc1Zk&#10;Hkiywr1PmlBB4B5ljPMhlN2l65muaz7Kw9Y6K8NwAU+iJ6KxwwbwZyil55zIyZyXaC91Jfq/O30u&#10;9tJy5f7vHq7IMAikTxvT9jz9yLqCyS/Jyt3RnBik8+hKlOnaK1HN7dx52GwkJdeh+EnrkxRrM3/z&#10;vCWuDkJENDZBdLXONYWtXwzqxNfxtu72grBndoC17jeRYJikQLkvBZ/V7XnOe/Ur6grm0XGYFzdG&#10;c2YQ6uRvoP/GW/4NRFXX0dEyxfPSb0Li8fth/sbJ53Lpy4KgvV3uDquDEhGNDTZ887FxS/pbR1wu&#10;f/tor3UlCFqPRILyt6SAWY1irXNnX9/iY/Xr6orME8ybX6CU/g3UhyInMTNZoTHp728/3ph0B9aD&#10;LUnrhxQ5WmKM87He3kV1GSOIaBLTDd3/Rpu3QagTV+Bt3f5/HARLFsp/3UmBs5rF85zOMGyv2w0+&#10;5uEczKv1KKXJityrRh7eyNvt04joX6anoPw4aV2QgnWuz/fdrlzOeSUG4dESIqo+bMOmYAP2w2hz&#10;Ngh14r+1t7qFYDodgfKapCBai4LA/B/61XVLk5W/oQw5j0ig7jK88JwV2oskJtamX2qM81Dysl+4&#10;qVoO7d/t7ORzcYiohrChkpMvf4RS+twYOSFWrtaZFGfeB0HridY69yYF1VoUBOjH9avrHpKVBZiX&#10;ndGcHYQ6OWeFyQq19PYunIvE+3IkH9vkPJJyy7zvZ87i1ThENG6wAftXbKgeizZbEXRLgvIXtD1H&#10;e6t7QbBsibWZ+5OCay0KAnmPfnXdwyydinn5b5inT0dzeJDO+5eg8DB9E4mOljin+376WizL2TLL&#10;OOoz12azDpYPPhuHiCYQNmLvwgbrycKWKwZ1D6CtLi/Bjdu1a8Ghvu+uTQq2tSjYq/yBfnXdwuyT&#10;5ORVmIdPRXNzkM7XF2uv1AS6u53DPC/1b9amE5N5JCUBluutSF6+EQQL5+pgRET1Axuud2MD5um2&#10;bADqsng5WXurSwi+r5dAmxSAq1kQyJ+Sm8Pp19YlzMfTMc92RHMvgm45QrYVbWntjRpYGLbst337&#10;nIOtdS/BelH2EmFj3IdzOfdMHYyIqL5hezYFG7K3Y4PWE23eIrqRewhvl2uvdQeJyqsk8CYF5GoU&#10;BPQd2WzqZfp1dQfz7V8wj56I5tggqUPbqXg7RXulBoWk5MW+7/4Br31Jy7AULMe/kJuqIZHhia9E&#10;NHlho/bO0o2eJit/xNu6PLLieW0nIUD/PSk4j6XgMzcGQf3d+wHzQZLKt2CebC/MoBjUPYW2V+It&#10;k5MGtWNH6yFISj6B5fOvScutFLQ9LFekZbOLF+lgRESNAxu5s2WDV9jyxaBOTrB9lvZWV4xxno/g&#10;/MexHFlBYPd9P3NrX1/6FP3YuoHJL8nJKzAPtkVzYxDqHkLbq7RXaiDyN47nLUtb63wdy3Zv8nIr&#10;y7x7W39/+iwMwpOiiag5YMP3IWwA5fyUIVAn5z8sR6nLgGhMmyQstyPp2I1iEMT3OndF6lA8Y5bv&#10;8rz0TfJAQh28rsg0xnw4DdN8yInO6C6ec1KXSSPtO7l5oDGpU7EM31O63A4uu24/ltkbd+1aeoIO&#10;RkTUfLA9lKtG3learOhGUvbg6/7ETPkvPgjcWTt3LpodBK2HyOPkUTdVm+sWpu0/Yxo/rpN8AOq2&#10;o+0ZeMu/dRpEGB55kOc5X0AC8gRKuXuXdMtDNMPQOUwHIyKiIk1WhpwLgW5xF9pS2huNASapHDk5&#10;E9M06RLxHWh7Nd7WfYJFlYVhZjkSj/9FUrKnTFJifN9dY23mnyWx1sGIiGg42FCeiw1m0ombd+Gl&#10;ri9drleYbnLOycsxDYfcbE+gTv7WeT3e8nyDSUxOes3l0q+z1vl1dP5TYmKyC+3fzeWWLdHBiIho&#10;X2DD+UlsQPuiTekg1D2KNld7o2FgcsmRk1NLkxN0y99p29DGm7BNUnLSaxAsm2NM+tNIPvqTkxLX&#10;NybzJF4/sWVLywE6KBERVQO2p3LOyoexQS19Cq9sZB9GG/cIy8C0kZuwJR052Ym2Z+ItzzmZhHp6&#10;2ts9z9kgJ7cmJSZS5GiKnKxdz0/YJiJqKNiwyt9AO6NNbQTd4ndoW6y9NTVMEjly8hpMk63RFBqE&#10;Opl2r0PhTbcmEXk6MJKS91nr/k6uvElKSlC/E/2sDsP0Mh2MiIjGGzawshH+GDa4Qx5wh245svJb&#10;tDnaa1PBJJDp8lJMg4ejKTIIdXITtjfjLY+cTALyN46cM2Kt8zkkH9vKJCVBdN+e9Llbtizg3zhE&#10;RPUGG94LsAHeE22KB6HufrQ1xdVA+Ln7oSwvk5zI7etfrb1SHZPL2MPQOdnznM5ySQnKHiQud/T1&#10;uc/UwYiIqJ5hWzwNG+Lzo83yIGyg5cjKo3jbsLfuxu9+dpnkZDdenovCq3UmiSCYO8sY92pJRkqS&#10;EyQmmc8FwdKD5QiL9k5ERJOJbJCx0Za/gUofZCjuQNtC7XXSw2+RS4nl4YxDoG432t6At9O1V5pE&#10;5AaAnudeYq1zt++n37R9+9KDtYmIiBoBNtCSrJyPDXbSCbab8HZSnliI8Zbf9WL8hgcLPygGdbvQ&#10;dhbe8iZsRERE9Q4b7P2w8b4IJemcFXnq8qRJVpCApDDO/4jGfhDq5CGNb9TeiIiIaDLBRlzus9JR&#10;2KrHYAMv56zIPUSO117rDsY7g3FMOnLSi5eXoPAcBSIioskOG/TpKJ/GBn7IHWzR7aPcjoTgOO11&#10;wmFcXoRx2qyjOAB1PWh7E97ynBMiIqJGgw28PMPms3jtlg1/ERIAsR5vJ+xqIIzXCzAOf4/GaBDq&#10;+tD2HrxlckJERNTosMGfio3/F1GSzlmRIyvjdgdbfJecc3Kffv0A1MlTid+uvREREVEzQS5QSFai&#10;tGAQ6uSclUeQJMzTXqtOEiF8xwPyXfq1BeiWIye8CRsREREVEoYZKB1IEHKaKxSgW85ZuQ1tx2iv&#10;Y4bPeg4+86/6FQM0OflXvOVD4YiIiGgoJAhyZOXzKEk3hbsZScSx2uuo4WOei8+4P/rEQajrx+ee&#10;gzJDeyUiIiJKhtxBkpWvoiSds7IBLyM+wRbJh5xz8udo6EGo24m29+MtLyUmIiKi0UECMQXJxKUo&#10;Q84bEaj7G5KMo7TXvaBtvvSjvRfI56DIkZM3aW9ERERE+w75xUwkF6tQbJRuRNAt56zciqRjrvYq&#10;/Z6Muj9FfQxCXRb9vQ1vec4JERERVRcSjGlINlagDPkbCN2SrKxDSTohNofk5Fy8PUA/hoiIiKg2&#10;kHBIsvINlCF3sI1Dm9wh9jy85YP/iIiIaHwhAZFk5QoUv5CZAN7LOSfv0l6IiIiIJg6SkllITr6E&#10;17cjT+E5J0RERHWjpeX/Ay6T/gBMV/pJAAAAAElFTkSuQmCCUEsDBBQABgAIAAAAIQATmQtv3AAA&#10;AAYBAAAPAAAAZHJzL2Rvd25yZXYueG1sTI9BS8NAEIXvgv9hGcGb3URtrTGbUop6KoKtIL1Nk2kS&#10;mp0N2W2S/nunXvQyvOENb76XLkbbqJ46Xzs2EE8iUMS5K2ouDXxt3+7moHxALrBxTAbO5GGRXV+l&#10;mBRu4E/qN6FUEsI+QQNVCG2itc8rsugnriUW7+A6i0HWrtRFh4OE20bfR9FMW6xZPlTY0qqi/Lg5&#10;WQPvAw7Lh/i1Xx8Pq/NuO/34XsdkzO3NuHwBFWgMf8dwwRd0yIRp705ceNUYkCLhd1682fP0CdRe&#10;1KMInaX6P372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GUrdt5PAwAAzwkAAA4AAAAAAAAAAAAAAAAAOgIAAGRycy9lMm9Eb2MueG1sUEsBAi0A&#10;CgAAAAAAAAAhAFqu738pDAAAKQwAABQAAAAAAAAAAAAAAAAAtQUAAGRycy9tZWRpYS9pbWFnZTEu&#10;cG5nUEsBAi0ACgAAAAAAAAAhAIdrGFZAOAAAQDgAABQAAAAAAAAAAAAAAAAAEBIAAGRycy9tZWRp&#10;YS9pbWFnZTIucG5nUEsBAi0AFAAGAAgAAAAhABOZC2/cAAAABgEAAA8AAAAAAAAAAAAAAAAAgkoA&#10;AGRycy9kb3ducmV2LnhtbFBLAQItABQABgAIAAAAIQAubPAAxQAAAKUBAAAZAAAAAAAAAAAAAAAA&#10;AItLAABkcnMvX3JlbHMvZTJvRG9jLnhtbC5yZWxzUEsFBgAAAAAHAAcAvgEAAIdMAAAAAA==&#10;">
              <v:rect id="Retângulo 126"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GEixgAAANsAAAAPAAAAZHJzL2Rvd25yZXYueG1sRI/dagIx&#10;FITvC75DOII3RbOKiGyNIoI/iCDdFnt72Jxutm5Olk3U1advCkIvh5n5hpktWluJKzW+dKxgOEhA&#10;EOdOl1wo+PxY96cgfEDWWDkmBXfysJh3XmaYanfjd7pmoRARwj5FBSaEOpXS54Ys+oGriaP37RqL&#10;IcqmkLrBW4TbSo6SZCItlhwXDNa0MpSfs4tVcNwfTHlcv34Ns5/8hI/x4b7dTJXqddvlG4hAbfgP&#10;P9s7rWA0hr8v8QfI+S8AAAD//wMAUEsBAi0AFAAGAAgAAAAhANvh9svuAAAAhQEAABMAAAAAAAAA&#10;AAAAAAAAAAAAAFtDb250ZW50X1R5cGVzXS54bWxQSwECLQAUAAYACAAAACEAWvQsW78AAAAVAQAA&#10;CwAAAAAAAAAAAAAAAAAfAQAAX3JlbHMvLnJlbHNQSwECLQAUAAYACAAAACEAPABhIsYAAADbAAAA&#10;DwAAAAAAAAAAAAAAAAAHAgAAZHJzL2Rvd25yZXYueG1sUEsFBgAAAAADAAMAtwAAAPoC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a6wQAAANsAAAAPAAAAZHJzL2Rvd25yZXYueG1sRI/NqsIw&#10;FIT3gu8QjuBOUwXlUo1SBX/Ajdcr3O2hObbV5qQ0sda3N4LgcpiZb5j5sjWlaKh2hWUFo2EEgji1&#10;uuBMwflvM/gB4TyyxtIyKXiSg+Wi25ljrO2Df6k5+UwECLsYFeTeV7GULs3JoBvaijh4F1sb9EHW&#10;mdQ1PgLclHIcRVNpsOCwkGNF65zS2+luFBynOrlzc7bJdeXs//bA5e24U6rfa5MZCE+t/4Y/7b1W&#10;MJ7A+0v4AXLxAgAA//8DAFBLAQItABQABgAIAAAAIQDb4fbL7gAAAIUBAAATAAAAAAAAAAAAAAAA&#10;AAAAAABbQ29udGVudF9UeXBlc10ueG1sUEsBAi0AFAAGAAgAAAAhAFr0LFu/AAAAFQEAAAsAAAAA&#10;AAAAAAAAAAAAHwEAAF9yZWxzLy5yZWxzUEsBAi0AFAAGAAgAAAAhAOph1rrBAAAA2wAAAA8AAAAA&#10;AAAAAAAAAAAABwIAAGRycy9kb3ducmV2LnhtbFBLBQYAAAAAAwADALcAAAD1AgAAAAA=&#10;">
                <v:imagedata r:id="rId3" o:title="Image"/>
              </v:shape>
              <v:shape id="Imagem 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jxgAAANsAAAAPAAAAZHJzL2Rvd25yZXYueG1sRI9Pa8JA&#10;FMTvQr/D8gpepG4MrdqYVYpSKPSiVun1kX35o9m3aXaN8dt3CwWPw8z8hklXvalFR62rLCuYjCMQ&#10;xJnVFRcKDl/vT3MQziNrrC2Tghs5WC0fBikm2l55R93eFyJA2CWooPS+SaR0WUkG3dg2xMHLbWvQ&#10;B9kWUrd4DXBTyziKptJgxWGhxIbWJWXn/cUokPmnj0ffs9Pz7aWf/WzdcdO9HpUaPvZvCxCeen8P&#10;/7c/tIJ4Cn9fwg+Qy18AAAD//wMAUEsBAi0AFAAGAAgAAAAhANvh9svuAAAAhQEAABMAAAAAAAAA&#10;AAAAAAAAAAAAAFtDb250ZW50X1R5cGVzXS54bWxQSwECLQAUAAYACAAAACEAWvQsW78AAAAVAQAA&#10;CwAAAAAAAAAAAAAAAAAfAQAAX3JlbHMvLnJlbHNQSwECLQAUAAYACAAAACEAfwMx48YAAADbAAAA&#10;DwAAAAAAAAAAAAAAAAAHAgAAZHJzL2Rvd25yZXYueG1sUEsFBgAAAAADAAMAtwAAAPoCAAAAAA==&#10;">
                <v:imagedata r:id="rId4" o:title="Image" croptop="8439f"/>
              </v:shape>
              <w10:wrap anchorx="page" anchory="page"/>
            </v:group>
          </w:pict>
        </mc:Fallback>
      </mc:AlternateContent>
    </w:r>
    <w:r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82816" behindDoc="1" locked="0" layoutInCell="1" allowOverlap="1" wp14:anchorId="4BD38E74" wp14:editId="0E0CE1F1">
              <wp:simplePos x="0" y="0"/>
              <wp:positionH relativeFrom="page">
                <wp:posOffset>0</wp:posOffset>
              </wp:positionH>
              <wp:positionV relativeFrom="page">
                <wp:posOffset>10808970</wp:posOffset>
              </wp:positionV>
              <wp:extent cx="7559675" cy="1137285"/>
              <wp:effectExtent l="0" t="0" r="3175" b="5715"/>
              <wp:wrapNone/>
              <wp:docPr id="2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FEE613" id="Agrupar 9" o:spid="_x0000_s1026" style="position:absolute;margin-left:0;margin-top:851.1pt;width:595.25pt;height:89.55pt;z-index:-25163366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y/nTlxAgAAjAcAAA4AAABkcnMvZTJvRG9jLnhtbNRV&#10;227bMAx9H7B/EPTeOMmQXowmxbAu3YB2C7rtAxhZtoVaF1BynP79KNnN2rRAh/SpD5ZFXajDo0Pq&#10;/GKrG7aR6JU1cz4ZjTmTRthCmWrO//xeHp1y5gOYAhpr5JzfS88vFh8/nHcul1Nb26aQyMiJ8Xnn&#10;5rwOweVZ5kUtNfiRddLQZGlRQyATq6xA6Mi7brLpeHycdRYLh1ZI72n0sp/ki+S/LKUIP8vSy8Ca&#10;OSdsIbWY2nVss8U55BWCq5UYYMABKDQoQ4fuXF1CANaieuZKK4HW2zKMhNWZLUslZIqBopmM96K5&#10;Qtu6FEuVd5Xb0UTU7vF0sFvxY3OF7pdbITHRuYq4SFaMZVuijn9CybaJsvsdZXIbmKDBk9ns7Phk&#10;xpmgucnk08n0dNaTKmpi/tk+UX99ZWf2cHD2BI5TIqdv4IB6zzh4XSu0K7Qo+eBE/5cPDXjXuiO6&#10;LgdBrVWjwn2SHl1MBGU2KyVW2BtE5wqZKuZ8SsI3oEny3ySQxm9lQAh22ZrCRoLi1ri63wsxtmsr&#10;7jwz9ksNppKfvSP1EqlxdfZ0eTKfHLxulFuqpon3FftDiKT0PaW8wFKvwksrWi1N6NMKZUPRWuNr&#10;5TxnmEu9lhQWfi8SIMh9QBlEHQ8s6eBbAhuBPppIKP8BiyF4EtpbpbUTCJGGPlxJq1nsEDjCQLcC&#10;OWyu/YDmYcnAYQ8gISM8/TVQ5/3I6uxFWd0ACnjfsppSDaGXIlDGOFQm9FXkYJWxdXdjC3IGbbBJ&#10;FG8pZ4dqDnJjY1pSZkDemNjuBshnHEla3Jdlqn1U8lNCDc9TfFMe29R//Igu/gIAAP//AwBQSwME&#10;CgAAAAAAAAAhAMZAK/pkBQAAZAUAABQAAABkcnMvbWVkaWEvaW1hZ2UxLnBuZ4lQTkcNChoKAAAA&#10;DUlIRFIAAAJwAAAAXggGAAAAoyopzAAAAARzQklUCAgICHwIZIgAAAAJcEhZcwAADsQAAA7EAZUr&#10;DhsAAAAZdEVYdFNvZnR3YXJlAHd3dy5pbmtzY2FwZS5vcmeb7jwaAAAE4UlEQVR4nO3ZUXLbRhAE&#10;UNCXzP0vkCswH3EUySIpEFgAM9vv/cjlUm1JZGunObjd//7rvizLsiy35fXXP/7v9sb3vvM9D8/d&#10;cd7Dcwec9+Xcged9fBl43pefdeB5L8/dcd7Dcwect/ncFd9zOyBbH1/Cs3AbfN6m9+ydLAw+b3MW&#10;gJn9uvoHgGvcr/4BYCVZBb4bXOBcNKSS/cN4aQG+Kb6BG31zN5kETX5MjhSafQBWKV7gqjNkSSX7&#10;AFdS4KZmyJJKVoG5KXBcSMGkC1kFallR4Fw0pJJ9upBVSHPBBs4nWSa0KoayD8AYHqF+Y8iSSvYB&#10;uthe4NzNFzFkSSWrAP+xgWMwQ5YufBgC+lLgKM6QJZWsAs8NKnCGLKlkvy0vNdBYyAbOTU0q2QeY&#10;UUiBG6361uXJeWY5u1XPPkAGBY4VDFm6kFUggwLHBWxx6EJWgZpeFDgXF6lkny5kC1I13sC5uAjw&#10;MOayD5CucYEbzVAklewDdFOvwE0zS6o/hpvmhaYcWQU4Wr0CR1OGNl3IKtDfzgLn4qILQ5uT7I6G&#10;bAE/K7aBc3GRSvYBWK9YgRvNUDyFl7kgbwrAzCYvcKNVfwxnaHMUWQWoRIHjBUOWLhRMIIsCx4kM&#10;WVLJKjDWgwJnyJJK9ulCtiBdww2ci4tUA7PvzwigtYYFbqOnA8vWhVSyD9BVToFry5AllewDPKPA&#10;sZMhSypZBa6jwDE5Q5YuZBVYb2OBs3UhlexzEVEBPpl0A2fITsHLvoHsAySYtMBVZ8iSSlYBRlDg&#10;eEDBpAtZBTIpcDRkyNKFrALH+FTgfJIllezThWwB/2q0gTNkSdUo+/6sAE7RqMAVdf/2j9EHQ3Gy&#10;CnA2BS6GIUsXsgrwEwWOjWwc6UJWgfm8WeBcXHRhaNOFrALvu3gD56IhlewDsN1kj1B9kmWFKd9W&#10;2QdIMlmBq86QJZWsAoykwPGJIUsXPgwB2RQ4DmTIkkr2gWP9ctGQS/YB6KnBBs5QJJXsf/BSAHzR&#10;oMCNVn3rcj/mWCiffQDWCixwaQxZulAwAdZS4HiTIUsqWQXqWFngXFx0oWDShawC2120gXPRkEr2&#10;AdhvkkeoPslSwCWxkX2ARPsKnLt+JUOWVLIPcIRJNnDsY8iSSlaBnhQ4GlAw6UJWgXMMLHAuGlLJ&#10;flveOqCpwhs4n2RJJfsAvFa4wFXXdMia5ezWNPsAE1HgpmXIkkpWgfkpcFzEkKULWQXq+aHAubjo&#10;wsaRLmQV2O/kDZyLi1SyCsA4HqF+YchS0MNY+jAEkKxmgZtmllQfstO80JQjqwBHqlngaMqQpQtZ&#10;BXpT4CjMkKULG0fgXAMKnIuGLgxZTiIawMEKbuAMWVLJPgDrFCxw1RmyD03ya/CKNxmgCgVuOgom&#10;XcgqwFYKHCczZOlCwQTqelLgXDR0YciSSlYh2UkbOEOWVIWz788IoC2PUJdlMcnIJfsAHWUVuNNm&#10;VeGtCxxK9gHOkFXg+M2QJZXsA3NQ4CjIkCWVrALr7ChwLhpSyT4XET3gt0IbOFsXHoh4G2UfgPcU&#10;KnDVGbKkkn2AahS4aRiypJJVII8Cx0kUTLqQVaC+Pwqci4ZUsk8XsgocvoFz0ZAqOPvBvzrAWZo9&#10;Qq3+aMPk4iiyCsD/mhW4og6bhYY2XcgqwJkUOHYwtOlCVoG5/AOuUmFpYHLO9wAAAABJRU5ErkJg&#10;glBLAwQUAAYACAAAACEAj1H5zE0LAAB8PwAAFAAAAGRycy9tZWRpYS9pbWFnZTIuZW1m1JsJjFXV&#10;HcbPwDhsM+wMWFYBC7KMM8Pw2AodQAoGqjaAogXZLVA2AWXYFChrEVrX0FhaoE1rSytINTSlSWlF&#10;U7RNsaXRCCRtsBvVRq2oFHH6++adw/vn8ri30TS5vnD57ne//7nn/93zv+edd9+bAufcKbbw2tvJ&#10;uW8WBubcy9XOPdvIuS6jPv855wrc6s86N7O+c/xzA9jm+9DTPZxb08+5V+BtC/xBD0fG1nevDC90&#10;N7qF7stuqZvpprvFbrbr4spdmRvkKvm/AraE//u7fpy3gpZzI9F9aTefo4vdDLeIMyxxs1xfzlLD&#10;kUWwZZxltlvg7rrUeQv2itkK2Lr7zbm1OAiv3H49DmHQ9WHrwjZ+5pLZsxcOrSivLO9fU9GvYmDF&#10;4po+XSorMjWVAwYtWFAXW05cN7YblkxfPnfhl4ZmKvuVZWoGVZWVK7Yi07+svKayqkzhriVxIZdW&#10;fl99lvr9dqA2xejVmk37JWxc2jpNPvSqfc25IvBatug5FTOVbSCbzn/Zq2tBXdu64+P35PY5EM6n&#10;doPZdG7lN4StIVt7tuZsd9HJNraM56MaX86LKZCgK158KPE6z2c8aiDkObxq/SvkcRWD1RMxeAzH&#10;Ocel48o1XJ9Lfr2vEK/jUQ/HyelphJDjv+C7DS9m3+qKP8Wx4CFcizc5dgYtnOf38PcM1zmsrvjD&#10;Rg/t8513NbHhvDrPBMPns7/B8K+yv9PwmewfNLwZ+ysN/wb7nQxfxX5jw+XX9j8NLZ9/xXUw7YrZ&#10;v8Fw5dza8Az7tcb/FPhfDH8KbvPqAbd5j4LvYAvXRdfP9q88dX3D9Qy1Nowa+F9rjVN8pJq6gxof&#10;bHITb2T4fM+pa1fFFl6h7pHdah+zGWxFW2FXMK6NYqqIqQHV/0KP4Rrd6Xm4JqF2Z3F8EvEhbp7n&#10;cX2t9zFbwRm0FS4F49ooRmO21ONcj6FfXSc7puLKK5rvvYXO/YjjoZ34SMP3RvSX8vCmJn4/epQv&#10;M/rGiD4hD4/mIx7NuyMX5wDH465RtY+ZAH6HWGGNyaWv58AVa6cP4gbaCDUXqF9hXJtiH9MY1BgI&#10;dU/GtVFMb2KagqpN9ZNUoz18jHJTW2E1GMZyvOfAFf1NROxIm+Gg5qoOHuPanGHMFPtnsMxjkj/F&#10;bif2T6DGLYxfdFzPUKd2/N+AbyU+eGpLe8uvgdv4sRHeAW7r8XXOZ/lh3180jxa0u9v0+2/iLC9A&#10;L0ePttvFhUuqj20+Ziu4mXMIk66fYjQfqa3qQv0k1cd+H3PQtxUm9aMY5aS28hH85POpcSTsirV1&#10;ElExQp1TmNS/Yvr5WNWY+hcCV+xnmo8Rqq0wqR/FKCehclQ/wqjPBazTbX2J2/oZlYdH48Wj5z0V&#10;Oa/4I8SFOv9xHm773RjpV9z2G84f7fe+Btk47F7xej7oY46APyQn4Qowro1iphLzU3AcuBMck9Dm&#10;ADF6r/k5qHETdkxoo5h3WIvsBv8J3u8xXLfyPDzf9Z9G3GD6Cu3E7bpiuedxnjf4mO1ga84lTLon&#10;FaP7eD2o/ld4DHnM9zw6bjo+yeR7r+dx+W31MV8DZ9BWuBSMa6OYHcSs8XiPx5CfrpN0y5VXNN+y&#10;Iuc+beKGeR7X9wQfI6ymrTDpPlbMRmJvAXX/DPWYob6bsymPuuPs8xnn0uetIo7b+2WE53H5rfMx&#10;a8Bl9CWcDMa1UYzem5eBun9HesyQS3M25WHv65BX9HoeI07zcVxfh3zMM6DmNuGdCW0U058Yte0G&#10;qh9hXD8nfcxp31aY1I9i6t4DQPkIfvL51Dwc138RNagY4RaPSf0rVnOMsAmo/oVx/TzgY4RqK0zq&#10;RzHKSagc1Y8w6vMhitGuJ5ZF+Hp4eZ52BX6ej8u7Q3gvAJ/gHBnwfjCujWJuIeZt+p3ocUBCG8X2&#10;IeY8qHu9kHPYe/66PLwpcRlf++doJx6X14s+5pfgNcQKNW/GtVHMXGKK6X+Ox/UJbRS7nZgGoOaL&#10;C5xDGHJ9LsJ3wa2XBRFeDf+Wad8dPg0el/cgYjSfDAdv9jgwoY1i9Z5ZASqfdh5D3r+l3m2e4nbe&#10;ezcP78F5QvtCzicel3czH3M1eD2xwmEJbRQzjphW4K1gQ4+h34vkpeOBd0W3ec+K8IVw+7lgZ4Tv&#10;9fHR+3CFX//H+dvmY34Gaj0kTFoPKUbroYOgfD4MjgHj+tlHzEhiDoGab4RJ6yHFaD30OKj1kPwI&#10;w3XrlYfb6xj8h+vyUZ/tJD0f5baqe9X+Ifuc1dO8z0d59HnZs8WX2zr3j//U1gZfK+CjL+S49O8a&#10;XtUuq0d9VXNupEuv8JzoWo7omShlsran32cIEp/7flxfU1sz5ma8OsO/Yrj0o4Z/2+tp9/U3LvIq&#10;Mx7fgx82XPoFw3tcndXT7uu2Up6tns/V3fI2jI+pS+m2DgdQl9LT7utd8rbjVQr/4gc5n9IHX8xx&#10;3W/S0+7rcR7MdjP3zwPUWSVzYoZ7uzmb9Gom5cD3dczqafflOju3jgkq5L2ZvM8bX9KXGF8ru2T1&#10;tPs6ig+te4OvVzuwnjC+pNcrzOlP8t2q9LT7qiDv6dRb8PUwvmoNl77L1Onv4NLT7utm8lxpxuME&#10;99M5U3fSFzXI+X6B8ZKedl9PN+E7AzMeJ1iU6DNEGD/pM0xdPsLiQXrafQ1uxTzPoif4ONAyuyYN&#10;XPoOU5dH4QxX6n11a+bcJlOHzzd17jXDpes7juBzHVx62sfrr22ce9/U4WS4rUPp+h1A8LW49JNR&#10;h19v7py+Wwx5V8JVaIFLn2L4G15P+3j1KuE5q1knDWOesPebdP12I/hsSx1KT7uvw6ybfmHGYxW8&#10;1nDp1UU5Xx94Pe2+7mH+u2h89IfrWXUYH+n3Gf6M19PuS5+3XjTzwvOs1/eZ+036NuN7E+MlPe2+&#10;flPK9wLG10L4U4ZLb2p89sK39LT7msj71ZtmXnivxLmb6uXqUPo+ww/Cpafd16tteBbO1J5h0xS+&#10;Bn7WcOmjje+BjJ/0tPs614rxMOuoUvhW40v6HOPrROusnnZfI5gHbje+ZjJPDDC+pJcaX10/ldXT&#10;7ms9dXXe5K1106PmfpJewTwR6rQT84b0tPtq0jL7nW7Ie0tzPl8ZH9KXX5XztYO6lJ52X78iT33H&#10;GnyV4KOnmdelnza+9Bzuuk/A+9dL3C/WR3/4s8aX9KnG1wI+T0tP+3hdLHFuj/HxIOvejBk/6S+Y&#10;eWUedSo97b66UmdVZt6Yw3p9tVnfSz9qngefZB6RnnZf7zOvD6qfu782tea76g9zzwWk32Gea8/t&#10;mNXT7ms31/8dU2cXmRe+YLj0/cbnSOZ56Wn3NbIFfwPSKDdevUv4GwwzT0g/a96n9ZxAetp9/Zp5&#10;wK5zb+T+Om58SLfjN5r3Aelp9zUYH3a+W8l6vYmpQ+njTB2eh0tPu6+lzOuPFuXqcFdjfpNh6lD6&#10;6+Z9YAzPRaWn3Zee575t8t6Gr2NmfpS+x7yfncaX9LT7OkTdPWnGqzu8veHSN5vxG0sdSk+7r93M&#10;C383Pn5A3m8ZH9IvmPF8jPlRetp9TS3huYzxNY86e8z4km7XWXouID3tvu7Gx4gGuXnjNPeTrUvp&#10;ti4L8Sk97b6mkLd9PngMX2fNeEm/zfC34NLT7kvz3e0m73nwZoZLf87cXx96Pe2+tnD9exsfqsO1&#10;xof0P5p5vx91KD3tvvQ960NmfTGzvXPfN59TpNvf3wzpnNXT7kvPm+zzp1tZr9t1k/Tp5ncq1+Nb&#10;etp9PUHd2e+BtI6azLo2w8Zbl5Nu170/oS6l/199uQI3iT70ivud3hD0hmxc6rpcN3N/jLmQ++x4&#10;E7na7ySlH8df8HaE8ZL+cb3w1lf3N91A3Ut/R/9f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ECLQAU&#10;AAYACAAAACEA/cs4TBUBAABHAgAAEwAAAAAAAAAAAAAAAAAAAAAAW0NvbnRlbnRfVHlwZXNdLnht&#10;bFBLAQItABQABgAIAAAAIQA4/SH/1gAAAJQBAAALAAAAAAAAAAAAAAAAAEYBAABfcmVscy8ucmVs&#10;c1BLAQItABQABgAIAAAAIQBsv505cQIAAIwHAAAOAAAAAAAAAAAAAAAAAEUCAABkcnMvZTJvRG9j&#10;LnhtbFBLAQItAAoAAAAAAAAAIQDGQCv6ZAUAAGQFAAAUAAAAAAAAAAAAAAAAAOIEAABkcnMvbWVk&#10;aWEvaW1hZ2UxLnBuZ1BLAQItABQABgAIAAAAIQCPUfnMTQsAAHw/AAAUAAAAAAAAAAAAAAAAAHgK&#10;AABkcnMvbWVkaWEvaW1hZ2UyLmVtZlBLAQItABQABgAIAAAAIQB+BLVL4gAAAAsBAAAPAAAAAAAA&#10;AAAAAAAAAPcVAABkcnMvZG93bnJldi54bWxQSwECLQAUAAYACAAAACEAW0Y1HsgAAAClAQAAGQAA&#10;AAAAAAAAAAAAAAAGFwAAZHJzL19yZWxzL2Uyb0RvYy54bWwucmVsc1BLBQYAAAAABwAHAL4BAAAF&#10;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FpwAAAANsAAAAPAAAAZHJzL2Rvd25yZXYueG1sRE89iwIx&#10;EO0P/A9hBLszq4Ucq1FEFLziCj1R7MbNuFndTJYk6p6//lIIlo/3PZm1thZ38qFyrGDQz0AQF05X&#10;XCrY/a4+v0CEiKyxdkwK/ijAbNr5mGCu3YM3dN/GUqQQDjkqMDE2uZShMGQx9F1DnLiz8xZjgr6U&#10;2uMjhdtaDrNsJC1WnBoMNrQwVFy3N6vA78NxVx9KvsXvy+ln+XxKs7ko1eu28zGISG18i1/utVYw&#10;TGPTl/QD5PQfAAD//wMAUEsBAi0AFAAGAAgAAAAhANvh9svuAAAAhQEAABMAAAAAAAAAAAAAAAAA&#10;AAAAAFtDb250ZW50X1R5cGVzXS54bWxQSwECLQAUAAYACAAAACEAWvQsW78AAAAVAQAACwAAAAAA&#10;AAAAAAAAAAAfAQAAX3JlbHMvLnJlbHNQSwECLQAUAAYACAAAACEAKzKRacAAAADbAAAADwAAAAAA&#10;AAAAAAAAAAAHAgAAZHJzL2Rvd25yZXYueG1sUEsFBgAAAAADAAMAtwAAAPQCAA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0SwwAAANsAAAAPAAAAZHJzL2Rvd25yZXYueG1sRI9Ba8JA&#10;FITvhf6H5RW8FN3UgrTRVYogSA6WxkKvj+wzG8y+DdlnjP/eLRR6HGbmG2a1GX2rBupjE9jAyywD&#10;RVwF23Bt4Pu4m76BioJssQ1MBm4UYbN+fFhhbsOVv2gopVYJwjFHA06ky7WOlSOPcRY64uSdQu9R&#10;kuxrbXu8Jrhv9TzLFtpjw2nBYUdbR9W5vHgD+qf4xNdiWFBB4rbPh0aGXWnM5Gn8WIISGuU//Nfe&#10;WwPzd/j9kn6AXt8BAAD//wMAUEsBAi0AFAAGAAgAAAAhANvh9svuAAAAhQEAABMAAAAAAAAAAAAA&#10;AAAAAAAAAFtDb250ZW50X1R5cGVzXS54bWxQSwECLQAUAAYACAAAACEAWvQsW78AAAAVAQAACwAA&#10;AAAAAAAAAAAAAAAfAQAAX3JlbHMvLnJlbHNQSwECLQAUAAYACAAAACEAc/s9EsMAAADbAAAADwAA&#10;AAAAAAAAAAAAAAAHAgAAZHJzL2Rvd25yZXYueG1sUEsFBgAAAAADAAMAtwAAAPcCAAAAAA==&#10;">
                <v:imagedata r:id="rId8"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FF19" w14:textId="77777777" w:rsidR="00970910" w:rsidRDefault="005B3F09">
    <w:pPr>
      <w:pStyle w:val="Cabealho"/>
      <w:pBdr>
        <w:top w:val="nil"/>
        <w:left w:val="nil"/>
        <w:bottom w:val="nil"/>
        <w:right w:val="nil"/>
        <w:between w:val="nil"/>
        <w:bar w:val="nil"/>
      </w:pBdr>
      <w:rPr>
        <w:rFonts w:ascii="BancoDoBrasil Textos" w:eastAsia="BancoDoBrasil Textos" w:hAnsi="BancoDoBrasil Textos" w:cs="BancoDoBrasil Textos"/>
      </w:rPr>
    </w:pPr>
    <w:r>
      <w:rPr>
        <w:rFonts w:ascii="BancoDoBrasil Textos" w:eastAsia="BancoDoBrasil Textos" w:hAnsi="BancoDoBrasil Textos" w:cs="BancoDoBrasil Textos"/>
        <w:noProof/>
      </w:rPr>
      <mc:AlternateContent>
        <mc:Choice Requires="wps">
          <w:drawing>
            <wp:anchor distT="0" distB="0" distL="114300" distR="114300" simplePos="0" relativeHeight="251663360" behindDoc="0" locked="0" layoutInCell="0" allowOverlap="1" wp14:anchorId="3020C57C" wp14:editId="7444EC7A">
              <wp:simplePos x="0" y="0"/>
              <wp:positionH relativeFrom="page">
                <wp:posOffset>0</wp:posOffset>
              </wp:positionH>
              <wp:positionV relativeFrom="page">
                <wp:posOffset>190500</wp:posOffset>
              </wp:positionV>
              <wp:extent cx="7560310" cy="273050"/>
              <wp:effectExtent l="0" t="0" r="0" b="12700"/>
              <wp:wrapNone/>
              <wp:docPr id="8" name="MSIPCM67cc4f87b4678abd715a35b0" descr="{&quot;HashCode&quot;:11031731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274CC" w14:textId="77777777" w:rsidR="00B50DCF" w:rsidRPr="0001623B" w:rsidRDefault="005B3F09"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3020C57C" id="_x0000_t202" coordsize="21600,21600" o:spt="202" path="m,l,21600r21600,l21600,xe">
              <v:stroke joinstyle="miter"/>
              <v:path gradientshapeok="t" o:connecttype="rect"/>
            </v:shapetype>
            <v:shape id="_x0000_s1034" type="#_x0000_t202" alt="{&quot;HashCode&quot;:1103173119,&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TlEQIAAB4EAAAOAAAAZHJzL2Uyb0RvYy54bWysU8tu2zAQvBfoPxC815KfSQXLgZvARQEj&#10;CeAUOdMUaQkguSxJW3K/vktattO0p6IXape72sfMcH7XaUUOwvkGTEmHg5wSYThUjdmV9PvL6tMt&#10;JT4wUzEFRpT0KDy9W3z8MG9tIUZQg6qEI1jE+KK1Ja1DsEWWeV4LzfwArDAYlOA0C+i6XVY51mJ1&#10;rbJRns+yFlxlHXDhPd4+nIJ0kepLKXh4ktKLQFRJcbaQTpfObTyzxZwVO8ds3fB+DPYPU2jWGGx6&#10;KfXAAiN71/xRSjfcgQcZBhx0BlI2XKQdcJth/m6bTc2sSLsgON5eYPL/ryx/PGzssyOh+wIdEhgB&#10;aa0vPF7GfTrpdPzipATjCOHxApvoAuF4eTOd5eMhhjjGRjfjfJpwza5/W+fDVwGaRKOkDmlJaLHD&#10;2gfsiKnnlNjMwKpRKlGjDGlLOhtjyd8i+Icy+ON11miFbtuRpnqzxxaqI67n4MS8t3zV4Axr5sMz&#10;c0g1jo3yDU94SAXYC3qLkhrcz7/dx3xkAKOUtCidkvofe+YEJeqbQW4+DyeTqLXkoOGSMZpO8hy9&#10;7fna7PU9oCyH+EIsT2ZMDupsSgf6FeW9jO0wxAzHpiUNZ/M+nJSMz4OL5TIloawsC2uzsTyWjqBF&#10;aF+6V+Zsj39A5h7hrC5WvKPhlNuDewKwd1CEiaz+wUSVv/VT1vVZL34BAAD//wMAUEsDBBQABgAI&#10;AAAAIQBxnx1f3QAAAAcBAAAPAAAAZHJzL2Rvd25yZXYueG1sTI9BS8NAEIXvgv9hGcGb3W0rtY2Z&#10;lFbITZBUpddNMibB7GzIbtLk37s92dPweI/3von3k2nFSL1rLCMsFwoEcWHLhiuEr8/0aQvCec2l&#10;bi0TwkwO9sn9Xayj0l44o/HkKxFK2EUaofa+i6R0RU1Gu4XtiIP3Y3ujfZB9JcteX0K5aeVKqY00&#10;uuGwUOuO3moqfk+DQRieD8d8tqvx/eN4/s6mlOcsPSM+PkyHVxCeJv8fhit+QIckMOV24NKJFiE8&#10;4hHWKtyru9ypDYgc4WWtQCaxvOVP/gAAAP//AwBQSwECLQAUAAYACAAAACEAtoM4kv4AAADhAQAA&#10;EwAAAAAAAAAAAAAAAAAAAAAAW0NvbnRlbnRfVHlwZXNdLnhtbFBLAQItABQABgAIAAAAIQA4/SH/&#10;1gAAAJQBAAALAAAAAAAAAAAAAAAAAC8BAABfcmVscy8ucmVsc1BLAQItABQABgAIAAAAIQCndITl&#10;EQIAAB4EAAAOAAAAAAAAAAAAAAAAAC4CAABkcnMvZTJvRG9jLnhtbFBLAQItABQABgAIAAAAIQBx&#10;nx1f3QAAAAcBAAAPAAAAAAAAAAAAAAAAAGsEAABkcnMvZG93bnJldi54bWxQSwUGAAAAAAQABADz&#10;AAAAdQUAAAAA&#10;" o:allowincell="f" filled="f" stroked="f" strokeweight=".5pt">
              <v:textbox inset=",0,20pt,0">
                <w:txbxContent>
                  <w:p w14:paraId="047274CC" w14:textId="77777777" w:rsidR="00B50DCF" w:rsidRPr="0001623B" w:rsidRDefault="005B3F09" w:rsidP="0001623B">
                    <w:pPr>
                      <w:pBdr>
                        <w:top w:val="nil"/>
                        <w:left w:val="nil"/>
                        <w:bottom w:val="nil"/>
                        <w:right w:val="nil"/>
                        <w:between w:val="nil"/>
                        <w:bar w:val="nil"/>
                      </w:pBdr>
                      <w:spacing w:before="0" w:after="0"/>
                      <w:jc w:val="right"/>
                      <w:rPr>
                        <w:rFonts w:ascii="BancoDoBrasil Textos" w:eastAsia="BancoDoBrasil Textos" w:hAnsi="BancoDoBrasil Textos" w:cs="BancoDoBrasil Textos"/>
                        <w:color w:val="000000"/>
                        <w:sz w:val="20"/>
                        <w14:textFill>
                          <w14:solidFill>
                            <w14:srgbClr w14:val="000000">
                              <w14:alpha w14:val="100000"/>
                            </w14:srgbClr>
                          </w14:solidFill>
                        </w14:textFill>
                      </w:rPr>
                    </w:pPr>
                    <w:r w:rsidRPr="0001623B">
                      <w:rPr>
                        <w:rFonts w:ascii="BancoDoBrasil Textos" w:eastAsia="BancoDoBrasil Textos" w:hAnsi="BancoDoBrasil Textos" w:cs="BancoDoBrasil Textos"/>
                        <w:color w:val="000000"/>
                        <w:sz w:val="20"/>
                        <w14:textFill>
                          <w14:solidFill>
                            <w14:srgbClr w14:val="000000">
                              <w14:alpha w14:val="100000"/>
                            </w14:srgbClr>
                          </w14:solidFill>
                        </w14:textFil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1A5F81" w14:paraId="419350DA" w14:textId="77777777" w:rsidTr="00710D66">
      <w:trPr>
        <w:trHeight w:hRule="exact" w:val="1560"/>
        <w:jc w:val="right"/>
      </w:trPr>
      <w:tc>
        <w:tcPr>
          <w:tcW w:w="5000" w:type="pct"/>
        </w:tcPr>
        <w:p w14:paraId="5046231C" w14:textId="77777777" w:rsidR="00F9310D" w:rsidRPr="00E452BA"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BB Turismo – Em Liquidação</w:t>
          </w:r>
        </w:p>
        <w:p w14:paraId="2DBDC842" w14:textId="77777777" w:rsidR="00F9310D" w:rsidRPr="00E452BA"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 xml:space="preserve"> Demonstrações Contábeis  Exercício de 2023</w:t>
          </w:r>
        </w:p>
        <w:p w14:paraId="64B852B5" w14:textId="77777777" w:rsidR="00F9310D" w:rsidRPr="00E452BA" w:rsidRDefault="00F9310D" w:rsidP="00710D66">
          <w:pPr>
            <w:rPr>
              <w:rFonts w:ascii="BancoDoBrasil Textos" w:eastAsia="BancoDoBrasil Textos" w:hAnsi="BancoDoBrasil Textos" w:cs="BancoDoBrasil Textos"/>
              <w:sz w:val="22"/>
              <w:szCs w:val="22"/>
              <w:lang w:eastAsia="en-US"/>
            </w:rPr>
          </w:pPr>
        </w:p>
        <w:p w14:paraId="0E49D594" w14:textId="77777777" w:rsidR="00F9310D" w:rsidRPr="00E452BA" w:rsidRDefault="005B3F09"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r>
            <w:rPr>
              <w:rFonts w:ascii="BancoDoBrasil Textos" w:eastAsia="BancoDoBrasil Textos" w:hAnsi="BancoDoBrasil Textos" w:cs="BancoDoBrasil Textos"/>
              <w:sz w:val="14"/>
              <w:szCs w:val="14"/>
              <w:lang w:eastAsia="en-US"/>
            </w:rPr>
            <w:t xml:space="preserve"> </w:t>
          </w:r>
          <w:r w:rsidRPr="00E452BA">
            <w:rPr>
              <w:rFonts w:ascii="BancoDoBrasil Textos" w:eastAsia="BancoDoBrasil Textos" w:hAnsi="BancoDoBrasil Textos" w:cs="BancoDoBrasil Textos"/>
              <w:sz w:val="14"/>
              <w:szCs w:val="14"/>
              <w:lang w:eastAsia="en-US"/>
            </w:rPr>
            <w:t>Valores expressos em milhares de Reais, exceto quando indicado</w:t>
          </w:r>
        </w:p>
      </w:tc>
    </w:tr>
  </w:tbl>
  <w:p w14:paraId="4B919CFA" w14:textId="77777777" w:rsidR="00FF7457" w:rsidRPr="00FF7457" w:rsidRDefault="005B3F09"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7696" behindDoc="1" locked="0" layoutInCell="1" allowOverlap="1" wp14:anchorId="1330FAA3" wp14:editId="590BEB7F">
              <wp:simplePos x="0" y="0"/>
              <wp:positionH relativeFrom="page">
                <wp:posOffset>0</wp:posOffset>
              </wp:positionH>
              <wp:positionV relativeFrom="page">
                <wp:posOffset>0</wp:posOffset>
              </wp:positionV>
              <wp:extent cx="10767600" cy="925200"/>
              <wp:effectExtent l="0" t="0" r="0" b="0"/>
              <wp:wrapNone/>
              <wp:docPr id="1451679609"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869710568"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403518295"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515132377"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51"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39808" coordorigin="0,0" coordsize="21600,21600">
              <v:rect id="_x0000_s2052"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829;height:9681;left:948;position:absolute;top:6049" filled="f" stroked="f">
                <v:imagedata r:id="rId3" o:title=""/>
              </v:shape>
              <v:shape id="_x0000_s2054"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3600" behindDoc="1" locked="0" layoutInCell="1" allowOverlap="1" wp14:anchorId="39564E63" wp14:editId="3F0A1158">
              <wp:simplePos x="0" y="0"/>
              <wp:positionH relativeFrom="page">
                <wp:posOffset>0</wp:posOffset>
              </wp:positionH>
              <wp:positionV relativeFrom="page">
                <wp:posOffset>10808970</wp:posOffset>
              </wp:positionV>
              <wp:extent cx="7559675" cy="1137285"/>
              <wp:effectExtent l="0" t="0" r="3175" b="5715"/>
              <wp:wrapNone/>
              <wp:docPr id="209526858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3794446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57528496"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55"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43904" coordorigin="0,0" coordsize="21600,21600">
              <v:shape id="_x0000_s2056" type="#_x0000_t75" style="width:21600;height:21600;position:absolute">
                <v:imagedata r:id="rId7" o:title=""/>
              </v:shape>
              <v:shape id="_x0000_s2057" type="#_x0000_t75" style="width:21600;height:21600;position:absolute" filled="f" stroked="f">
                <v:imagedata r:id="rId8"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1A5F81" w14:paraId="6666767F" w14:textId="77777777" w:rsidTr="00710D66">
      <w:trPr>
        <w:trHeight w:hRule="exact" w:val="1560"/>
        <w:jc w:val="right"/>
      </w:trPr>
      <w:tc>
        <w:tcPr>
          <w:tcW w:w="5000" w:type="pct"/>
        </w:tcPr>
        <w:p w14:paraId="2E090E5A" w14:textId="77777777" w:rsidR="00F9310D" w:rsidRPr="00E452BA"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BB Turismo – Em Liquidação</w:t>
          </w:r>
        </w:p>
        <w:p w14:paraId="2C786245" w14:textId="77777777" w:rsidR="00F9310D" w:rsidRPr="00E452BA"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lang w:val="pt-BR"/>
            </w:rPr>
          </w:pPr>
          <w:r w:rsidRPr="00E452BA">
            <w:rPr>
              <w:rFonts w:ascii="BancoDoBrasil Textos" w:eastAsia="BancoDoBrasil Textos" w:hAnsi="BancoDoBrasil Textos" w:cs="BancoDoBrasil Textos"/>
              <w:color w:val="CECACC"/>
              <w:sz w:val="22"/>
              <w:lang w:val="pt-BR"/>
            </w:rPr>
            <w:t xml:space="preserve"> Demonstrações Contábeis  Exercício de 2023</w:t>
          </w:r>
        </w:p>
        <w:p w14:paraId="215EC729" w14:textId="77777777" w:rsidR="00F9310D" w:rsidRPr="00E452BA" w:rsidRDefault="00F9310D" w:rsidP="00710D66">
          <w:pPr>
            <w:rPr>
              <w:rFonts w:ascii="BancoDoBrasil Textos" w:eastAsia="BancoDoBrasil Textos" w:hAnsi="BancoDoBrasil Textos" w:cs="BancoDoBrasil Textos"/>
              <w:sz w:val="22"/>
              <w:szCs w:val="22"/>
              <w:lang w:eastAsia="en-US"/>
            </w:rPr>
          </w:pPr>
        </w:p>
        <w:p w14:paraId="4C0B3E6B" w14:textId="77777777" w:rsidR="00F9310D" w:rsidRPr="00E452BA" w:rsidRDefault="005B3F09" w:rsidP="00710D66">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r>
            <w:rPr>
              <w:rFonts w:ascii="BancoDoBrasil Textos" w:eastAsia="BancoDoBrasil Textos" w:hAnsi="BancoDoBrasil Textos" w:cs="BancoDoBrasil Textos"/>
              <w:sz w:val="14"/>
              <w:szCs w:val="14"/>
              <w:lang w:eastAsia="en-US"/>
            </w:rPr>
            <w:t xml:space="preserve"> </w:t>
          </w:r>
          <w:r w:rsidRPr="00E452BA">
            <w:rPr>
              <w:rFonts w:ascii="BancoDoBrasil Textos" w:eastAsia="BancoDoBrasil Textos" w:hAnsi="BancoDoBrasil Textos" w:cs="BancoDoBrasil Textos"/>
              <w:sz w:val="14"/>
              <w:szCs w:val="14"/>
              <w:lang w:eastAsia="en-US"/>
            </w:rPr>
            <w:t>Valores expressos em milhares de Reais, exceto quando indicado</w:t>
          </w:r>
        </w:p>
      </w:tc>
    </w:tr>
  </w:tbl>
  <w:p w14:paraId="03DCC7FF" w14:textId="77777777" w:rsidR="00FF7457" w:rsidRPr="00FF7457" w:rsidRDefault="005B3F09"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5648" behindDoc="1" locked="0" layoutInCell="1" allowOverlap="1" wp14:anchorId="00482D99" wp14:editId="6C09E4C7">
              <wp:simplePos x="0" y="0"/>
              <wp:positionH relativeFrom="page">
                <wp:posOffset>0</wp:posOffset>
              </wp:positionH>
              <wp:positionV relativeFrom="page">
                <wp:posOffset>0</wp:posOffset>
              </wp:positionV>
              <wp:extent cx="10767600" cy="925200"/>
              <wp:effectExtent l="0" t="0" r="0" b="0"/>
              <wp:wrapNone/>
              <wp:docPr id="1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319821084"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676395667"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58"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1856" coordorigin="0,0" coordsize="21600,21600">
              <v:rect id="_x0000_s2059"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width:829;height:9681;left:948;position:absolute;top:6049" filled="f" stroked="f">
                <v:imagedata r:id="rId3" o:title=""/>
              </v:shape>
              <v:shape id="_x0000_s2061"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1552" behindDoc="1" locked="0" layoutInCell="1" allowOverlap="1" wp14:anchorId="529A87DA" wp14:editId="0D5A8B18">
              <wp:simplePos x="0" y="0"/>
              <wp:positionH relativeFrom="page">
                <wp:posOffset>0</wp:posOffset>
              </wp:positionH>
              <wp:positionV relativeFrom="page">
                <wp:posOffset>10808970</wp:posOffset>
              </wp:positionV>
              <wp:extent cx="7559675" cy="1137285"/>
              <wp:effectExtent l="0" t="0" r="3175" b="5715"/>
              <wp:wrapNone/>
              <wp:docPr id="25381555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9051285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8967198"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2"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45952" coordorigin="0,0" coordsize="21600,21600">
              <v:shape id="_x0000_s2063" type="#_x0000_t75" style="width:21600;height:21600;position:absolute">
                <v:imagedata r:id="rId7" o:title=""/>
              </v:shape>
              <v:shape id="_x0000_s2064" type="#_x0000_t75" style="width:21600;height:21600;position:absolute" filled="f" stroked="f">
                <v:imagedata r:id="rId8"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3830" w14:textId="77777777" w:rsidR="001A5F81" w:rsidRDefault="001A5F81">
    <w:pPr>
      <w:pBdr>
        <w:top w:val="nil"/>
        <w:left w:val="nil"/>
        <w:bottom w:val="nil"/>
        <w:right w:val="nil"/>
        <w:between w:val="nil"/>
        <w:bar w:val="nil"/>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1A5F81" w14:paraId="4DE7C513" w14:textId="77777777" w:rsidTr="00710D66">
      <w:trPr>
        <w:trHeight w:hRule="exact" w:val="1560"/>
        <w:jc w:val="right"/>
      </w:trPr>
      <w:tc>
        <w:tcPr>
          <w:tcW w:w="5000" w:type="pct"/>
        </w:tcPr>
        <w:p w14:paraId="114E8A09" w14:textId="77777777" w:rsidR="00F9310D"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rPr>
          </w:pPr>
          <w:r>
            <w:rPr>
              <w:rFonts w:ascii="BancoDoBrasil Textos" w:eastAsia="BancoDoBrasil Textos" w:hAnsi="BancoDoBrasil Textos" w:cs="BancoDoBrasil Textos"/>
              <w:color w:val="CECACC"/>
              <w:sz w:val="22"/>
            </w:rPr>
            <w:t xml:space="preserve">BB Turismo – Em </w:t>
          </w:r>
          <w:proofErr w:type="spellStart"/>
          <w:r>
            <w:rPr>
              <w:rFonts w:ascii="BancoDoBrasil Textos" w:eastAsia="BancoDoBrasil Textos" w:hAnsi="BancoDoBrasil Textos" w:cs="BancoDoBrasil Textos"/>
              <w:color w:val="CECACC"/>
              <w:sz w:val="22"/>
            </w:rPr>
            <w:t>Liquidação</w:t>
          </w:r>
          <w:proofErr w:type="spellEnd"/>
        </w:p>
        <w:p w14:paraId="0D123D6F" w14:textId="77777777" w:rsidR="00F9310D"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rPr>
          </w:pPr>
          <w:r>
            <w:rPr>
              <w:rFonts w:ascii="BancoDoBrasil Textos" w:eastAsia="BancoDoBrasil Textos" w:hAnsi="BancoDoBrasil Textos" w:cs="BancoDoBrasil Textos"/>
              <w:color w:val="CECACC"/>
              <w:sz w:val="22"/>
            </w:rPr>
            <w:t xml:space="preserve"> </w:t>
          </w:r>
          <w:proofErr w:type="spellStart"/>
          <w:r>
            <w:rPr>
              <w:rFonts w:ascii="BancoDoBrasil Textos" w:eastAsia="BancoDoBrasil Textos" w:hAnsi="BancoDoBrasil Textos" w:cs="BancoDoBrasil Textos"/>
              <w:color w:val="CECACC"/>
              <w:sz w:val="22"/>
            </w:rPr>
            <w:t>Demonstrações</w:t>
          </w:r>
          <w:proofErr w:type="spellEnd"/>
          <w:r>
            <w:rPr>
              <w:rFonts w:ascii="BancoDoBrasil Textos" w:eastAsia="BancoDoBrasil Textos" w:hAnsi="BancoDoBrasil Textos" w:cs="BancoDoBrasil Textos"/>
              <w:color w:val="CECACC"/>
              <w:sz w:val="22"/>
            </w:rPr>
            <w:t xml:space="preserve"> </w:t>
          </w:r>
          <w:proofErr w:type="spellStart"/>
          <w:proofErr w:type="gramStart"/>
          <w:r>
            <w:rPr>
              <w:rFonts w:ascii="BancoDoBrasil Textos" w:eastAsia="BancoDoBrasil Textos" w:hAnsi="BancoDoBrasil Textos" w:cs="BancoDoBrasil Textos"/>
              <w:color w:val="CECACC"/>
              <w:sz w:val="22"/>
            </w:rPr>
            <w:t>Contábeis</w:t>
          </w:r>
          <w:proofErr w:type="spellEnd"/>
          <w:r>
            <w:rPr>
              <w:rFonts w:ascii="BancoDoBrasil Textos" w:eastAsia="BancoDoBrasil Textos" w:hAnsi="BancoDoBrasil Textos" w:cs="BancoDoBrasil Textos"/>
              <w:color w:val="CECACC"/>
              <w:sz w:val="22"/>
            </w:rPr>
            <w:t xml:space="preserve">  </w:t>
          </w:r>
          <w:proofErr w:type="spellStart"/>
          <w:r>
            <w:rPr>
              <w:rFonts w:ascii="BancoDoBrasil Textos" w:eastAsia="BancoDoBrasil Textos" w:hAnsi="BancoDoBrasil Textos" w:cs="BancoDoBrasil Textos"/>
              <w:color w:val="CECACC"/>
              <w:sz w:val="22"/>
            </w:rPr>
            <w:t>Exercício</w:t>
          </w:r>
          <w:proofErr w:type="spellEnd"/>
          <w:proofErr w:type="gramEnd"/>
          <w:r>
            <w:rPr>
              <w:rFonts w:ascii="BancoDoBrasil Textos" w:eastAsia="BancoDoBrasil Textos" w:hAnsi="BancoDoBrasil Textos" w:cs="BancoDoBrasil Textos"/>
              <w:color w:val="CECACC"/>
              <w:sz w:val="22"/>
            </w:rPr>
            <w:t xml:space="preserve"> de 2023</w:t>
          </w:r>
        </w:p>
        <w:p w14:paraId="0FCB8DB7" w14:textId="77777777" w:rsidR="00F9310D" w:rsidRPr="004D1647" w:rsidRDefault="00F9310D" w:rsidP="00710D66">
          <w:pPr>
            <w:rPr>
              <w:rFonts w:ascii="BancoDoBrasil Textos" w:eastAsia="BancoDoBrasil Textos" w:hAnsi="BancoDoBrasil Textos" w:cs="BancoDoBrasil Textos"/>
              <w:lang w:val="en-US" w:eastAsia="en-US"/>
            </w:rPr>
          </w:pPr>
        </w:p>
        <w:p w14:paraId="0F085669" w14:textId="77777777" w:rsidR="00F9310D" w:rsidRPr="00576D58" w:rsidRDefault="00F9310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4F8035F4" w14:textId="77777777" w:rsidR="00FF7457" w:rsidRPr="00FF7457" w:rsidRDefault="005B3F09"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8480" behindDoc="1" locked="0" layoutInCell="1" allowOverlap="1" wp14:anchorId="6596C37A" wp14:editId="63D5FC28">
              <wp:simplePos x="0" y="0"/>
              <wp:positionH relativeFrom="page">
                <wp:posOffset>0</wp:posOffset>
              </wp:positionH>
              <wp:positionV relativeFrom="page">
                <wp:posOffset>0</wp:posOffset>
              </wp:positionV>
              <wp:extent cx="10767600" cy="925200"/>
              <wp:effectExtent l="0" t="0" r="0" b="0"/>
              <wp:wrapNone/>
              <wp:docPr id="233379464"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39299097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254058698"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2036731272"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65"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9024" coordorigin="0,0" coordsize="21600,21600">
              <v:rect id="_x0000_s2066"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width:829;height:9681;left:948;position:absolute;top:6049" filled="f" stroked="f">
                <v:imagedata r:id="rId3" o:title=""/>
              </v:shape>
              <v:shape id="_x0000_s2068"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2336" behindDoc="1" locked="0" layoutInCell="1" allowOverlap="1" wp14:anchorId="23376665" wp14:editId="1F5FFEB2">
              <wp:simplePos x="0" y="0"/>
              <wp:positionH relativeFrom="page">
                <wp:posOffset>0</wp:posOffset>
              </wp:positionH>
              <wp:positionV relativeFrom="page">
                <wp:posOffset>10808970</wp:posOffset>
              </wp:positionV>
              <wp:extent cx="7559675" cy="1137285"/>
              <wp:effectExtent l="0" t="0" r="3175" b="5715"/>
              <wp:wrapNone/>
              <wp:docPr id="58407652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4166856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71444877"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9"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5168" coordorigin="0,0" coordsize="21600,21600">
              <v:shape id="_x0000_s2070" type="#_x0000_t75" style="width:21600;height:21600;position:absolute">
                <v:imagedata r:id="rId7" o:title=""/>
              </v:shape>
              <v:shape id="_x0000_s2071" type="#_x0000_t75" style="width:21600;height:21600;position:absolute" filled="f" stroked="f">
                <v:imagedata r:id="rId8" o:title=""/>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1A5F81" w14:paraId="4932C940" w14:textId="77777777" w:rsidTr="00710D66">
      <w:trPr>
        <w:trHeight w:hRule="exact" w:val="1560"/>
        <w:jc w:val="right"/>
      </w:trPr>
      <w:tc>
        <w:tcPr>
          <w:tcW w:w="5000" w:type="pct"/>
        </w:tcPr>
        <w:p w14:paraId="71B2E72B" w14:textId="77777777" w:rsidR="00F9310D"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rPr>
          </w:pPr>
          <w:r>
            <w:rPr>
              <w:rFonts w:ascii="BancoDoBrasil Textos" w:eastAsia="BancoDoBrasil Textos" w:hAnsi="BancoDoBrasil Textos" w:cs="BancoDoBrasil Textos"/>
              <w:color w:val="CECACC"/>
              <w:sz w:val="22"/>
            </w:rPr>
            <w:t xml:space="preserve">BB Turismo – Em </w:t>
          </w:r>
          <w:proofErr w:type="spellStart"/>
          <w:r>
            <w:rPr>
              <w:rFonts w:ascii="BancoDoBrasil Textos" w:eastAsia="BancoDoBrasil Textos" w:hAnsi="BancoDoBrasil Textos" w:cs="BancoDoBrasil Textos"/>
              <w:color w:val="CECACC"/>
              <w:sz w:val="22"/>
            </w:rPr>
            <w:t>Liquidação</w:t>
          </w:r>
          <w:proofErr w:type="spellEnd"/>
        </w:p>
        <w:p w14:paraId="775B5900" w14:textId="77777777" w:rsidR="00F9310D" w:rsidRDefault="005B3F09" w:rsidP="00710D66">
          <w:pPr>
            <w:pStyle w:val="071-Grandezadatabela"/>
            <w:pBdr>
              <w:top w:val="nil"/>
              <w:left w:val="nil"/>
              <w:bottom w:val="nil"/>
              <w:right w:val="nil"/>
              <w:between w:val="nil"/>
              <w:bar w:val="nil"/>
            </w:pBdr>
            <w:overflowPunct w:val="0"/>
            <w:spacing w:before="120" w:after="120" w:line="276" w:lineRule="auto"/>
            <w:rPr>
              <w:rFonts w:ascii="BancoDoBrasil Textos" w:eastAsia="BancoDoBrasil Textos" w:hAnsi="BancoDoBrasil Textos" w:cs="BancoDoBrasil Textos"/>
              <w:color w:val="CECACC"/>
              <w:sz w:val="22"/>
            </w:rPr>
          </w:pPr>
          <w:r>
            <w:rPr>
              <w:rFonts w:ascii="BancoDoBrasil Textos" w:eastAsia="BancoDoBrasil Textos" w:hAnsi="BancoDoBrasil Textos" w:cs="BancoDoBrasil Textos"/>
              <w:color w:val="CECACC"/>
              <w:sz w:val="22"/>
            </w:rPr>
            <w:t xml:space="preserve"> </w:t>
          </w:r>
          <w:proofErr w:type="spellStart"/>
          <w:r>
            <w:rPr>
              <w:rFonts w:ascii="BancoDoBrasil Textos" w:eastAsia="BancoDoBrasil Textos" w:hAnsi="BancoDoBrasil Textos" w:cs="BancoDoBrasil Textos"/>
              <w:color w:val="CECACC"/>
              <w:sz w:val="22"/>
            </w:rPr>
            <w:t>Demonstrações</w:t>
          </w:r>
          <w:proofErr w:type="spellEnd"/>
          <w:r>
            <w:rPr>
              <w:rFonts w:ascii="BancoDoBrasil Textos" w:eastAsia="BancoDoBrasil Textos" w:hAnsi="BancoDoBrasil Textos" w:cs="BancoDoBrasil Textos"/>
              <w:color w:val="CECACC"/>
              <w:sz w:val="22"/>
            </w:rPr>
            <w:t xml:space="preserve"> </w:t>
          </w:r>
          <w:proofErr w:type="spellStart"/>
          <w:proofErr w:type="gramStart"/>
          <w:r>
            <w:rPr>
              <w:rFonts w:ascii="BancoDoBrasil Textos" w:eastAsia="BancoDoBrasil Textos" w:hAnsi="BancoDoBrasil Textos" w:cs="BancoDoBrasil Textos"/>
              <w:color w:val="CECACC"/>
              <w:sz w:val="22"/>
            </w:rPr>
            <w:t>Contábeis</w:t>
          </w:r>
          <w:proofErr w:type="spellEnd"/>
          <w:r>
            <w:rPr>
              <w:rFonts w:ascii="BancoDoBrasil Textos" w:eastAsia="BancoDoBrasil Textos" w:hAnsi="BancoDoBrasil Textos" w:cs="BancoDoBrasil Textos"/>
              <w:color w:val="CECACC"/>
              <w:sz w:val="22"/>
            </w:rPr>
            <w:t xml:space="preserve">  </w:t>
          </w:r>
          <w:proofErr w:type="spellStart"/>
          <w:r>
            <w:rPr>
              <w:rFonts w:ascii="BancoDoBrasil Textos" w:eastAsia="BancoDoBrasil Textos" w:hAnsi="BancoDoBrasil Textos" w:cs="BancoDoBrasil Textos"/>
              <w:color w:val="CECACC"/>
              <w:sz w:val="22"/>
            </w:rPr>
            <w:t>Exercício</w:t>
          </w:r>
          <w:proofErr w:type="spellEnd"/>
          <w:proofErr w:type="gramEnd"/>
          <w:r>
            <w:rPr>
              <w:rFonts w:ascii="BancoDoBrasil Textos" w:eastAsia="BancoDoBrasil Textos" w:hAnsi="BancoDoBrasil Textos" w:cs="BancoDoBrasil Textos"/>
              <w:color w:val="CECACC"/>
              <w:sz w:val="22"/>
            </w:rPr>
            <w:t xml:space="preserve"> de 2023</w:t>
          </w:r>
        </w:p>
        <w:p w14:paraId="067242EC" w14:textId="77777777" w:rsidR="00F9310D" w:rsidRPr="004D1647" w:rsidRDefault="00F9310D" w:rsidP="00710D66">
          <w:pPr>
            <w:rPr>
              <w:rFonts w:ascii="BancoDoBrasil Textos" w:eastAsia="BancoDoBrasil Textos" w:hAnsi="BancoDoBrasil Textos" w:cs="BancoDoBrasil Textos"/>
              <w:lang w:val="en-US" w:eastAsia="en-US"/>
            </w:rPr>
          </w:pPr>
        </w:p>
        <w:p w14:paraId="687E1D31" w14:textId="77777777" w:rsidR="00F9310D" w:rsidRPr="00576D58" w:rsidRDefault="00F9310D"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3C5F7E08" w14:textId="77777777" w:rsidR="00FF7457" w:rsidRPr="00FF7457" w:rsidRDefault="005B3F09"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6432" behindDoc="1" locked="0" layoutInCell="1" allowOverlap="1" wp14:anchorId="40BAA983" wp14:editId="5405DEEE">
              <wp:simplePos x="0" y="0"/>
              <wp:positionH relativeFrom="page">
                <wp:posOffset>0</wp:posOffset>
              </wp:positionH>
              <wp:positionV relativeFrom="page">
                <wp:posOffset>0</wp:posOffset>
              </wp:positionV>
              <wp:extent cx="10767600" cy="925200"/>
              <wp:effectExtent l="0" t="0" r="0" b="0"/>
              <wp:wrapNone/>
              <wp:docPr id="618094198"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49263337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232803473"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328466459"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72"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51072" coordorigin="0,0" coordsize="21600,21600">
              <v:rect id="_x0000_s2073"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width:829;height:9681;left:948;position:absolute;top:6049" filled="f" stroked="f">
                <v:imagedata r:id="rId3" o:title=""/>
              </v:shape>
              <v:shape id="_x0000_s2075" type="#_x0000_t75" style="width:4605;height:20192;left:2583;position:absolute;top:712" filled="f" stroked="f">
                <v:imagedata r:id="rId4" o:title="" croptop="8439f"/>
              </v:shape>
            </v:group>
          </w:pict>
        </mc:Fallback>
      </mc:AlternateContent>
    </w:r>
    <w:r w:rsidR="00F9310D"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60288" behindDoc="1" locked="0" layoutInCell="1" allowOverlap="1" wp14:anchorId="00463039" wp14:editId="1FB4B36E">
              <wp:simplePos x="0" y="0"/>
              <wp:positionH relativeFrom="page">
                <wp:posOffset>0</wp:posOffset>
              </wp:positionH>
              <wp:positionV relativeFrom="page">
                <wp:posOffset>10808970</wp:posOffset>
              </wp:positionV>
              <wp:extent cx="7559675" cy="1137285"/>
              <wp:effectExtent l="0" t="0" r="3175" b="5715"/>
              <wp:wrapNone/>
              <wp:docPr id="84634378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3382482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9697823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7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7216" coordorigin="0,0" coordsize="21600,21600">
              <v:shape id="_x0000_s2077" type="#_x0000_t75" style="width:21600;height:21600;position:absolute">
                <v:imagedata r:id="rId7" o:title=""/>
              </v:shape>
              <v:shape id="_x0000_s2078" type="#_x0000_t75" style="width:21600;height:21600;position:absolute" filled="f" stroked="f">
                <v:imagedata r:id="rId8" o:title=""/>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A4A6" w14:textId="77777777" w:rsidR="001A5F81" w:rsidRDefault="001A5F81">
    <w:pPr>
      <w:pBdr>
        <w:top w:val="nil"/>
        <w:left w:val="nil"/>
        <w:bottom w:val="nil"/>
        <w:right w:val="nil"/>
        <w:between w:val="nil"/>
        <w:bar w:val="nil"/>
      </w:pBdr>
      <w:spacing w:before="0" w:after="200"/>
      <w:jc w:val="left"/>
      <w:rPr>
        <w:lang w:eastAsia="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7363AA" w14:paraId="3FEE3A6F" w14:textId="77777777" w:rsidTr="00710D66">
      <w:trPr>
        <w:trHeight w:hRule="exact" w:val="1560"/>
        <w:jc w:val="right"/>
      </w:trPr>
      <w:tc>
        <w:tcPr>
          <w:tcW w:w="5000" w:type="pct"/>
        </w:tcPr>
        <w:p w14:paraId="0462B30D" w14:textId="4DE82D7B" w:rsidR="007363AA" w:rsidRPr="00C4744A" w:rsidRDefault="007363AA" w:rsidP="007363AA">
          <w:pPr>
            <w:rPr>
              <w:rFonts w:ascii="Calibri" w:hAnsi="Calibri" w:cs="Calibri"/>
            </w:rPr>
          </w:pPr>
          <w:r>
            <w:rPr>
              <w:rFonts w:ascii="Calibri" w:hAnsi="Calibri" w:cs="Calibri"/>
              <w:noProof/>
            </w:rPr>
            <mc:AlternateContent>
              <mc:Choice Requires="wpg">
                <w:drawing>
                  <wp:anchor distT="0" distB="0" distL="114300" distR="114300" simplePos="0" relativeHeight="251685888" behindDoc="0" locked="0" layoutInCell="1" allowOverlap="1" wp14:anchorId="1E2B109E" wp14:editId="657786B5">
                    <wp:simplePos x="0" y="0"/>
                    <wp:positionH relativeFrom="page">
                      <wp:posOffset>-51511</wp:posOffset>
                    </wp:positionH>
                    <wp:positionV relativeFrom="page">
                      <wp:posOffset>252222</wp:posOffset>
                    </wp:positionV>
                    <wp:extent cx="6472555" cy="1314450"/>
                    <wp:effectExtent l="0" t="0" r="4445" b="0"/>
                    <wp:wrapNone/>
                    <wp:docPr id="30" name="Agrupar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2555" cy="1314450"/>
                              <a:chOff x="0" y="0"/>
                              <a:chExt cx="6473369" cy="1314450"/>
                            </a:xfrm>
                          </wpg:grpSpPr>
                          <wps:wsp>
                            <wps:cNvPr id="31" name="Text Box 3"/>
                            <wps:cNvSpPr txBox="1"/>
                            <wps:spPr>
                              <a:xfrm>
                                <a:off x="4781369" y="0"/>
                                <a:ext cx="1692000" cy="1314450"/>
                              </a:xfrm>
                              <a:prstGeom prst="rect">
                                <a:avLst/>
                              </a:prstGeom>
                              <a:noFill/>
                              <a:ln w="6350">
                                <a:noFill/>
                              </a:ln>
                              <a:effectLst/>
                            </wps:spPr>
                            <wps:txbx>
                              <w:txbxContent>
                                <w:p w14:paraId="752945C7"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 xml:space="preserve">Deloitte Touche </w:t>
                                  </w:r>
                                  <w:proofErr w:type="spellStart"/>
                                  <w:r w:rsidRPr="00C4744A">
                                    <w:rPr>
                                      <w:rFonts w:ascii="Calibri" w:eastAsia="Verdana" w:hAnsi="Calibri" w:cs="Calibri"/>
                                      <w:sz w:val="14"/>
                                    </w:rPr>
                                    <w:t>Tohmatsu</w:t>
                                  </w:r>
                                  <w:proofErr w:type="spellEnd"/>
                                </w:p>
                                <w:p w14:paraId="4B66CEF7"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Setor Comercial Sul, Quadra 9,</w:t>
                                  </w:r>
                                  <w:r w:rsidRPr="00C4744A">
                                    <w:rPr>
                                      <w:rFonts w:ascii="Calibri" w:eastAsia="Verdana" w:hAnsi="Calibri" w:cs="Calibri"/>
                                      <w:sz w:val="14"/>
                                    </w:rPr>
                                    <w:br/>
                                    <w:t xml:space="preserve">Torre A, Ed. Parque Cidade Corporate, </w:t>
                                  </w:r>
                                  <w:r w:rsidRPr="00C4744A">
                                    <w:rPr>
                                      <w:rFonts w:ascii="Calibri" w:eastAsia="Verdana" w:hAnsi="Calibri" w:cs="Calibri"/>
                                      <w:sz w:val="14"/>
                                    </w:rPr>
                                    <w:br/>
                                    <w:t>Sala 1104</w:t>
                                  </w:r>
                                  <w:r w:rsidRPr="00C4744A">
                                    <w:rPr>
                                      <w:rFonts w:ascii="Calibri" w:eastAsia="Verdana" w:hAnsi="Calibri" w:cs="Calibri"/>
                                      <w:sz w:val="14"/>
                                    </w:rPr>
                                    <w:br/>
                                    <w:t>70308-200 Brasília - DF</w:t>
                                  </w:r>
                                </w:p>
                                <w:p w14:paraId="421EB452"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Brasil</w:t>
                                  </w:r>
                                </w:p>
                                <w:p w14:paraId="2EF8786B" w14:textId="77777777" w:rsidR="007363AA" w:rsidRPr="00C4744A" w:rsidRDefault="007363AA" w:rsidP="007363AA">
                                  <w:pPr>
                                    <w:spacing w:before="0" w:after="0" w:line="240" w:lineRule="auto"/>
                                    <w:rPr>
                                      <w:rFonts w:ascii="Calibri" w:eastAsia="Verdana" w:hAnsi="Calibri" w:cs="Calibri"/>
                                      <w:sz w:val="14"/>
                                    </w:rPr>
                                  </w:pPr>
                                </w:p>
                                <w:p w14:paraId="0D30776B"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Tel.: + 55 (61) 3224-3924</w:t>
                                  </w:r>
                                </w:p>
                                <w:p w14:paraId="1761EF7B"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Fax: + 55 (61) 3226-6087</w:t>
                                  </w:r>
                                </w:p>
                                <w:p w14:paraId="232D1096"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www.deloitte.com.br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96" name="Picture 4"/>
                              <pic:cNvPicPr>
                                <a:picLocks noChangeAspect="1"/>
                              </pic:cNvPicPr>
                            </pic:nvPicPr>
                            <pic:blipFill>
                              <a:blip r:embed="rId1" cstate="print"/>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2B109E" id="Agrupar 30" o:spid="_x0000_s1035" style="position:absolute;left:0;text-align:left;margin-left:-4.05pt;margin-top:19.85pt;width:509.65pt;height:103.5pt;z-index:251685888;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nNYWwMAAOcHAAAOAAAAZHJzL2Uyb0RvYy54bWykVW1P2zAQ/j5p/8Hy&#10;dwjpGyVqijoYaBKCajDx2XWcxiKxPdslYb9+d07SQsu0iX1IdPbZd/c89+LZeVOV5FlYJ7VKaXx8&#10;QolQXGdSrVP64+HqaEqJ80xlrNRKpPRFOHo+//xpVptEDHShy0xYAkaUS2qT0sJ7k0SR44WomDvW&#10;RihQ5tpWzMPSrqPMshqsV2U0ODmZRLW2mbGaC+dg97JV0nmwn+eC+7s8d8KTMqUQmw9/G/4r/Efz&#10;GUvWlplC8i4M9oEoKiYVON2aumSekY2VB6Yqya12OvfHXFeRznPJRcAAaOKTPTTXVm9MwLJO6rXZ&#10;0gTU7vH0YbP89vnamnuztG30IN5o/uSAl6g26+S1Htfr3eEmtxVeAhCkCYy+bBkVjSccNiej08F4&#10;PKaEgy4exqPRuOOcF5CYg3u8+Lq7ORxOzg5uRixpHYfwtuHUBurH7Shy/0fRfcGMCMw7pGBpicxS&#10;OowpUayCMn5AgF90Q4ZYQegcTiGLxDewDVj7fddRu8fW6HQaB3iHnMWTM6hsKNY9zrbIWWKs89dC&#10;VwSFlFoo81B97PnGeUzd7ghmSOkrWZah1EtFakjLENLwRgM3SoU7IjRNZwaBtQBQ8s2qCTwMenAr&#10;nb0AZqvbvnKGX0mI6IY5v2QWGglQwHDwd/DLSw2edSdRUmj76719PA/JAy0lNTRmSt3PDbOCkvKb&#10;grRiF/eC7YVVL6hNdaGh1yFTEE0Q4YL1ZS/mVlePMDMW6AVUTHHwlVLfixe+HQ8wc7hYLMIh6FXD&#10;/I26NxxNI0/I/EPzyKzpkuChJG51Xzgs2ctFe7blfLHxOpchUchry2JouFDE85mRPIGva3iQDqr5&#10;74MRbvkN0tYO1+qfbFTMPm3MUYtXrmQp/UuYs4AZg1LPS8lxVuBi1xhnk74xQI1eyQhLpD/UXgHO&#10;JA/DhSh9UTC1FgtnoHS7boneHg/LN/5WpTRYyEgiyh0ySNfeNHyHnHbSXmq+qYTy7dNhRck8vFuu&#10;kMZBkSSiWokM2ulbBuXD4dny0OrGSuURDUuct8LzAsUc4vgOsbfNtlWEoHdxIqI/DAAovXdaf3oa&#10;n01Bha0/HE0n8Rg9f7TzQzSt/yBCON1Yh9ckmO1ePnyuXq/Dqd37PP8NAAD//wMAUEsDBAoAAAAA&#10;AAAAIQC897Sh/hYAAP4WAAAUAAAAZHJzL21lZGlhL2ltYWdlMS5naWZHSUY4OWHNBOYAkQAAIx8g&#10;dr0d////AAAALAAAAADNBOYAAAL/lI+py+0Po5y02ouz3rz7rwDiSJbmiaaqCLbuC8fdSte2Kef6&#10;zvf+DwwKh8TE7YhMKkvFpvMJbS6nx6j16qRqV9iu9wsOi8ferfm8JavXbA/6zWrL5wc4mo7P6/f8&#10;vsQOGFjjR1gYJJhmqEiESLX4CBkpOWnRaHkZR6m5iYCpxAk641kVWmp6ipo1uiqY6orHevM6uxA7&#10;SIubq7vbaev7xhv89MslnEqcEnpi/IfD/EyHLJ0IXR0zvWwNis0keWttoy0uxl3+OY6eYT6STrkO&#10;sJjEvNReD/WOH26/z4DP//iuDzVaZ/4Z/JEvIY2D//wxJBRwjh1XgR5avKYwo4qL/+gcctQTcYwl&#10;ZZc+mhSlMWW2k/NCspTjEsuqSbZe2qygMufKm7k88lQTU8ovQ9h+Gm2gM2m3oxSDMi2zrki5PT6f&#10;HlWKlZ1VU1W3yowKpCtMp15fZj1bdhvZtKrMHVq7Rixbk2frzqUJ966QvDDksvGr92HdwYHj8S3c&#10;47ALwEAVI643mPBjP4wn73AMorJIzJbFRZbcOY/m0H3BIuQM1TRpg58jr5aI+jWH2LNpXxktG1pr&#10;17kbq+6dw7YG3GCIAw+2m/fx4sKXN3Mbtvk96c5RJf9cvYvx7BSoV/Iu9Dd33deVj28L/Xxm8ZfB&#10;S3WvHm950PGHbK+PlL2O+1/14//vOZ95//nA34C9pEcgfPYpaGAhAWLXYGIMjjfhAwVacWGEkTwI&#10;oYbBVZgdiPn5F5eIHkbDoYAntpChgSbW8mJ7JK5IUor00fhBiwPGaASPH86I4yY2dhgkSggWOeJU&#10;0QG5GZNIbjikik9+52SQPtZxJUZVTqlIlERyiVOWr4mpI3pKgqmWlzeiGUGZ+JEp5gtuslmimnbR&#10;OcGc8cG55Rd64kmOnWsCCmOfK/J5JGyGEoqioHcy2k+ckPaX6FiLTvqXo4NO+iembXT61qWekqGp&#10;lJCCOiqpkrK4aqo/lpqVqwKgKitzomLYaq1ywvqop7Tqql2ubggLbI689sopscX/8vCrhLcuG8Wx&#10;yJ6qLLSvnglLtdZiIO20hDa7bXiVfqptuGF2i9Wo4Jq74LPTucvuXujGium68S45bqbw3nvavOkm&#10;uy+/0ZbLLcECJ+mvTvUafHDBAb/3cMMyJGSkjQDnK3GdGPu2ccZmdnwBhxdj67GlIAcaccms/jof&#10;tSmrnODLoZ4MM74y97ibyzTXjOvN/e7MM7P5xGwql/YGbazPRJOMNMRZflmKPJocTek3NFKtJdDG&#10;nPMUxTPTK18rRDG8MiARYl2a0pCMZNbQ8qIFkC8Ckb1BTfWhvavalA3FkdftKjU2N6LRTeU0ED2b&#10;cDLnJr5Uo4Iz5PffSfGhkclM/5PrNkiIM+5Md5w3rm/m+0QueU6DK8zx5aqqdLrqeX5OQuGwY866&#10;PaSXXjvtgDep9TD/Wl7UcLBr5fnw8KwO9ji34165xkW/2zsjz/u5ufGyf877pi3hHSnq2eecWvRf&#10;Q22r688Nfz3nYbSszfLSe0+9yFU/Xn55yNPvMPqLzx4+++Rxj7Dm9U9+PROf0FL0PcMJz3r7w978&#10;HvQ/gsHvNnYqoPnEZbH6BU8dxjte8fQ3sApuTXTQS8kDvVRC/IVQhMEy4Kw6mD7GWVBNIwSgAyb4&#10;MUH5Tm8NZCEFXdhBD76OgTnUIS/cV0Qb4kxaGFRhEzV1QmTUDYY9lGESjagLJP8+kYTvQ5fTLviz&#10;Y/0QjBai4gf590UmAkiJN8xdF+f1Rie+DY4rlOMZHXhH9cXRi7jQ4hZtiEab2TGM/kqhAjlIxCGC&#10;cHyFJAgXZ/hIZ+GRkBtkHh3/SIwpJvJ8gaRkwhzJxjYKUJCTPKALa7NIS2Zygalskxk9mbhZ+PGK&#10;pwxZEDNhSjJmrZWklIYmeVnGTeYSmGkinBuH+cr9SOqWuGSkL1nZSVcKU5nMbEooRZkRWBIzb7W0&#10;JTOF2EspQrOU0twmN6tpnUhC0kffBN3EEPVNVfINkeYsVD3X085mFpOHv1QIMuMpo27mEZ3hXCU9&#10;owmBIEoyn+DkxCxpqUtUMlT/n+ccZNom2tCAWrScCA3mPSs2Ua6oc516w6g7F8NOkxJvoZX05kcP&#10;9NJxhjRqI61jTUFq0mttFJ8qpeg7gZhMjpKzohil6TU9+lCZ5vSnAk1oT1eq0ZbGMJZVpCpTn1oj&#10;wmHJn7t8akaT1lRsenVpUq3qJ83ayK5i1aE3NWSFvNo5lJYUrrH7pzgPOlSk5nVYdPXp2tq6Q67K&#10;ta9fxekh1QpXuxo0fx0V614Nu9apARaiZZUoYQvbz51atq+KnSdjH9u9mKJVpWw9ql47ddm6Djai&#10;nyVsVA/r0sYGUI9EpauQJkvZZ/I0tZjFa2X5ylu/glWzjqWtImWrVM66A7eY/yTuQJVbNtZOFbqI&#10;vWtrrfjcs0aXt5I17WkjFtyTZva3mw2uTmE73bQeF7TXvexyvVtc8IYXqpC17nbDe1XyCtW4nGRv&#10;eqn7V/jO9mHzFa9v0QvcAvd2vLptr3bXy9/6utcbzE2jmxRMXwY3eLcKru5iY+vfJSL3v66lsIAH&#10;3M3J7ZfADMKwgcu7YRJ3S8ZqHO4oUSxdx/EzwWU6JoSdu+IYS9i8tbUvjcU4Wj7yOKki3vEegZxb&#10;I4O4RRXG8YeHTOTV6tep0/yuVbGM4OxK2UFVfnIts7nkME9ZzQc2IUxVfF8hi/mSP/6yhnNsZc92&#10;qczy3DKX+ZznWNjYz3OuEv8OwcyKO6u3vxFuM5T//GjdhZWaTA70ldN86TXL2dHi8zGMx1znBzMa&#10;u59mc3L1HDitvpnKgIb0ppNsN0xXT7CDfnWQRX3rRXMa1IgeRYBVvdVK21NteB52pC3Na1hn+tSo&#10;fq2p73fsgia715j4tZNLHW0DtHrUzT7yTGpdbGR3e9exJiuh16dVYTtY0HE7cWgBve1Qs1vR4/Z2&#10;ucF9bm4vO7/5jt+ki2xrDtebKvE2960Kru9EY3vghd43vafdcIVr0+HQ7vccw63pex/O3cYWDtWy&#10;HWyMN1nkrib5qp8NcIonEOUWtvjDPdFuYGsbzetmuJZt7mWI5zrgL5cbvnH/Hmeeo+zfQde5wH2+&#10;Z46HgOb2hrm0v81soOdc6D3XOLnnbXCqa9DlE5f6z31tGKWPXFR44/rJWV5ykCfc6Gln+9eRnq1r&#10;N70kzrQ65RDeWbMvE+3ihnrUVS5rt8dX8NQGe+tMzm++F93vG5f5C2kdcYk/3el/t7uyLX9zsy+d&#10;6FP3+gA172ytL97wZBb72aMHQNDrCO879/y7QV9zuOtY7ecV/egpX3rH31jern97tSuP9atjPuWA&#10;b3vxj277FnI+8LLvOu4bL3fgH//008988OdOd+lfv/aK7/vz89584ME+8clHvuT3ZvqQ3weQ3R97&#10;+alP+IWHP+O9rzrjFbV8//kPn9LVrzjts45n7Pd+M+curLd29Qd/88d98TdGiHdRDhh7v5d70Sd8&#10;/SeADEiAp2SAraeAkUd6LDV+UXZ+JNV/tyeB0Jd/1heAudJ+CdiBB7h/D2hy8PR/zYWA/BeC2ocI&#10;Sad7TMd7MYiDL9h5QjiERCiD40eDOdhyA7iAJWh+93d36ZeBVSYsmpchGwiDQDh4TqiD3yd+LRh6&#10;GMh8XkhwUvh46uZiSNCFJ0h/XGh/UHh5Hwh+Wrh1YBiEaYgCPEiBESh4eCgLFQiHP2iExHeDZ1iD&#10;HiiHX8iE5OeHLzZ7EBiGj9aIVoN9bAOIiQiCsJeEdmhTSmiCfphqe9iGyf83iQtxiWQoiNsHgG5o&#10;iJ6YhSOoiGLIiKW4YLG4iM5HeLS4EafIhpXYCEsoi5t4iyIYiDY4iaGYgp/oerqoOHwIi6moipm4&#10;iMIoi4EFib7XiMh4jbPocsyYh7yYfaM4iEeoenJnht6HisCoi9p4iHfYO964E764g+AYjnXHhNTI&#10;itbYjtgIihOYjPzoefAYj3GIia/4jNJ4j+boeOjYi/ookOzoitzYfQIZV/IoNs54kHNIhx03jASZ&#10;jqmzj2N4jP64jR4miRSpWuIYjRy4kSoohvhYiA7JiSZJixA5k6tocSiZkhZZEfT4i+rohjA5jv5W&#10;kvqXjSQZkjRJijopXMb/x4VK1GpC2ZLKV5Rv6GI22ZHuuIJMuYb16JENOXlT6YIrqZRi2YBJaZT9&#10;iIJVqYzLyJS1yJBeiYgfqZEZyZLFWJZk6X9Z+YQ1iZQRSY7v+JZdaYkqaZd1iZdOOZQiqZcrx5cA&#10;mYZYWY2IuZit+JA+OY8YWZA4WZljeZiEaJYkmI+geZRriZYu2Y2DiZkXaZiJGYk3KJWNOXRsuZrc&#10;9Zc3+ZqpyZW1aTa8ORHGGJqW+Zh36ZqzeZqEOV+SOZpaeWxvCZevZ4VV2Byx+ZnGCZhpiYfKGZO5&#10;WX7OiZyZ2ZqbiZBBqZCiCJl0aY/MqJ2diYvdqZqaiZ5xWZh9xp5TeJ1b/7icQFmfeVma6Jduu2eQ&#10;kembcPCdrEmfwUmdxYlu5smR8LiewUmZZumdAwoMFHoHwCmb8gme47mdGFqd7dmfc6N0bhaeV2mh&#10;BXGiZkCM4qmYEFqiYBk6tAmfGPagGXqg7zehMyqX0KigEomg5fmPzNmhbSmgpnmfjMmAOfqiOxqg&#10;8dmEsAmkMsqdNsqZI2mkuMmfSfqeSzqfX8mkVUqlmyel7jeZHtqjYKqW/smg+JltSsqTvamjXZqe&#10;UBqknvmhdTichWeiV5qnSIqBbuqlcsqjLCqkdDqmdnqmn4elRLqnalqnb/qlLWqlXPqTcSqoHGqo&#10;xwmdi2pmZcqoNHqbff+qpz+6m5a6oYF6qRHqpJvqqYO6qkSpqaaaZY56qKiaqGS6jik6EJD6mzca&#10;pri6n7Lak4cXq5SKX6HaqueZqRRZoMNqrKcKonfaoPnpqjDqPMXKqwAWhQZjOs2aWt7aq89qoGFJ&#10;qrVqn0eKqS5KmmkqohLkabY6q9l6ocLqrHO6rJzapNYKkuhKrxPGp8k6qsEqnOqpq1pglfpaqPuZ&#10;oIRqnfjqp0VKq9harTG5kIqakKLIao96rg5rr+qKmgIbGOr2pCm2ppoza+YKrMG6sK9qsQAbsKl6&#10;HCKbpbhZsVQJclhInLeasr+KnQy7oBo7sZV6HjIbmBdWssRajnsnHSv/i7CO6bIvC63VQbQfK1Dn&#10;aLNJS4HbxrSRupdP27NNmxtT25fgYbVRFIxKW4BRKrE+yrNTqrOWIbYPy6k1e5aaiLYzqLb86rZv&#10;m7Bt+xhx+7Vze7SPOJM4y6YUm7ccS67SiqZ8qw0BALmRK7mTGwBy67PrOml0K5qFaLgaKrQFOwUd&#10;67edqLhQO64MQbmpq7qVC65wurgpU7abq7JoE29bC7NdS62fervtsLq9q7r96rqNC7ua61a3SLur&#10;l7iiKrwsu7xg+7i+C72pK68V2rwlGbvFW42dK6YkC7TXi6iX+7rgywzRS76/G7RcO7YAarqnG0F4&#10;eyUFZ7ufi38oe77y/4sO5Yu/0puvzCuuiuu9K8q/O+ux+4u+Oeu86Tu62Ju7uru745u/Dyy5BFzA&#10;rdun2htziGfBGxuC8Ru1Mbq204ui6QDBIxzBRQiy05o8mOu4IrUvGTywHcnBHbyvegu8BCrCJIzD&#10;rOu59kvB+efCyAqygCupJxzD7HutHzyX4jsLOczEh3uvAdK3A9xd3PsiQvzCQ1q/Moy7C4zAUkwJ&#10;TAzGOzypM8u4x0C2nQt5Payi4bvCZlrG6XrCmgDGYcyqzplhKvzGLFy1aIx3RWzEW8zFlqvEpjDH&#10;c1zHdgzHWAwlAZPGyjrIhxzHWczDPIXHbRxM/fvHuFDIhry9duyIXf+syAkSrY+MwsPpgwfbwAwc&#10;wKdVyZbcyZicyevTA5tcyJ3syU1JtV6bNaO8yrYcVqeMypPMtvm5i6rcy+4Hy1pcNTtAy7UswJdZ&#10;vXlMSrx8wAYszc+MxX48waWMy8mszIdbw7Esk8zczJysfrcsusp7Z9S8zdZ8zRr8y8mLG1wDylQn&#10;NSBcrySoA+XszOeMyOlcuuIYzcLszeIMyfuozd4SuNcBujaswHcMAvzcz1eMkr6KxN870N8Mr+B7&#10;aMGs0cbcGq2cHA0drhdHiS0g0RN9yzvJzrrsy/qgqu3szg63OyAdvIkMQSId0uF8zEkM0R2Q0v28&#10;0t08zKg1r3tLymL/PFM2XdI4DcU6TT6SnLsO7QJBLdQrDcBM1tMS/NE+3VNFG8ozDT65nNM8XXzV&#10;TAFWbc5YndVBRcZozdVLzdRUndFRvdBjbdY1htJqTcfo/NAM5dRb/dLxWs9wvb7TQ9KN7NWiNQF8&#10;3deeTLqkFdOpjM8hVtC7Gtj2A9WIPcQAtdeOncPw7I11+9VILdiD7a+bfdOZPdJgnUEe3WgcANpN&#10;TNF+Kbv5NNkEDduerdpNzdp4Pde/o8ZI9tmzPcKibdukvVRR7MoHHVmu7cVSDTe9ncKJ7UMeYNyh&#10;vaVmC9imbdjSzdgb7du5bdd3Xd6LHdsakN04XNvsyt247d0yXdlK//bWlE3W/kPdNW3epIbd633c&#10;Oum03T2y0Y3akj3g7zzc7yrI5y3e9N3f/v3A7d2oP1vaB47gnQ3fFp7Uu63QC87Z4D1jEQ3hEc6s&#10;MyzX9W3f1o1FGn7a8w3MjszgDR7iHzDiJO6gHlxUzL3hID7jOv7dHq49QD7dMG5nsl3j+CvhyWmL&#10;vA3dBM7NTM7iP37Y1R3cHc3hPQ7UR16+SW6bhJvhKK7bhT1iYp7iVW7lQk7l+01nWa7l0IvcSo60&#10;X97kCSzjvNLSXT3nml3UwE3kuqbebe7mXF5iJrvcYI7nU27nd27Qe87n993oaK7XRg7ovfvmXV6G&#10;hZ7f1FvXia7o+f8M0I9u5uoL6Zz+4JOuvyG6rSfu6C3O4yj06VI+6mfe58Kd6Y5S3KY+uZWure0q&#10;4Hne3HUeJRbN6nltxSYM6rNO3GyO6yUs6AYedr1e6yH86qTOxvId7S++6kGO7LAi4svO7BP+7O0U&#10;5bB+5UOin3Qe6yTq4x0e6q5O494euf486GEj7oa+6PZu7ud+4Yiu4Nk+5OOO5ZLu7d8L7e8F5WRe&#10;5v7u7p0a1sSeUsH+28mu7LhO8Ac/xbfE6OTO7wzd1mG+6f1+7e8r5wJv6ths8aWF8fi+2iYd8MKu&#10;8duu7vGt3xEPRbcO6CavULJ08mru6Qx/3W788jCP7So/9BnP7Tb/r+UFXu9r5NbpftQyueJQH8gJ&#10;3r2vPe01j/Q1rvQpf0Q5H/IGq9wL/9forvDdWu2yvu5Y/+43v/XhrceW7eL0cLX5/t5OzvOKLfMx&#10;z/JFPvEj7txwD0r83e6YHdllXfdk//UBbewz7/I/v/Za/+R8Dw6Sj/Ae7/M7DauKX+6tYvhAT/cx&#10;cORKLfaQ4eBET9ct++Gen/Afz6BPXfiOD/oQ7sSRzhrUDvCrf/XFnvaWr+8g3+lAG9fsHvvZvfi2&#10;zhJRT973LvVoH/YNX/YXjeE/TPXSnwDEX/yfzxPY//srT+FwdsTqPPjWzvqIT/N6LwSzLdbHbhT4&#10;3fji3/GRfPa81z/20O/w423i2h4EfN3qoj4XBAAfU5fbvwk5abUX5wt590cLxZEcvxN1ypVtsRQ+&#10;3ZnO4hut9V3A/Y4XFP6IP+GRElAumU3n87kqTqkA5BWb1bqq3cW25jWCyRTxrZyWnNHqLDvlLsNz&#10;cvuaXr3ToH1/cy9QcJCwcCIPxlBxMRCRgREy0tDxS3KIMsFyDvNDc+QPFNBzlLRUkBPBVHWVhY71&#10;FXYmL3ZnllYLNfUWI9Rv9xc4uIJKuPgXxzjZ2Ef5sq2ZjBg6pHdp+ho7W3ubu9v7GzxcfLwAADtQ&#10;SwMEFAAGAAgAAAAhAAPbcCrhAAAACgEAAA8AAABkcnMvZG93bnJldi54bWxMj0FrwkAUhO+F/ofl&#10;FXrTzcZWbZqNiLQ9iVAtlN6eyTMJZt+G7JrEf9/11B6HGWa+SVejaURPnasta1DTCARxbouaSw1f&#10;h/fJEoTzyAU2lknDlRyssvu7FJPCDvxJ/d6XIpSwS1BD5X2bSOnyigy6qW2Jg3eynUEfZFfKosMh&#10;lJtGxlE0lwZrDgsVtrSpKD/vL0bDx4DDeqbe+u35tLn+HJ5331tFWj8+jOtXEJ5G/xeGG35Ahyww&#10;He2FCycaDZOlCkkNs5cFiJsfKRWDOGqIn+YLkFkq/1/IfgE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EC&#10;LQAUAAYACAAAACEAiNcsGQoBAAATAgAAEwAAAAAAAAAAAAAAAAAAAAAAW0NvbnRlbnRfVHlwZXNd&#10;LnhtbFBLAQItABQABgAIAAAAIQA4/SH/1gAAAJQBAAALAAAAAAAAAAAAAAAAADsBAABfcmVscy8u&#10;cmVsc1BLAQItABQABgAIAAAAIQBFvnNYWwMAAOcHAAAOAAAAAAAAAAAAAAAAADoCAABkcnMvZTJv&#10;RG9jLnhtbFBLAQItAAoAAAAAAAAAIQC897Sh/hYAAP4WAAAUAAAAAAAAAAAAAAAAAMEFAABkcnMv&#10;bWVkaWEvaW1hZ2UxLmdpZlBLAQItABQABgAIAAAAIQAD23Aq4QAAAAoBAAAPAAAAAAAAAAAAAAAA&#10;APEcAABkcnMvZG93bnJldi54bWxQSwECLQAUAAYACAAAACEAte+gfrkAAAAhAQAAGQAAAAAAAAAA&#10;AAAAAAD/HQAAZHJzL19yZWxzL2Uyb0RvYy54bWwucmVsc1BLBQYAAAAABgAGAHwBAADvHgAAAAA=&#10;">
                    <v:shapetype id="_x0000_t202" coordsize="21600,21600" o:spt="202" path="m,l,21600r21600,l21600,xe">
                      <v:stroke joinstyle="miter"/>
                      <v:path gradientshapeok="t" o:connecttype="rect"/>
                    </v:shapetype>
                    <v:shape id="Text Box 3" o:spid="_x0000_s1036"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752945C7"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 xml:space="preserve">Deloitte Touche </w:t>
                            </w:r>
                            <w:proofErr w:type="spellStart"/>
                            <w:r w:rsidRPr="00C4744A">
                              <w:rPr>
                                <w:rFonts w:ascii="Calibri" w:eastAsia="Verdana" w:hAnsi="Calibri" w:cs="Calibri"/>
                                <w:sz w:val="14"/>
                              </w:rPr>
                              <w:t>Tohmatsu</w:t>
                            </w:r>
                            <w:proofErr w:type="spellEnd"/>
                          </w:p>
                          <w:p w14:paraId="4B66CEF7"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Setor Comercial Sul, Quadra 9,</w:t>
                            </w:r>
                            <w:r w:rsidRPr="00C4744A">
                              <w:rPr>
                                <w:rFonts w:ascii="Calibri" w:eastAsia="Verdana" w:hAnsi="Calibri" w:cs="Calibri"/>
                                <w:sz w:val="14"/>
                              </w:rPr>
                              <w:br/>
                              <w:t xml:space="preserve">Torre A, Ed. Parque Cidade Corporate, </w:t>
                            </w:r>
                            <w:r w:rsidRPr="00C4744A">
                              <w:rPr>
                                <w:rFonts w:ascii="Calibri" w:eastAsia="Verdana" w:hAnsi="Calibri" w:cs="Calibri"/>
                                <w:sz w:val="14"/>
                              </w:rPr>
                              <w:br/>
                              <w:t>Sala 1104</w:t>
                            </w:r>
                            <w:r w:rsidRPr="00C4744A">
                              <w:rPr>
                                <w:rFonts w:ascii="Calibri" w:eastAsia="Verdana" w:hAnsi="Calibri" w:cs="Calibri"/>
                                <w:sz w:val="14"/>
                              </w:rPr>
                              <w:br/>
                              <w:t>70308-200 Brasília - DF</w:t>
                            </w:r>
                          </w:p>
                          <w:p w14:paraId="421EB452"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Brasil</w:t>
                            </w:r>
                          </w:p>
                          <w:p w14:paraId="2EF8786B" w14:textId="77777777" w:rsidR="007363AA" w:rsidRPr="00C4744A" w:rsidRDefault="007363AA" w:rsidP="007363AA">
                            <w:pPr>
                              <w:spacing w:before="0" w:after="0" w:line="240" w:lineRule="auto"/>
                              <w:rPr>
                                <w:rFonts w:ascii="Calibri" w:eastAsia="Verdana" w:hAnsi="Calibri" w:cs="Calibri"/>
                                <w:sz w:val="14"/>
                              </w:rPr>
                            </w:pPr>
                          </w:p>
                          <w:p w14:paraId="0D30776B"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Tel.: + 55 (61) 3224-3924</w:t>
                            </w:r>
                          </w:p>
                          <w:p w14:paraId="1761EF7B"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Fax: + 55 (61) 3226-6087</w:t>
                            </w:r>
                          </w:p>
                          <w:p w14:paraId="232D1096" w14:textId="77777777" w:rsidR="007363AA" w:rsidRPr="00C4744A" w:rsidRDefault="007363AA" w:rsidP="007363AA">
                            <w:pPr>
                              <w:spacing w:before="0" w:after="0" w:line="240" w:lineRule="auto"/>
                              <w:rPr>
                                <w:rFonts w:ascii="Calibri" w:eastAsia="Verdana" w:hAnsi="Calibri" w:cs="Calibri"/>
                                <w:sz w:val="14"/>
                              </w:rPr>
                            </w:pPr>
                            <w:r w:rsidRPr="00C4744A">
                              <w:rPr>
                                <w:rFonts w:ascii="Calibri" w:eastAsia="Verdana" w:hAnsi="Calibri" w:cs="Calibri"/>
                                <w:sz w:val="14"/>
                              </w:rPr>
                              <w:t>www.deloitte.com.br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UwgAAANsAAAAPAAAAZHJzL2Rvd25yZXYueG1sRI9Bi8Iw&#10;FITvC/6H8ARva6qgaDWKCoIXWbYWwdujebbV5qUkUeu/3yws7HGYmW+Y5bozjXiS87VlBaNhAoK4&#10;sLrmUkF+2n/OQPiArLGxTAre5GG96n0sMdX2xd/0zEIpIoR9igqqENpUSl9UZNAPbUscvat1BkOU&#10;rpTa4SvCTSPHSTKVBmuOCxW2tKuouGcPo2A2QT5s9+7mjnn9lRmZ5+fLXalBv9ssQATqwn/4r33Q&#10;CuZT+P0Sf4Bc/QAAAP//AwBQSwECLQAUAAYACAAAACEA2+H2y+4AAACFAQAAEwAAAAAAAAAAAAAA&#10;AAAAAAAAW0NvbnRlbnRfVHlwZXNdLnhtbFBLAQItABQABgAIAAAAIQBa9CxbvwAAABUBAAALAAAA&#10;AAAAAAAAAAAAAB8BAABfcmVscy8ucmVsc1BLAQItABQABgAIAAAAIQB+ncYUwgAAANsAAAAPAAAA&#10;AAAAAAAAAAAAAAcCAABkcnMvZG93bnJldi54bWxQSwUGAAAAAAMAAwC3AAAA9gIAAAAA&#10;">
                      <v:imagedata r:id="rId2" o:title=""/>
                    </v:shape>
                    <w10:wrap anchorx="page" anchory="page"/>
                  </v:group>
                </w:pict>
              </mc:Fallback>
            </mc:AlternateContent>
          </w:r>
        </w:p>
        <w:p w14:paraId="67AF020A" w14:textId="77777777" w:rsidR="007363AA" w:rsidRPr="00576D58" w:rsidRDefault="007363AA" w:rsidP="00576D58">
          <w:pPr>
            <w:pBdr>
              <w:top w:val="nil"/>
              <w:left w:val="nil"/>
              <w:bottom w:val="nil"/>
              <w:right w:val="nil"/>
              <w:between w:val="nil"/>
              <w:bar w:val="nil"/>
            </w:pBdr>
            <w:spacing w:after="1440"/>
            <w:jc w:val="right"/>
            <w:rPr>
              <w:rFonts w:ascii="BancoDoBrasil Textos" w:eastAsia="BancoDoBrasil Textos" w:hAnsi="BancoDoBrasil Textos" w:cs="BancoDoBrasil Textos"/>
              <w:b/>
              <w:color w:val="0054A1"/>
              <w:sz w:val="13"/>
              <w:szCs w:val="13"/>
              <w:lang w:eastAsia="en-US"/>
            </w:rPr>
          </w:pPr>
        </w:p>
      </w:tc>
    </w:tr>
  </w:tbl>
  <w:p w14:paraId="31449761" w14:textId="4AE0D2CF" w:rsidR="007363AA" w:rsidRPr="00FF7457" w:rsidRDefault="007363AA" w:rsidP="000277E6">
    <w:pPr>
      <w:pStyle w:val="Cabealho"/>
      <w:pBdr>
        <w:top w:val="nil"/>
        <w:left w:val="nil"/>
        <w:bottom w:val="nil"/>
        <w:right w:val="nil"/>
        <w:between w:val="nil"/>
        <w:bar w:val="nil"/>
      </w:pBdr>
      <w:tabs>
        <w:tab w:val="left" w:pos="708"/>
      </w:tabs>
      <w:spacing w:before="120"/>
      <w:jc w:val="right"/>
      <w:rPr>
        <w:rFonts w:ascii="BancoDoBrasil Textos" w:eastAsia="BancoDoBrasil Textos" w:hAnsi="BancoDoBrasil Textos" w:cs="BancoDoBrasil Textos"/>
        <w:b/>
        <w:color w:val="0054A1"/>
        <w:sz w:val="13"/>
        <w:szCs w:val="13"/>
        <w:lang w:val="en-US" w:eastAsia="en-US"/>
      </w:rPr>
    </w:pPr>
    <w:r w:rsidRPr="00FF7457">
      <w:rPr>
        <w:rFonts w:ascii="BancoDoBrasil Textos" w:eastAsia="BancoDoBrasil Textos" w:hAnsi="BancoDoBrasil Textos" w:cs="BancoDoBrasil Textos"/>
        <w:noProof/>
        <w:sz w:val="22"/>
        <w:szCs w:val="22"/>
      </w:rPr>
      <mc:AlternateContent>
        <mc:Choice Requires="wpg">
          <w:drawing>
            <wp:anchor distT="0" distB="0" distL="114300" distR="114300" simplePos="0" relativeHeight="251679744" behindDoc="1" locked="0" layoutInCell="1" allowOverlap="1" wp14:anchorId="15DD5B5D" wp14:editId="4B92026C">
              <wp:simplePos x="0" y="0"/>
              <wp:positionH relativeFrom="page">
                <wp:posOffset>0</wp:posOffset>
              </wp:positionH>
              <wp:positionV relativeFrom="page">
                <wp:posOffset>10808970</wp:posOffset>
              </wp:positionV>
              <wp:extent cx="7559675" cy="1137285"/>
              <wp:effectExtent l="0" t="0" r="3175" b="5715"/>
              <wp:wrapNone/>
              <wp:docPr id="1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1"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87D7D9" id="Agrupar 9" o:spid="_x0000_s1026" style="position:absolute;margin-left:0;margin-top:851.1pt;width:595.25pt;height:89.55pt;z-index:-25163673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4VsO5xAgAAjAcAAA4AAABkcnMvZTJvRG9jLnhtbNRV&#10;bU/bMBD+Pmn/wfJ3SNupwKK2aFoHmwSsYtsPuDpOYhG/6Ow05d/v7IQOChJT+cSHOD6/nJ97/Nx5&#10;dr7VDdtI9MqaOR8fjziTRthCmWrO//y+ODrjzAcwBTTWyDm/l56fLz5+mHUulxNb26aQyMiJ8Xnn&#10;5rwOweVZ5kUtNfhj66ShydKihkAmVlmB0JF33WST0egk6ywWDq2Q3tPosp/ki+S/LKUIP8vSy8Ca&#10;OSdsIbWY2nVss8UM8grB1UoMMOAAFBqUoUN3rpYQgLWonrnSSqD1tgzHwurMlqUSMsVA0YxHe9Fc&#10;om1diqXKu8rtaCJq93g62K242Vyi++VWSEx0riIukhVj2Zao459Qsm2i7H5HmdwGJmjwdDr9fHI6&#10;5UzQ3Hj86XRyNu1JFTUx/2yfqL+9sjN7ODh7AscpkdM3cEC9Zxy8rhXaFVqUfHCi/8uHBrxr3RFd&#10;l4Og1qpR4T5Jjy4mgjKblRIr7A2ic4VMFXM+IbUZ0CT57xJI47cyIAR70ZrCRoLi1ri63wsxtisr&#10;7jwz9msNppJfvCP1EqlxdfZ0eTKfHLxulLtQTRPvK/aHEEnpe0p5gaVehUsrWi1N6NMKZUPRWuNr&#10;5TxnmEu9lhQW/igSIMh9QBlEHQ8s6eBbAhuBPppIKP8BiyF4EtpbpbUTCJGGPlxKq1nsEDjCQLcC&#10;OWyu/IDmYcnAYQ8gISM8/TVQ5/3IavyirK4BBbxvWU2ohtBLEShjHCoT+ipysMrYuru2BTmDNtgk&#10;ireUs0M1B7mxMS0pMyBvTGx3A+QzjiQt7ssy1T4q+SmhhucpvimPbeo/fkQXfwEAAP//AwBQSwME&#10;CgAAAAAAAAAhAMZAK/pkBQAAZAUAABQAAABkcnMvbWVkaWEvaW1hZ2UxLnBuZ4lQTkcNChoKAAAA&#10;DUlIRFIAAAJwAAAAXggGAAAAoyopzAAAAARzQklUCAgICHwIZIgAAAAJcEhZcwAADsQAAA7EAZUr&#10;DhsAAAAZdEVYdFNvZnR3YXJlAHd3dy5pbmtzY2FwZS5vcmeb7jwaAAAE4UlEQVR4nO3ZUXLbRhAE&#10;UNCXzP0vkCswH3EUySIpEFgAM9vv/cjlUm1JZGunObjd//7rvizLsiy35fXXP/7v9sb3vvM9D8/d&#10;cd7Dcwec9+Xcged9fBl43pefdeB5L8/dcd7Dcwect/ncFd9zOyBbH1/Cs3AbfN6m9+ydLAw+b3MW&#10;gJn9uvoHgGvcr/4BYCVZBb4bXOBcNKSS/cN4aQG+Kb6BG31zN5kETX5MjhSafQBWKV7gqjNkSSX7&#10;AFdS4KZmyJJKVoG5KXBcSMGkC1kFallR4Fw0pJJ9upBVSHPBBs4nWSa0KoayD8AYHqF+Y8iSSvYB&#10;uthe4NzNFzFkSSWrAP+xgWMwQ5YufBgC+lLgKM6QJZWsAs8NKnCGLKlkvy0vNdBYyAbOTU0q2QeY&#10;UUiBG6361uXJeWY5u1XPPkAGBY4VDFm6kFUggwLHBWxx6EJWgZpeFDgXF6lkny5kC1I13sC5uAjw&#10;MOayD5CucYEbzVAklewDdFOvwE0zS6o/hpvmhaYcWQU4Wr0CR1OGNl3IKtDfzgLn4qILQ5uT7I6G&#10;bAE/K7aBc3GRSvYBWK9YgRvNUDyFl7kgbwrAzCYvcKNVfwxnaHMUWQWoRIHjBUOWLhRMIIsCx4kM&#10;WVLJKjDWgwJnyJJK9ulCtiBdww2ci4tUA7PvzwigtYYFbqOnA8vWhVSyD9BVToFry5AllewDPKPA&#10;sZMhSypZBa6jwDE5Q5YuZBVYb2OBs3UhlexzEVEBPpl0A2fITsHLvoHsAySYtMBVZ8iSSlYBRlDg&#10;eEDBpAtZBTIpcDRkyNKFrALH+FTgfJIllezThWwB/2q0gTNkSdUo+/6sAE7RqMAVdf/2j9EHQ3Gy&#10;CnA2BS6GIUsXsgrwEwWOjWwc6UJWgfm8WeBcXHRhaNOFrALvu3gD56IhlewDsN1kj1B9kmWFKd9W&#10;2QdIMlmBq86QJZWsAoykwPGJIUsXPgwB2RQ4DmTIkkr2gWP9ctGQS/YB6KnBBs5QJJXsf/BSAHzR&#10;oMCNVn3rcj/mWCiffQDWCixwaQxZulAwAdZS4HiTIUsqWQXqWFngXFx0oWDShawC2120gXPRkEr2&#10;AdhvkkeoPslSwCWxkX2ARPsKnLt+JUOWVLIPcIRJNnDsY8iSSlaBnhQ4GlAw6UJWgXMMLHAuGlLJ&#10;flveOqCpwhs4n2RJJfsAvFa4wFXXdMia5ezWNPsAE1HgpmXIkkpWgfkpcFzEkKULWQXq+aHAubjo&#10;wsaRLmQV2O/kDZyLi1SyCsA4HqF+YchS0MNY+jAEkKxmgZtmllQfstO80JQjqwBHqlngaMqQpQtZ&#10;BXpT4CjMkKULG0fgXAMKnIuGLgxZTiIawMEKbuAMWVLJPgDrFCxw1RmyD03ya/CKNxmgCgVuOgom&#10;XcgqwFYKHCczZOlCwQTqelLgXDR0YciSSlYh2UkbOEOWVIWz788IoC2PUJdlMcnIJfsAHWUVuNNm&#10;VeGtCxxK9gHOkFXg+M2QJZXsA3NQ4CjIkCWVrALr7ChwLhpSyT4XET3gt0IbOFsXHoh4G2UfgPcU&#10;KnDVGbKkkn2AahS4aRiypJJVII8Cx0kUTLqQVaC+Pwqci4ZUsk8XsgocvoFz0ZAqOPvBvzrAWZo9&#10;Qq3+aMPk4iiyCsD/mhW4og6bhYY2XcgqwJkUOHYwtOlCVoG5/AOuUmFpYHLO9wAAAABJRU5ErkJg&#10;glBLAwQUAAYACAAAACEAj1H5zE0LAAB8PwAAFAAAAGRycy9tZWRpYS9pbWFnZTIuZW1m1JsJjFXV&#10;HcbPwDhsM+wMWFYBC7KMM8Pw2AodQAoGqjaAogXZLVA2AWXYFChrEVrX0FhaoE1rSytINTSlSWlF&#10;U7RNsaXRCCRtsBvVRq2oFHH6++adw/vn8ri30TS5vnD57ne//7nn/93zv+edd9+bAufcKbbw2tvJ&#10;uW8WBubcy9XOPdvIuS6jPv855wrc6s86N7O+c/xzA9jm+9DTPZxb08+5V+BtC/xBD0fG1nevDC90&#10;N7qF7stuqZvpprvFbrbr4spdmRvkKvm/AraE//u7fpy3gpZzI9F9aTefo4vdDLeIMyxxs1xfzlLD&#10;kUWwZZxltlvg7rrUeQv2itkK2Lr7zbm1OAiv3H49DmHQ9WHrwjZ+5pLZsxcOrSivLO9fU9GvYmDF&#10;4po+XSorMjWVAwYtWFAXW05cN7YblkxfPnfhl4ZmKvuVZWoGVZWVK7Yi07+svKayqkzhriVxIZdW&#10;fl99lvr9dqA2xejVmk37JWxc2jpNPvSqfc25IvBatug5FTOVbSCbzn/Zq2tBXdu64+P35PY5EM6n&#10;doPZdG7lN4StIVt7tuZsd9HJNraM56MaX86LKZCgK158KPE6z2c8aiDkObxq/SvkcRWD1RMxeAzH&#10;Ocel48o1XJ9Lfr2vEK/jUQ/HyelphJDjv+C7DS9m3+qKP8Wx4CFcizc5dgYtnOf38PcM1zmsrvjD&#10;Rg/t8513NbHhvDrPBMPns7/B8K+yv9PwmewfNLwZ+ysN/wb7nQxfxX5jw+XX9j8NLZ9/xXUw7YrZ&#10;v8Fw5dza8Az7tcb/FPhfDH8KbvPqAbd5j4LvYAvXRdfP9q88dX3D9Qy1Nowa+F9rjVN8pJq6gxof&#10;bHITb2T4fM+pa1fFFl6h7pHdah+zGWxFW2FXMK6NYqqIqQHV/0KP4Rrd6Xm4JqF2Z3F8EvEhbp7n&#10;cX2t9zFbwRm0FS4F49ooRmO21ONcj6FfXSc7puLKK5rvvYXO/YjjoZ34SMP3RvSX8vCmJn4/epQv&#10;M/rGiD4hD4/mIx7NuyMX5wDH465RtY+ZAH6HWGGNyaWv58AVa6cP4gbaCDUXqF9hXJtiH9MY1BgI&#10;dU/GtVFMb2KagqpN9ZNUoz18jHJTW2E1GMZyvOfAFf1NROxIm+Gg5qoOHuPanGHMFPtnsMxjkj/F&#10;bif2T6DGLYxfdFzPUKd2/N+AbyU+eGpLe8uvgdv4sRHeAW7r8XXOZ/lh3180jxa0u9v0+2/iLC9A&#10;L0ePttvFhUuqj20+Ziu4mXMIk66fYjQfqa3qQv0k1cd+H3PQtxUm9aMY5aS28hH85POpcSTsirV1&#10;ElExQp1TmNS/Yvr5WNWY+hcCV+xnmo8Rqq0wqR/FKCehclQ/wqjPBazTbX2J2/oZlYdH48Wj5z0V&#10;Oa/4I8SFOv9xHm773RjpV9z2G84f7fe+Btk47F7xej7oY46APyQn4Qowro1iphLzU3AcuBMck9Dm&#10;ADF6r/k5qHETdkxoo5h3WIvsBv8J3u8xXLfyPDzf9Z9G3GD6Cu3E7bpiuedxnjf4mO1ga84lTLon&#10;FaP7eD2o/ld4DHnM9zw6bjo+yeR7r+dx+W31MV8DZ9BWuBSMa6OYHcSs8XiPx5CfrpN0y5VXNN+y&#10;Iuc+beKGeR7X9wQfI6ymrTDpPlbMRmJvAXX/DPWYob6bsymPuuPs8xnn0uetIo7b+2WE53H5rfMx&#10;a8Bl9CWcDMa1UYzem5eBun9HesyQS3M25WHv65BX9HoeI07zcVxfh3zMM6DmNuGdCW0U058Yte0G&#10;qh9hXD8nfcxp31aY1I9i6t4DQPkIfvL51Dwc138RNagY4RaPSf0rVnOMsAmo/oVx/TzgY4RqK0zq&#10;RzHKSagc1Y8w6vMhitGuJ5ZF+Hp4eZ52BX6ej8u7Q3gvAJ/gHBnwfjCujWJuIeZt+p3ocUBCG8X2&#10;IeY8qHu9kHPYe/66PLwpcRlf++doJx6X14s+5pfgNcQKNW/GtVHMXGKK6X+Ox/UJbRS7nZgGoOaL&#10;C5xDGHJ9LsJ3wa2XBRFeDf+Wad8dPg0el/cgYjSfDAdv9jgwoY1i9Z5ZASqfdh5D3r+l3m2e4nbe&#10;ezcP78F5QvtCzicel3czH3M1eD2xwmEJbRQzjphW4K1gQ4+h34vkpeOBd0W3ec+K8IVw+7lgZ4Tv&#10;9fHR+3CFX//H+dvmY34Gaj0kTFoPKUbroYOgfD4MjgHj+tlHzEhiDoGab4RJ6yHFaD30OKj1kPwI&#10;w3XrlYfb6xj8h+vyUZ/tJD0f5baqe9X+Ifuc1dO8z0d59HnZs8WX2zr3j//U1gZfK+CjL+S49O8a&#10;XtUuq0d9VXNupEuv8JzoWo7omShlsran32cIEp/7flxfU1sz5ma8OsO/Yrj0o4Z/2+tp9/U3LvIq&#10;Mx7fgx82XPoFw3tcndXT7uu2Up6tns/V3fI2jI+pS+m2DgdQl9LT7utd8rbjVQr/4gc5n9IHX8xx&#10;3W/S0+7rcR7MdjP3zwPUWSVzYoZ7uzmb9Gom5cD3dczqafflOju3jgkq5L2ZvM8bX9KXGF8ru2T1&#10;tPs6ig+te4OvVzuwnjC+pNcrzOlP8t2q9LT7qiDv6dRb8PUwvmoNl77L1Onv4NLT7utm8lxpxuME&#10;99M5U3fSFzXI+X6B8ZKedl9PN+E7AzMeJ1iU6DNEGD/pM0xdPsLiQXrafQ1uxTzPoif4ONAyuyYN&#10;XPoOU5dH4QxX6n11a+bcJlOHzzd17jXDpes7juBzHVx62sfrr22ce9/U4WS4rUPp+h1A8LW49JNR&#10;h19v7py+Wwx5V8JVaIFLn2L4G15P+3j1KuE5q1knDWOesPebdP12I/hsSx1KT7uvw6ybfmHGYxW8&#10;1nDp1UU5Xx94Pe2+7mH+u2h89IfrWXUYH+n3Gf6M19PuS5+3XjTzwvOs1/eZ+036NuN7E+MlPe2+&#10;flPK9wLG10L4U4ZLb2p89sK39LT7msj71ZtmXnivxLmb6uXqUPo+ww/Cpafd16tteBbO1J5h0xS+&#10;Bn7WcOmjje+BjJ/0tPs614rxMOuoUvhW40v6HOPrROusnnZfI5gHbje+ZjJPDDC+pJcaX10/ldXT&#10;7ms9dXXe5K1106PmfpJewTwR6rQT84b0tPtq0jL7nW7Ie0tzPl8ZH9KXX5XztYO6lJ52X78iT33H&#10;GnyV4KOnmdelnza+9Bzuuk/A+9dL3C/WR3/4s8aX9KnG1wI+T0tP+3hdLHFuj/HxIOvejBk/6S+Y&#10;eWUedSo97b66UmdVZt6Yw3p9tVnfSz9qngefZB6RnnZf7zOvD6qfu782tea76g9zzwWk32Gea8/t&#10;mNXT7ms31/8dU2cXmRe+YLj0/cbnSOZ56Wn3NbIFfwPSKDdevUv4GwwzT0g/a96n9ZxAetp9/Zp5&#10;wK5zb+T+Om58SLfjN5r3Aelp9zUYH3a+W8l6vYmpQ+njTB2eh0tPu6+lzOuPFuXqcFdjfpNh6lD6&#10;6+Z9YAzPRaWn3Zee575t8t6Gr2NmfpS+x7yfncaX9LT7OkTdPWnGqzu8veHSN5vxG0sdSk+7r93M&#10;C383Pn5A3m8ZH9IvmPF8jPlRetp9TS3huYzxNY86e8z4km7XWXouID3tvu7Gx4gGuXnjNPeTrUvp&#10;ti4L8Sk97b6mkLd9PngMX2fNeEm/zfC34NLT7kvz3e0m73nwZoZLf87cXx96Pe2+tnD9exsfqsO1&#10;xof0P5p5vx91KD3tvvQ960NmfTGzvXPfN59TpNvf3wzpnNXT7kvPm+zzp1tZr9t1k/Tp5ncq1+Nb&#10;etp9PUHd2e+BtI6azLo2w8Zbl5Nu170/oS6l/199uQI3iT70ivud3hD0hmxc6rpcN3N/jLmQ++x4&#10;E7na7ySlH8df8HaE8ZL+cb3w1lf3N91A3Ut/R/9f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ECLQAU&#10;AAYACAAAACEA/cs4TBUBAABHAgAAEwAAAAAAAAAAAAAAAAAAAAAAW0NvbnRlbnRfVHlwZXNdLnht&#10;bFBLAQItABQABgAIAAAAIQA4/SH/1gAAAJQBAAALAAAAAAAAAAAAAAAAAEYBAABfcmVscy8ucmVs&#10;c1BLAQItABQABgAIAAAAIQDeFbDucQIAAIwHAAAOAAAAAAAAAAAAAAAAAEUCAABkcnMvZTJvRG9j&#10;LnhtbFBLAQItAAoAAAAAAAAAIQDGQCv6ZAUAAGQFAAAUAAAAAAAAAAAAAAAAAOIEAABkcnMvbWVk&#10;aWEvaW1hZ2UxLnBuZ1BLAQItABQABgAIAAAAIQCPUfnMTQsAAHw/AAAUAAAAAAAAAAAAAAAAAHgK&#10;AABkcnMvbWVkaWEvaW1hZ2UyLmVtZlBLAQItABQABgAIAAAAIQB+BLVL4gAAAAsBAAAPAAAAAAAA&#10;AAAAAAAAAPcVAABkcnMvZG93bnJldi54bWxQSwECLQAUAAYACAAAACEAW0Y1HsgAAAClAQAAGQAA&#10;AAAAAAAAAAAAAAAGFwAAZHJzL19yZWxzL2Uyb0RvYy54bWwucmVsc1BLBQYAAAAABwAHAL4BAAAF&#10;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1vwAAAANsAAAAPAAAAZHJzL2Rvd25yZXYueG1sRE89iwIx&#10;EO0P/A9hBLszq4Ucq1FEFLziCj1R7MbNuFndTJYk6p6//lIIlo/3PZm1thZ38qFyrGDQz0AQF05X&#10;XCrY/a4+v0CEiKyxdkwK/ijAbNr5mGCu3YM3dN/GUqQQDjkqMDE2uZShMGQx9F1DnLiz8xZjgr6U&#10;2uMjhdtaDrNsJC1WnBoMNrQwVFy3N6vA78NxVx9KvsXvy+ln+XxKs7ko1eu28zGISG18i1/utVYw&#10;TOvTl/QD5PQfAAD//wMAUEsBAi0AFAAGAAgAAAAhANvh9svuAAAAhQEAABMAAAAAAAAAAAAAAAAA&#10;AAAAAFtDb250ZW50X1R5cGVzXS54bWxQSwECLQAUAAYACAAAACEAWvQsW78AAAAVAQAACwAAAAAA&#10;AAAAAAAAAAAfAQAAX3JlbHMvLnJlbHNQSwECLQAUAAYACAAAACEA1USdb8AAAADbAAAADwAAAAAA&#10;AAAAAAAAAAAHAgAAZHJzL2Rvd25yZXYueG1sUEsFBgAAAAADAAMAtwAAAPQCAAAAAA==&#10;">
                <v:imagedata r:id="rId5"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EUwgAAANsAAAAPAAAAZHJzL2Rvd25yZXYueG1sRI9Ba8JA&#10;FITvhf6H5RW8lLpRQUp0FRGEkoOlsdDrI/vMBrNvQ/Y1xn/vFoQeh5n5hllvR9+qgfrYBDYwm2ag&#10;iKtgG64NfJ8Ob++goiBbbAOTgRtF2G6en9aY23DlLxpKqVWCcMzRgBPpcq1j5chjnIaOOHnn0HuU&#10;JPta2x6vCe5bPc+ypfbYcFpw2NHeUXUpf70B/VN84qIYllSQuP3rsZHhUBozeRl3K1BCo/yHH+0P&#10;a2A+g78v6QfozR0AAP//AwBQSwECLQAUAAYACAAAACEA2+H2y+4AAACFAQAAEwAAAAAAAAAAAAAA&#10;AAAAAAAAW0NvbnRlbnRfVHlwZXNdLnhtbFBLAQItABQABgAIAAAAIQBa9CxbvwAAABUBAAALAAAA&#10;AAAAAAAAAAAAAB8BAABfcmVscy8ucmVsc1BLAQItABQABgAIAAAAIQCNjTEUwgAAANsAAAAPAAAA&#10;AAAAAAAAAAAAAAcCAABkcnMvZG93bnJldi54bWxQSwUGAAAAAAMAAwC3AAAA9gIAAAAA&#10;">
                <v:imagedata r:id="rId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0B7"/>
    <w:multiLevelType w:val="hybridMultilevel"/>
    <w:tmpl w:val="D32E19AA"/>
    <w:lvl w:ilvl="0" w:tplc="847E7E84">
      <w:start w:val="1"/>
      <w:numFmt w:val="bullet"/>
      <w:lvlRestart w:val="0"/>
      <w:lvlText w:val=""/>
      <w:lvlJc w:val="left"/>
      <w:pPr>
        <w:ind w:left="839" w:hanging="363"/>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61513DA"/>
    <w:multiLevelType w:val="hybridMultilevel"/>
    <w:tmpl w:val="F8268A2E"/>
    <w:lvl w:ilvl="0" w:tplc="3856B03A">
      <w:start w:val="1"/>
      <w:numFmt w:val="lowerLetter"/>
      <w:lvlText w:val="%1)"/>
      <w:lvlJc w:val="left"/>
      <w:pPr>
        <w:ind w:left="720" w:hanging="360"/>
      </w:pPr>
      <w:rPr>
        <w:rFonts w:hint="default"/>
      </w:rPr>
    </w:lvl>
    <w:lvl w:ilvl="1" w:tplc="213E9D18" w:tentative="1">
      <w:start w:val="1"/>
      <w:numFmt w:val="lowerLetter"/>
      <w:lvlText w:val="%2."/>
      <w:lvlJc w:val="left"/>
      <w:pPr>
        <w:ind w:left="1440" w:hanging="360"/>
      </w:pPr>
    </w:lvl>
    <w:lvl w:ilvl="2" w:tplc="40CAF098" w:tentative="1">
      <w:start w:val="1"/>
      <w:numFmt w:val="lowerRoman"/>
      <w:lvlText w:val="%3."/>
      <w:lvlJc w:val="right"/>
      <w:pPr>
        <w:ind w:left="2160" w:hanging="180"/>
      </w:pPr>
    </w:lvl>
    <w:lvl w:ilvl="3" w:tplc="9294E260" w:tentative="1">
      <w:start w:val="1"/>
      <w:numFmt w:val="decimal"/>
      <w:lvlText w:val="%4."/>
      <w:lvlJc w:val="left"/>
      <w:pPr>
        <w:ind w:left="2880" w:hanging="360"/>
      </w:pPr>
    </w:lvl>
    <w:lvl w:ilvl="4" w:tplc="25741DEA" w:tentative="1">
      <w:start w:val="1"/>
      <w:numFmt w:val="lowerLetter"/>
      <w:lvlText w:val="%5."/>
      <w:lvlJc w:val="left"/>
      <w:pPr>
        <w:ind w:left="3600" w:hanging="360"/>
      </w:pPr>
    </w:lvl>
    <w:lvl w:ilvl="5" w:tplc="0AB8A924" w:tentative="1">
      <w:start w:val="1"/>
      <w:numFmt w:val="lowerRoman"/>
      <w:lvlText w:val="%6."/>
      <w:lvlJc w:val="right"/>
      <w:pPr>
        <w:ind w:left="4320" w:hanging="180"/>
      </w:pPr>
    </w:lvl>
    <w:lvl w:ilvl="6" w:tplc="46E64B78" w:tentative="1">
      <w:start w:val="1"/>
      <w:numFmt w:val="decimal"/>
      <w:lvlText w:val="%7."/>
      <w:lvlJc w:val="left"/>
      <w:pPr>
        <w:ind w:left="5040" w:hanging="360"/>
      </w:pPr>
    </w:lvl>
    <w:lvl w:ilvl="7" w:tplc="A698AFBC" w:tentative="1">
      <w:start w:val="1"/>
      <w:numFmt w:val="lowerLetter"/>
      <w:lvlText w:val="%8."/>
      <w:lvlJc w:val="left"/>
      <w:pPr>
        <w:ind w:left="5760" w:hanging="360"/>
      </w:pPr>
    </w:lvl>
    <w:lvl w:ilvl="8" w:tplc="5BFC48E2" w:tentative="1">
      <w:start w:val="1"/>
      <w:numFmt w:val="lowerRoman"/>
      <w:lvlText w:val="%9."/>
      <w:lvlJc w:val="right"/>
      <w:pPr>
        <w:ind w:left="6480" w:hanging="180"/>
      </w:pPr>
    </w:lvl>
  </w:abstractNum>
  <w:abstractNum w:abstractNumId="2" w15:restartNumberingAfterBreak="0">
    <w:nsid w:val="1895B316"/>
    <w:multiLevelType w:val="hybridMultilevel"/>
    <w:tmpl w:val="D77E9C2A"/>
    <w:lvl w:ilvl="0" w:tplc="CC16EB5C">
      <w:start w:val="1"/>
      <w:numFmt w:val="decimal"/>
      <w:lvlText w:val="(%1)"/>
      <w:lvlJc w:val="left"/>
      <w:pPr>
        <w:ind w:left="360" w:hanging="360"/>
      </w:pPr>
      <w:rPr>
        <w:rFonts w:ascii="Arial" w:hAnsi="Arial" w:cs="Arial" w:hint="default"/>
      </w:rPr>
    </w:lvl>
    <w:lvl w:ilvl="1" w:tplc="B6D801C4">
      <w:start w:val="1"/>
      <w:numFmt w:val="lowerLetter"/>
      <w:lvlText w:val="%2."/>
      <w:lvlJc w:val="left"/>
      <w:pPr>
        <w:ind w:left="1080" w:hanging="360"/>
      </w:pPr>
      <w:rPr>
        <w:rFonts w:ascii="Times New Roman" w:hAnsi="Times New Roman" w:cs="Times New Roman"/>
      </w:rPr>
    </w:lvl>
    <w:lvl w:ilvl="2" w:tplc="1ECA70A4">
      <w:start w:val="1"/>
      <w:numFmt w:val="lowerRoman"/>
      <w:lvlText w:val="%3."/>
      <w:lvlJc w:val="right"/>
      <w:pPr>
        <w:ind w:left="1800" w:hanging="180"/>
      </w:pPr>
      <w:rPr>
        <w:rFonts w:ascii="Times New Roman" w:hAnsi="Times New Roman" w:cs="Times New Roman"/>
      </w:rPr>
    </w:lvl>
    <w:lvl w:ilvl="3" w:tplc="CC7E8954">
      <w:start w:val="1"/>
      <w:numFmt w:val="decimal"/>
      <w:lvlText w:val="%4."/>
      <w:lvlJc w:val="left"/>
      <w:pPr>
        <w:ind w:left="2520" w:hanging="360"/>
      </w:pPr>
      <w:rPr>
        <w:rFonts w:ascii="Times New Roman" w:hAnsi="Times New Roman" w:cs="Times New Roman"/>
      </w:rPr>
    </w:lvl>
    <w:lvl w:ilvl="4" w:tplc="D1182528">
      <w:start w:val="1"/>
      <w:numFmt w:val="lowerLetter"/>
      <w:lvlText w:val="%5."/>
      <w:lvlJc w:val="left"/>
      <w:pPr>
        <w:ind w:left="3240" w:hanging="360"/>
      </w:pPr>
      <w:rPr>
        <w:rFonts w:ascii="Times New Roman" w:hAnsi="Times New Roman" w:cs="Times New Roman"/>
      </w:rPr>
    </w:lvl>
    <w:lvl w:ilvl="5" w:tplc="E190FDEA">
      <w:start w:val="1"/>
      <w:numFmt w:val="lowerRoman"/>
      <w:lvlText w:val="%6."/>
      <w:lvlJc w:val="right"/>
      <w:pPr>
        <w:ind w:left="3960" w:hanging="180"/>
      </w:pPr>
      <w:rPr>
        <w:rFonts w:ascii="Times New Roman" w:hAnsi="Times New Roman" w:cs="Times New Roman"/>
      </w:rPr>
    </w:lvl>
    <w:lvl w:ilvl="6" w:tplc="BD086BDE">
      <w:start w:val="1"/>
      <w:numFmt w:val="decimal"/>
      <w:lvlText w:val="%7."/>
      <w:lvlJc w:val="left"/>
      <w:pPr>
        <w:ind w:left="4680" w:hanging="360"/>
      </w:pPr>
      <w:rPr>
        <w:rFonts w:ascii="Times New Roman" w:hAnsi="Times New Roman" w:cs="Times New Roman"/>
      </w:rPr>
    </w:lvl>
    <w:lvl w:ilvl="7" w:tplc="86DE84CA">
      <w:start w:val="1"/>
      <w:numFmt w:val="lowerLetter"/>
      <w:lvlText w:val="%8."/>
      <w:lvlJc w:val="left"/>
      <w:pPr>
        <w:ind w:left="5400" w:hanging="360"/>
      </w:pPr>
      <w:rPr>
        <w:rFonts w:ascii="Times New Roman" w:hAnsi="Times New Roman" w:cs="Times New Roman"/>
      </w:rPr>
    </w:lvl>
    <w:lvl w:ilvl="8" w:tplc="993E8698">
      <w:start w:val="1"/>
      <w:numFmt w:val="lowerRoman"/>
      <w:lvlText w:val="%9."/>
      <w:lvlJc w:val="right"/>
      <w:pPr>
        <w:ind w:left="6120" w:hanging="180"/>
      </w:pPr>
      <w:rPr>
        <w:rFonts w:ascii="Times New Roman" w:hAnsi="Times New Roman" w:cs="Times New Roman"/>
      </w:rPr>
    </w:lvl>
  </w:abstractNum>
  <w:abstractNum w:abstractNumId="3" w15:restartNumberingAfterBreak="0">
    <w:nsid w:val="2E066222"/>
    <w:multiLevelType w:val="hybridMultilevel"/>
    <w:tmpl w:val="D0221E3A"/>
    <w:lvl w:ilvl="0" w:tplc="4E545694">
      <w:start w:val="1"/>
      <w:numFmt w:val="decimal"/>
      <w:lvlText w:val="(%1)"/>
      <w:lvlJc w:val="left"/>
      <w:pPr>
        <w:ind w:left="360" w:hanging="360"/>
      </w:pPr>
      <w:rPr>
        <w:rFonts w:ascii="Arial" w:hAnsi="Arial" w:cs="Arial" w:hint="default"/>
      </w:rPr>
    </w:lvl>
    <w:lvl w:ilvl="1" w:tplc="C8DC3722">
      <w:start w:val="1"/>
      <w:numFmt w:val="lowerLetter"/>
      <w:lvlText w:val="%2."/>
      <w:lvlJc w:val="left"/>
      <w:pPr>
        <w:ind w:left="1080" w:hanging="360"/>
      </w:pPr>
      <w:rPr>
        <w:rFonts w:ascii="Times New Roman" w:hAnsi="Times New Roman" w:cs="Times New Roman"/>
      </w:rPr>
    </w:lvl>
    <w:lvl w:ilvl="2" w:tplc="5B88F01A">
      <w:start w:val="1"/>
      <w:numFmt w:val="lowerRoman"/>
      <w:lvlText w:val="%3."/>
      <w:lvlJc w:val="right"/>
      <w:pPr>
        <w:ind w:left="1800" w:hanging="180"/>
      </w:pPr>
      <w:rPr>
        <w:rFonts w:ascii="Times New Roman" w:hAnsi="Times New Roman" w:cs="Times New Roman"/>
      </w:rPr>
    </w:lvl>
    <w:lvl w:ilvl="3" w:tplc="9894CC20">
      <w:start w:val="1"/>
      <w:numFmt w:val="decimal"/>
      <w:lvlText w:val="%4."/>
      <w:lvlJc w:val="left"/>
      <w:pPr>
        <w:ind w:left="2520" w:hanging="360"/>
      </w:pPr>
      <w:rPr>
        <w:rFonts w:ascii="Times New Roman" w:hAnsi="Times New Roman" w:cs="Times New Roman"/>
      </w:rPr>
    </w:lvl>
    <w:lvl w:ilvl="4" w:tplc="67A805E2">
      <w:start w:val="1"/>
      <w:numFmt w:val="lowerLetter"/>
      <w:lvlText w:val="%5."/>
      <w:lvlJc w:val="left"/>
      <w:pPr>
        <w:ind w:left="3240" w:hanging="360"/>
      </w:pPr>
      <w:rPr>
        <w:rFonts w:ascii="Times New Roman" w:hAnsi="Times New Roman" w:cs="Times New Roman"/>
      </w:rPr>
    </w:lvl>
    <w:lvl w:ilvl="5" w:tplc="EFF0804E">
      <w:start w:val="1"/>
      <w:numFmt w:val="lowerRoman"/>
      <w:lvlText w:val="%6."/>
      <w:lvlJc w:val="right"/>
      <w:pPr>
        <w:ind w:left="3960" w:hanging="180"/>
      </w:pPr>
      <w:rPr>
        <w:rFonts w:ascii="Times New Roman" w:hAnsi="Times New Roman" w:cs="Times New Roman"/>
      </w:rPr>
    </w:lvl>
    <w:lvl w:ilvl="6" w:tplc="A6EAD5C6">
      <w:start w:val="1"/>
      <w:numFmt w:val="decimal"/>
      <w:lvlText w:val="%7."/>
      <w:lvlJc w:val="left"/>
      <w:pPr>
        <w:ind w:left="4680" w:hanging="360"/>
      </w:pPr>
      <w:rPr>
        <w:rFonts w:ascii="Times New Roman" w:hAnsi="Times New Roman" w:cs="Times New Roman"/>
      </w:rPr>
    </w:lvl>
    <w:lvl w:ilvl="7" w:tplc="B78AD66C">
      <w:start w:val="1"/>
      <w:numFmt w:val="lowerLetter"/>
      <w:lvlText w:val="%8."/>
      <w:lvlJc w:val="left"/>
      <w:pPr>
        <w:ind w:left="5400" w:hanging="360"/>
      </w:pPr>
      <w:rPr>
        <w:rFonts w:ascii="Times New Roman" w:hAnsi="Times New Roman" w:cs="Times New Roman"/>
      </w:rPr>
    </w:lvl>
    <w:lvl w:ilvl="8" w:tplc="69704A3E">
      <w:start w:val="1"/>
      <w:numFmt w:val="lowerRoman"/>
      <w:lvlText w:val="%9."/>
      <w:lvlJc w:val="right"/>
      <w:pPr>
        <w:ind w:left="6120" w:hanging="180"/>
      </w:pPr>
      <w:rPr>
        <w:rFonts w:ascii="Times New Roman" w:hAnsi="Times New Roman" w:cs="Times New Roman"/>
      </w:rPr>
    </w:lvl>
  </w:abstractNum>
  <w:abstractNum w:abstractNumId="4" w15:restartNumberingAfterBreak="0">
    <w:nsid w:val="37766697"/>
    <w:multiLevelType w:val="hybridMultilevel"/>
    <w:tmpl w:val="2D80041E"/>
    <w:lvl w:ilvl="0" w:tplc="D15C3A94">
      <w:start w:val="1"/>
      <w:numFmt w:val="decimal"/>
      <w:lvlText w:val="(%1)"/>
      <w:lvlJc w:val="left"/>
      <w:pPr>
        <w:ind w:left="360" w:hanging="360"/>
      </w:pPr>
    </w:lvl>
    <w:lvl w:ilvl="1" w:tplc="CB9CC9FA">
      <w:start w:val="1"/>
      <w:numFmt w:val="lowerLetter"/>
      <w:lvlText w:val="%2."/>
      <w:lvlJc w:val="left"/>
      <w:pPr>
        <w:ind w:left="1080" w:hanging="360"/>
      </w:pPr>
    </w:lvl>
    <w:lvl w:ilvl="2" w:tplc="04685720">
      <w:start w:val="1"/>
      <w:numFmt w:val="lowerRoman"/>
      <w:lvlText w:val="%3."/>
      <w:lvlJc w:val="right"/>
      <w:pPr>
        <w:ind w:left="1800" w:hanging="180"/>
      </w:pPr>
    </w:lvl>
    <w:lvl w:ilvl="3" w:tplc="CF14D34E">
      <w:start w:val="1"/>
      <w:numFmt w:val="decimal"/>
      <w:lvlText w:val="%4."/>
      <w:lvlJc w:val="left"/>
      <w:pPr>
        <w:ind w:left="2520" w:hanging="360"/>
      </w:pPr>
    </w:lvl>
    <w:lvl w:ilvl="4" w:tplc="0AA82B44">
      <w:start w:val="1"/>
      <w:numFmt w:val="lowerLetter"/>
      <w:lvlText w:val="%5."/>
      <w:lvlJc w:val="left"/>
      <w:pPr>
        <w:ind w:left="3240" w:hanging="360"/>
      </w:pPr>
    </w:lvl>
    <w:lvl w:ilvl="5" w:tplc="3F807626">
      <w:start w:val="1"/>
      <w:numFmt w:val="lowerRoman"/>
      <w:lvlText w:val="%6."/>
      <w:lvlJc w:val="right"/>
      <w:pPr>
        <w:ind w:left="3960" w:hanging="180"/>
      </w:pPr>
    </w:lvl>
    <w:lvl w:ilvl="6" w:tplc="198C892C">
      <w:start w:val="1"/>
      <w:numFmt w:val="decimal"/>
      <w:lvlText w:val="%7."/>
      <w:lvlJc w:val="left"/>
      <w:pPr>
        <w:ind w:left="4680" w:hanging="360"/>
      </w:pPr>
    </w:lvl>
    <w:lvl w:ilvl="7" w:tplc="FA428012">
      <w:start w:val="1"/>
      <w:numFmt w:val="lowerLetter"/>
      <w:lvlText w:val="%8."/>
      <w:lvlJc w:val="left"/>
      <w:pPr>
        <w:ind w:left="5400" w:hanging="360"/>
      </w:pPr>
    </w:lvl>
    <w:lvl w:ilvl="8" w:tplc="CB90D4E2">
      <w:start w:val="1"/>
      <w:numFmt w:val="lowerRoman"/>
      <w:lvlText w:val="%9."/>
      <w:lvlJc w:val="right"/>
      <w:pPr>
        <w:ind w:left="6120" w:hanging="180"/>
      </w:pPr>
    </w:lvl>
  </w:abstractNum>
  <w:abstractNum w:abstractNumId="5" w15:restartNumberingAfterBreak="0">
    <w:nsid w:val="37DB7FFC"/>
    <w:multiLevelType w:val="hybridMultilevel"/>
    <w:tmpl w:val="2DC088BE"/>
    <w:lvl w:ilvl="0" w:tplc="A704B516">
      <w:start w:val="1"/>
      <w:numFmt w:val="lowerLetter"/>
      <w:lvlText w:val="%1)"/>
      <w:lvlJc w:val="left"/>
      <w:pPr>
        <w:ind w:left="720" w:hanging="360"/>
      </w:pPr>
      <w:rPr>
        <w:rFonts w:hint="default"/>
      </w:rPr>
    </w:lvl>
    <w:lvl w:ilvl="1" w:tplc="B422EEE6" w:tentative="1">
      <w:start w:val="1"/>
      <w:numFmt w:val="lowerLetter"/>
      <w:lvlText w:val="%2."/>
      <w:lvlJc w:val="left"/>
      <w:pPr>
        <w:ind w:left="1440" w:hanging="360"/>
      </w:pPr>
    </w:lvl>
    <w:lvl w:ilvl="2" w:tplc="AFCCAC7C" w:tentative="1">
      <w:start w:val="1"/>
      <w:numFmt w:val="lowerRoman"/>
      <w:lvlText w:val="%3."/>
      <w:lvlJc w:val="right"/>
      <w:pPr>
        <w:ind w:left="2160" w:hanging="180"/>
      </w:pPr>
    </w:lvl>
    <w:lvl w:ilvl="3" w:tplc="C44075E8" w:tentative="1">
      <w:start w:val="1"/>
      <w:numFmt w:val="decimal"/>
      <w:lvlText w:val="%4."/>
      <w:lvlJc w:val="left"/>
      <w:pPr>
        <w:ind w:left="2880" w:hanging="360"/>
      </w:pPr>
    </w:lvl>
    <w:lvl w:ilvl="4" w:tplc="A1F4C018" w:tentative="1">
      <w:start w:val="1"/>
      <w:numFmt w:val="lowerLetter"/>
      <w:lvlText w:val="%5."/>
      <w:lvlJc w:val="left"/>
      <w:pPr>
        <w:ind w:left="3600" w:hanging="360"/>
      </w:pPr>
    </w:lvl>
    <w:lvl w:ilvl="5" w:tplc="EAFEC4CC" w:tentative="1">
      <w:start w:val="1"/>
      <w:numFmt w:val="lowerRoman"/>
      <w:lvlText w:val="%6."/>
      <w:lvlJc w:val="right"/>
      <w:pPr>
        <w:ind w:left="4320" w:hanging="180"/>
      </w:pPr>
    </w:lvl>
    <w:lvl w:ilvl="6" w:tplc="40F66F7A" w:tentative="1">
      <w:start w:val="1"/>
      <w:numFmt w:val="decimal"/>
      <w:lvlText w:val="%7."/>
      <w:lvlJc w:val="left"/>
      <w:pPr>
        <w:ind w:left="5040" w:hanging="360"/>
      </w:pPr>
    </w:lvl>
    <w:lvl w:ilvl="7" w:tplc="2F52B40E" w:tentative="1">
      <w:start w:val="1"/>
      <w:numFmt w:val="lowerLetter"/>
      <w:lvlText w:val="%8."/>
      <w:lvlJc w:val="left"/>
      <w:pPr>
        <w:ind w:left="5760" w:hanging="360"/>
      </w:pPr>
    </w:lvl>
    <w:lvl w:ilvl="8" w:tplc="F69EBDD6" w:tentative="1">
      <w:start w:val="1"/>
      <w:numFmt w:val="lowerRoman"/>
      <w:lvlText w:val="%9."/>
      <w:lvlJc w:val="right"/>
      <w:pPr>
        <w:ind w:left="6480" w:hanging="180"/>
      </w:pPr>
    </w:lvl>
  </w:abstractNum>
  <w:abstractNum w:abstractNumId="6" w15:restartNumberingAfterBreak="0">
    <w:nsid w:val="3C0C65AC"/>
    <w:multiLevelType w:val="hybridMultilevel"/>
    <w:tmpl w:val="AB2C5D6C"/>
    <w:lvl w:ilvl="0" w:tplc="D3806C30">
      <w:start w:val="1"/>
      <w:numFmt w:val="decimal"/>
      <w:lvlText w:val="(%1)"/>
      <w:lvlJc w:val="left"/>
      <w:pPr>
        <w:ind w:left="360" w:hanging="360"/>
      </w:pPr>
    </w:lvl>
    <w:lvl w:ilvl="1" w:tplc="E220A9A2">
      <w:start w:val="1"/>
      <w:numFmt w:val="lowerLetter"/>
      <w:lvlText w:val="%2."/>
      <w:lvlJc w:val="left"/>
      <w:pPr>
        <w:ind w:left="1080" w:hanging="360"/>
      </w:pPr>
    </w:lvl>
    <w:lvl w:ilvl="2" w:tplc="195ADBF2">
      <w:start w:val="1"/>
      <w:numFmt w:val="lowerRoman"/>
      <w:lvlText w:val="%3."/>
      <w:lvlJc w:val="right"/>
      <w:pPr>
        <w:ind w:left="1800" w:hanging="180"/>
      </w:pPr>
    </w:lvl>
    <w:lvl w:ilvl="3" w:tplc="5F74643A">
      <w:start w:val="1"/>
      <w:numFmt w:val="decimal"/>
      <w:lvlText w:val="%4."/>
      <w:lvlJc w:val="left"/>
      <w:pPr>
        <w:ind w:left="2520" w:hanging="360"/>
      </w:pPr>
    </w:lvl>
    <w:lvl w:ilvl="4" w:tplc="9F982850">
      <w:start w:val="1"/>
      <w:numFmt w:val="lowerLetter"/>
      <w:lvlText w:val="%5."/>
      <w:lvlJc w:val="left"/>
      <w:pPr>
        <w:ind w:left="3240" w:hanging="360"/>
      </w:pPr>
    </w:lvl>
    <w:lvl w:ilvl="5" w:tplc="CADC05DE">
      <w:start w:val="1"/>
      <w:numFmt w:val="lowerRoman"/>
      <w:lvlText w:val="%6."/>
      <w:lvlJc w:val="right"/>
      <w:pPr>
        <w:ind w:left="3960" w:hanging="180"/>
      </w:pPr>
    </w:lvl>
    <w:lvl w:ilvl="6" w:tplc="5088C1BC">
      <w:start w:val="1"/>
      <w:numFmt w:val="decimal"/>
      <w:lvlText w:val="%7."/>
      <w:lvlJc w:val="left"/>
      <w:pPr>
        <w:ind w:left="4680" w:hanging="360"/>
      </w:pPr>
    </w:lvl>
    <w:lvl w:ilvl="7" w:tplc="D2EAE9EA">
      <w:start w:val="1"/>
      <w:numFmt w:val="lowerLetter"/>
      <w:lvlText w:val="%8."/>
      <w:lvlJc w:val="left"/>
      <w:pPr>
        <w:ind w:left="5400" w:hanging="360"/>
      </w:pPr>
    </w:lvl>
    <w:lvl w:ilvl="8" w:tplc="5D46CD56">
      <w:start w:val="1"/>
      <w:numFmt w:val="lowerRoman"/>
      <w:lvlText w:val="%9."/>
      <w:lvlJc w:val="right"/>
      <w:pPr>
        <w:ind w:left="6120" w:hanging="180"/>
      </w:pPr>
    </w:lvl>
  </w:abstractNum>
  <w:abstractNum w:abstractNumId="7" w15:restartNumberingAfterBreak="0">
    <w:nsid w:val="3EEC33D4"/>
    <w:multiLevelType w:val="hybridMultilevel"/>
    <w:tmpl w:val="220A4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32F5B"/>
    <w:multiLevelType w:val="hybridMultilevel"/>
    <w:tmpl w:val="22C423F4"/>
    <w:lvl w:ilvl="0" w:tplc="3322F314">
      <w:start w:val="1"/>
      <w:numFmt w:val="lowerLetter"/>
      <w:lvlText w:val="%1)"/>
      <w:lvlJc w:val="left"/>
      <w:pPr>
        <w:ind w:left="720" w:hanging="360"/>
      </w:pPr>
      <w:rPr>
        <w:rFonts w:hint="default"/>
      </w:rPr>
    </w:lvl>
    <w:lvl w:ilvl="1" w:tplc="FBC8BF5C" w:tentative="1">
      <w:start w:val="1"/>
      <w:numFmt w:val="lowerLetter"/>
      <w:lvlText w:val="%2."/>
      <w:lvlJc w:val="left"/>
      <w:pPr>
        <w:ind w:left="1440" w:hanging="360"/>
      </w:pPr>
    </w:lvl>
    <w:lvl w:ilvl="2" w:tplc="C51C6F18" w:tentative="1">
      <w:start w:val="1"/>
      <w:numFmt w:val="lowerRoman"/>
      <w:lvlText w:val="%3."/>
      <w:lvlJc w:val="right"/>
      <w:pPr>
        <w:ind w:left="2160" w:hanging="180"/>
      </w:pPr>
    </w:lvl>
    <w:lvl w:ilvl="3" w:tplc="78501C3C" w:tentative="1">
      <w:start w:val="1"/>
      <w:numFmt w:val="decimal"/>
      <w:lvlText w:val="%4."/>
      <w:lvlJc w:val="left"/>
      <w:pPr>
        <w:ind w:left="2880" w:hanging="360"/>
      </w:pPr>
    </w:lvl>
    <w:lvl w:ilvl="4" w:tplc="89B43914" w:tentative="1">
      <w:start w:val="1"/>
      <w:numFmt w:val="lowerLetter"/>
      <w:lvlText w:val="%5."/>
      <w:lvlJc w:val="left"/>
      <w:pPr>
        <w:ind w:left="3600" w:hanging="360"/>
      </w:pPr>
    </w:lvl>
    <w:lvl w:ilvl="5" w:tplc="FF0039D2" w:tentative="1">
      <w:start w:val="1"/>
      <w:numFmt w:val="lowerRoman"/>
      <w:lvlText w:val="%6."/>
      <w:lvlJc w:val="right"/>
      <w:pPr>
        <w:ind w:left="4320" w:hanging="180"/>
      </w:pPr>
    </w:lvl>
    <w:lvl w:ilvl="6" w:tplc="A3543B6E" w:tentative="1">
      <w:start w:val="1"/>
      <w:numFmt w:val="decimal"/>
      <w:lvlText w:val="%7."/>
      <w:lvlJc w:val="left"/>
      <w:pPr>
        <w:ind w:left="5040" w:hanging="360"/>
      </w:pPr>
    </w:lvl>
    <w:lvl w:ilvl="7" w:tplc="38F8ED16" w:tentative="1">
      <w:start w:val="1"/>
      <w:numFmt w:val="lowerLetter"/>
      <w:lvlText w:val="%8."/>
      <w:lvlJc w:val="left"/>
      <w:pPr>
        <w:ind w:left="5760" w:hanging="360"/>
      </w:pPr>
    </w:lvl>
    <w:lvl w:ilvl="8" w:tplc="F1921B5E" w:tentative="1">
      <w:start w:val="1"/>
      <w:numFmt w:val="lowerRoman"/>
      <w:lvlText w:val="%9."/>
      <w:lvlJc w:val="right"/>
      <w:pPr>
        <w:ind w:left="6480" w:hanging="180"/>
      </w:pPr>
    </w:lvl>
  </w:abstractNum>
  <w:abstractNum w:abstractNumId="9" w15:restartNumberingAfterBreak="0">
    <w:nsid w:val="56960086"/>
    <w:multiLevelType w:val="hybridMultilevel"/>
    <w:tmpl w:val="D722D4CE"/>
    <w:lvl w:ilvl="0" w:tplc="8F4283F8">
      <w:start w:val="1"/>
      <w:numFmt w:val="bullet"/>
      <w:lvlText w:val=""/>
      <w:lvlJc w:val="left"/>
      <w:pPr>
        <w:ind w:left="837" w:hanging="361"/>
      </w:pPr>
      <w:rPr>
        <w:rFonts w:ascii="Symbol" w:eastAsia="Symbol" w:hAnsi="Symbol" w:hint="default"/>
        <w:sz w:val="22"/>
        <w:szCs w:val="22"/>
      </w:rPr>
    </w:lvl>
    <w:lvl w:ilvl="1" w:tplc="C5282096">
      <w:start w:val="1"/>
      <w:numFmt w:val="bullet"/>
      <w:lvlText w:val=""/>
      <w:lvlJc w:val="left"/>
      <w:pPr>
        <w:ind w:left="837" w:hanging="284"/>
      </w:pPr>
      <w:rPr>
        <w:rFonts w:ascii="Symbol" w:eastAsia="Symbol" w:hAnsi="Symbol" w:hint="default"/>
        <w:sz w:val="24"/>
        <w:szCs w:val="24"/>
      </w:rPr>
    </w:lvl>
    <w:lvl w:ilvl="2" w:tplc="9904D37E">
      <w:start w:val="1"/>
      <w:numFmt w:val="bullet"/>
      <w:lvlText w:val="•"/>
      <w:lvlJc w:val="left"/>
      <w:pPr>
        <w:ind w:left="2731" w:hanging="284"/>
      </w:pPr>
      <w:rPr>
        <w:rFonts w:hint="default"/>
      </w:rPr>
    </w:lvl>
    <w:lvl w:ilvl="3" w:tplc="1FF8CD04">
      <w:start w:val="1"/>
      <w:numFmt w:val="bullet"/>
      <w:lvlText w:val="•"/>
      <w:lvlJc w:val="left"/>
      <w:pPr>
        <w:ind w:left="3678" w:hanging="284"/>
      </w:pPr>
      <w:rPr>
        <w:rFonts w:hint="default"/>
      </w:rPr>
    </w:lvl>
    <w:lvl w:ilvl="4" w:tplc="8BDAA132">
      <w:start w:val="1"/>
      <w:numFmt w:val="bullet"/>
      <w:lvlText w:val="•"/>
      <w:lvlJc w:val="left"/>
      <w:pPr>
        <w:ind w:left="4625" w:hanging="284"/>
      </w:pPr>
      <w:rPr>
        <w:rFonts w:hint="default"/>
      </w:rPr>
    </w:lvl>
    <w:lvl w:ilvl="5" w:tplc="82240AEA">
      <w:start w:val="1"/>
      <w:numFmt w:val="bullet"/>
      <w:lvlText w:val="•"/>
      <w:lvlJc w:val="left"/>
      <w:pPr>
        <w:ind w:left="5572" w:hanging="284"/>
      </w:pPr>
      <w:rPr>
        <w:rFonts w:hint="default"/>
      </w:rPr>
    </w:lvl>
    <w:lvl w:ilvl="6" w:tplc="FE3E25E0">
      <w:start w:val="1"/>
      <w:numFmt w:val="bullet"/>
      <w:lvlText w:val="•"/>
      <w:lvlJc w:val="left"/>
      <w:pPr>
        <w:ind w:left="6519" w:hanging="284"/>
      </w:pPr>
      <w:rPr>
        <w:rFonts w:hint="default"/>
      </w:rPr>
    </w:lvl>
    <w:lvl w:ilvl="7" w:tplc="74241A2A">
      <w:start w:val="1"/>
      <w:numFmt w:val="bullet"/>
      <w:lvlText w:val="•"/>
      <w:lvlJc w:val="left"/>
      <w:pPr>
        <w:ind w:left="7466" w:hanging="284"/>
      </w:pPr>
      <w:rPr>
        <w:rFonts w:hint="default"/>
      </w:rPr>
    </w:lvl>
    <w:lvl w:ilvl="8" w:tplc="37A05268">
      <w:start w:val="1"/>
      <w:numFmt w:val="bullet"/>
      <w:lvlText w:val="•"/>
      <w:lvlJc w:val="left"/>
      <w:pPr>
        <w:ind w:left="8413" w:hanging="284"/>
      </w:pPr>
      <w:rPr>
        <w:rFonts w:hint="default"/>
      </w:rPr>
    </w:lvl>
  </w:abstractNum>
  <w:abstractNum w:abstractNumId="10"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1" w15:restartNumberingAfterBreak="0">
    <w:nsid w:val="6413077D"/>
    <w:multiLevelType w:val="hybridMultilevel"/>
    <w:tmpl w:val="43D6ED08"/>
    <w:lvl w:ilvl="0" w:tplc="DB0039DA">
      <w:start w:val="1"/>
      <w:numFmt w:val="lowerLetter"/>
      <w:lvlText w:val="%1)"/>
      <w:lvlJc w:val="left"/>
      <w:pPr>
        <w:ind w:left="720" w:hanging="360"/>
      </w:pPr>
      <w:rPr>
        <w:rFonts w:hint="default"/>
      </w:rPr>
    </w:lvl>
    <w:lvl w:ilvl="1" w:tplc="B27E3B0C" w:tentative="1">
      <w:start w:val="1"/>
      <w:numFmt w:val="lowerLetter"/>
      <w:lvlText w:val="%2."/>
      <w:lvlJc w:val="left"/>
      <w:pPr>
        <w:ind w:left="1440" w:hanging="360"/>
      </w:pPr>
    </w:lvl>
    <w:lvl w:ilvl="2" w:tplc="AC86FE26" w:tentative="1">
      <w:start w:val="1"/>
      <w:numFmt w:val="lowerRoman"/>
      <w:lvlText w:val="%3."/>
      <w:lvlJc w:val="right"/>
      <w:pPr>
        <w:ind w:left="2160" w:hanging="180"/>
      </w:pPr>
    </w:lvl>
    <w:lvl w:ilvl="3" w:tplc="A816DF48" w:tentative="1">
      <w:start w:val="1"/>
      <w:numFmt w:val="decimal"/>
      <w:lvlText w:val="%4."/>
      <w:lvlJc w:val="left"/>
      <w:pPr>
        <w:ind w:left="2880" w:hanging="360"/>
      </w:pPr>
    </w:lvl>
    <w:lvl w:ilvl="4" w:tplc="6B482D7E" w:tentative="1">
      <w:start w:val="1"/>
      <w:numFmt w:val="lowerLetter"/>
      <w:lvlText w:val="%5."/>
      <w:lvlJc w:val="left"/>
      <w:pPr>
        <w:ind w:left="3600" w:hanging="360"/>
      </w:pPr>
    </w:lvl>
    <w:lvl w:ilvl="5" w:tplc="B224BA5C" w:tentative="1">
      <w:start w:val="1"/>
      <w:numFmt w:val="lowerRoman"/>
      <w:lvlText w:val="%6."/>
      <w:lvlJc w:val="right"/>
      <w:pPr>
        <w:ind w:left="4320" w:hanging="180"/>
      </w:pPr>
    </w:lvl>
    <w:lvl w:ilvl="6" w:tplc="E8BC2C9A" w:tentative="1">
      <w:start w:val="1"/>
      <w:numFmt w:val="decimal"/>
      <w:lvlText w:val="%7."/>
      <w:lvlJc w:val="left"/>
      <w:pPr>
        <w:ind w:left="5040" w:hanging="360"/>
      </w:pPr>
    </w:lvl>
    <w:lvl w:ilvl="7" w:tplc="5B007B18" w:tentative="1">
      <w:start w:val="1"/>
      <w:numFmt w:val="lowerLetter"/>
      <w:lvlText w:val="%8."/>
      <w:lvlJc w:val="left"/>
      <w:pPr>
        <w:ind w:left="5760" w:hanging="360"/>
      </w:pPr>
    </w:lvl>
    <w:lvl w:ilvl="8" w:tplc="B9904F38" w:tentative="1">
      <w:start w:val="1"/>
      <w:numFmt w:val="lowerRoman"/>
      <w:lvlText w:val="%9."/>
      <w:lvlJc w:val="right"/>
      <w:pPr>
        <w:ind w:left="6480" w:hanging="180"/>
      </w:pPr>
    </w:lvl>
  </w:abstractNum>
  <w:abstractNum w:abstractNumId="12" w15:restartNumberingAfterBreak="0">
    <w:nsid w:val="6FCB7EA6"/>
    <w:multiLevelType w:val="hybridMultilevel"/>
    <w:tmpl w:val="0A0026CC"/>
    <w:lvl w:ilvl="0" w:tplc="F454D73C">
      <w:start w:val="1"/>
      <w:numFmt w:val="decimal"/>
      <w:lvlText w:val="(%1)"/>
      <w:lvlJc w:val="left"/>
      <w:pPr>
        <w:ind w:left="720" w:hanging="360"/>
      </w:pPr>
      <w:rPr>
        <w:rFonts w:hint="default"/>
      </w:rPr>
    </w:lvl>
    <w:lvl w:ilvl="1" w:tplc="BD7E1B26" w:tentative="1">
      <w:start w:val="1"/>
      <w:numFmt w:val="lowerLetter"/>
      <w:lvlText w:val="%2."/>
      <w:lvlJc w:val="left"/>
      <w:pPr>
        <w:ind w:left="1440" w:hanging="360"/>
      </w:pPr>
    </w:lvl>
    <w:lvl w:ilvl="2" w:tplc="FB62707E" w:tentative="1">
      <w:start w:val="1"/>
      <w:numFmt w:val="lowerRoman"/>
      <w:lvlText w:val="%3."/>
      <w:lvlJc w:val="right"/>
      <w:pPr>
        <w:ind w:left="2160" w:hanging="180"/>
      </w:pPr>
    </w:lvl>
    <w:lvl w:ilvl="3" w:tplc="07186ADA" w:tentative="1">
      <w:start w:val="1"/>
      <w:numFmt w:val="decimal"/>
      <w:lvlText w:val="%4."/>
      <w:lvlJc w:val="left"/>
      <w:pPr>
        <w:ind w:left="2880" w:hanging="360"/>
      </w:pPr>
    </w:lvl>
    <w:lvl w:ilvl="4" w:tplc="9AF430E0" w:tentative="1">
      <w:start w:val="1"/>
      <w:numFmt w:val="lowerLetter"/>
      <w:lvlText w:val="%5."/>
      <w:lvlJc w:val="left"/>
      <w:pPr>
        <w:ind w:left="3600" w:hanging="360"/>
      </w:pPr>
    </w:lvl>
    <w:lvl w:ilvl="5" w:tplc="7E087D4E" w:tentative="1">
      <w:start w:val="1"/>
      <w:numFmt w:val="lowerRoman"/>
      <w:lvlText w:val="%6."/>
      <w:lvlJc w:val="right"/>
      <w:pPr>
        <w:ind w:left="4320" w:hanging="180"/>
      </w:pPr>
    </w:lvl>
    <w:lvl w:ilvl="6" w:tplc="A6B86B46" w:tentative="1">
      <w:start w:val="1"/>
      <w:numFmt w:val="decimal"/>
      <w:lvlText w:val="%7."/>
      <w:lvlJc w:val="left"/>
      <w:pPr>
        <w:ind w:left="5040" w:hanging="360"/>
      </w:pPr>
    </w:lvl>
    <w:lvl w:ilvl="7" w:tplc="FDA0ADAE" w:tentative="1">
      <w:start w:val="1"/>
      <w:numFmt w:val="lowerLetter"/>
      <w:lvlText w:val="%8."/>
      <w:lvlJc w:val="left"/>
      <w:pPr>
        <w:ind w:left="5760" w:hanging="360"/>
      </w:pPr>
    </w:lvl>
    <w:lvl w:ilvl="8" w:tplc="9B7A38C2" w:tentative="1">
      <w:start w:val="1"/>
      <w:numFmt w:val="lowerRoman"/>
      <w:lvlText w:val="%9."/>
      <w:lvlJc w:val="right"/>
      <w:pPr>
        <w:ind w:left="6480" w:hanging="180"/>
      </w:pPr>
    </w:lvl>
  </w:abstractNum>
  <w:abstractNum w:abstractNumId="13" w15:restartNumberingAfterBreak="0">
    <w:nsid w:val="702B6F0A"/>
    <w:multiLevelType w:val="hybridMultilevel"/>
    <w:tmpl w:val="C46625A8"/>
    <w:lvl w:ilvl="0" w:tplc="6C7A2788">
      <w:start w:val="1"/>
      <w:numFmt w:val="lowerLetter"/>
      <w:lvlText w:val="%1)"/>
      <w:lvlJc w:val="left"/>
      <w:pPr>
        <w:ind w:left="720" w:hanging="360"/>
      </w:pPr>
      <w:rPr>
        <w:rFonts w:hint="default"/>
      </w:rPr>
    </w:lvl>
    <w:lvl w:ilvl="1" w:tplc="F2E6EFC4" w:tentative="1">
      <w:start w:val="1"/>
      <w:numFmt w:val="lowerLetter"/>
      <w:lvlText w:val="%2."/>
      <w:lvlJc w:val="left"/>
      <w:pPr>
        <w:ind w:left="1440" w:hanging="360"/>
      </w:pPr>
    </w:lvl>
    <w:lvl w:ilvl="2" w:tplc="F398AA56" w:tentative="1">
      <w:start w:val="1"/>
      <w:numFmt w:val="lowerRoman"/>
      <w:lvlText w:val="%3."/>
      <w:lvlJc w:val="right"/>
      <w:pPr>
        <w:ind w:left="2160" w:hanging="180"/>
      </w:pPr>
    </w:lvl>
    <w:lvl w:ilvl="3" w:tplc="2BB8A21C" w:tentative="1">
      <w:start w:val="1"/>
      <w:numFmt w:val="decimal"/>
      <w:lvlText w:val="%4."/>
      <w:lvlJc w:val="left"/>
      <w:pPr>
        <w:ind w:left="2880" w:hanging="360"/>
      </w:pPr>
    </w:lvl>
    <w:lvl w:ilvl="4" w:tplc="7CEC09F6" w:tentative="1">
      <w:start w:val="1"/>
      <w:numFmt w:val="lowerLetter"/>
      <w:lvlText w:val="%5."/>
      <w:lvlJc w:val="left"/>
      <w:pPr>
        <w:ind w:left="3600" w:hanging="360"/>
      </w:pPr>
    </w:lvl>
    <w:lvl w:ilvl="5" w:tplc="795AE74A" w:tentative="1">
      <w:start w:val="1"/>
      <w:numFmt w:val="lowerRoman"/>
      <w:lvlText w:val="%6."/>
      <w:lvlJc w:val="right"/>
      <w:pPr>
        <w:ind w:left="4320" w:hanging="180"/>
      </w:pPr>
    </w:lvl>
    <w:lvl w:ilvl="6" w:tplc="A8C41334" w:tentative="1">
      <w:start w:val="1"/>
      <w:numFmt w:val="decimal"/>
      <w:lvlText w:val="%7."/>
      <w:lvlJc w:val="left"/>
      <w:pPr>
        <w:ind w:left="5040" w:hanging="360"/>
      </w:pPr>
    </w:lvl>
    <w:lvl w:ilvl="7" w:tplc="FA983E7C" w:tentative="1">
      <w:start w:val="1"/>
      <w:numFmt w:val="lowerLetter"/>
      <w:lvlText w:val="%8."/>
      <w:lvlJc w:val="left"/>
      <w:pPr>
        <w:ind w:left="5760" w:hanging="360"/>
      </w:pPr>
    </w:lvl>
    <w:lvl w:ilvl="8" w:tplc="6F3E0D12" w:tentative="1">
      <w:start w:val="1"/>
      <w:numFmt w:val="lowerRoman"/>
      <w:lvlText w:val="%9."/>
      <w:lvlJc w:val="right"/>
      <w:pPr>
        <w:ind w:left="6480" w:hanging="180"/>
      </w:pPr>
    </w:lvl>
  </w:abstractNum>
  <w:abstractNum w:abstractNumId="14" w15:restartNumberingAfterBreak="0">
    <w:nsid w:val="764A41CE"/>
    <w:multiLevelType w:val="hybridMultilevel"/>
    <w:tmpl w:val="D77E9C2A"/>
    <w:lvl w:ilvl="0" w:tplc="971EEE2C">
      <w:start w:val="1"/>
      <w:numFmt w:val="decimal"/>
      <w:lvlText w:val="(%1)"/>
      <w:lvlJc w:val="left"/>
      <w:pPr>
        <w:ind w:left="360" w:hanging="360"/>
      </w:pPr>
      <w:rPr>
        <w:rFonts w:ascii="Arial" w:hAnsi="Arial" w:cs="Arial" w:hint="default"/>
      </w:rPr>
    </w:lvl>
    <w:lvl w:ilvl="1" w:tplc="9280B794">
      <w:start w:val="1"/>
      <w:numFmt w:val="lowerLetter"/>
      <w:lvlText w:val="%2."/>
      <w:lvlJc w:val="left"/>
      <w:pPr>
        <w:ind w:left="1080" w:hanging="360"/>
      </w:pPr>
      <w:rPr>
        <w:rFonts w:ascii="Times New Roman" w:hAnsi="Times New Roman" w:cs="Times New Roman"/>
      </w:rPr>
    </w:lvl>
    <w:lvl w:ilvl="2" w:tplc="2DFA1DC8">
      <w:start w:val="1"/>
      <w:numFmt w:val="lowerRoman"/>
      <w:lvlText w:val="%3."/>
      <w:lvlJc w:val="right"/>
      <w:pPr>
        <w:ind w:left="1800" w:hanging="180"/>
      </w:pPr>
      <w:rPr>
        <w:rFonts w:ascii="Times New Roman" w:hAnsi="Times New Roman" w:cs="Times New Roman"/>
      </w:rPr>
    </w:lvl>
    <w:lvl w:ilvl="3" w:tplc="CCA801C8">
      <w:start w:val="1"/>
      <w:numFmt w:val="decimal"/>
      <w:lvlText w:val="%4."/>
      <w:lvlJc w:val="left"/>
      <w:pPr>
        <w:ind w:left="2520" w:hanging="360"/>
      </w:pPr>
      <w:rPr>
        <w:rFonts w:ascii="Times New Roman" w:hAnsi="Times New Roman" w:cs="Times New Roman"/>
      </w:rPr>
    </w:lvl>
    <w:lvl w:ilvl="4" w:tplc="8CA06DEE">
      <w:start w:val="1"/>
      <w:numFmt w:val="lowerLetter"/>
      <w:lvlText w:val="%5."/>
      <w:lvlJc w:val="left"/>
      <w:pPr>
        <w:ind w:left="3240" w:hanging="360"/>
      </w:pPr>
      <w:rPr>
        <w:rFonts w:ascii="Times New Roman" w:hAnsi="Times New Roman" w:cs="Times New Roman"/>
      </w:rPr>
    </w:lvl>
    <w:lvl w:ilvl="5" w:tplc="C2C8F2A2">
      <w:start w:val="1"/>
      <w:numFmt w:val="lowerRoman"/>
      <w:lvlText w:val="%6."/>
      <w:lvlJc w:val="right"/>
      <w:pPr>
        <w:ind w:left="3960" w:hanging="180"/>
      </w:pPr>
      <w:rPr>
        <w:rFonts w:ascii="Times New Roman" w:hAnsi="Times New Roman" w:cs="Times New Roman"/>
      </w:rPr>
    </w:lvl>
    <w:lvl w:ilvl="6" w:tplc="E7483ED2">
      <w:start w:val="1"/>
      <w:numFmt w:val="decimal"/>
      <w:lvlText w:val="%7."/>
      <w:lvlJc w:val="left"/>
      <w:pPr>
        <w:ind w:left="4680" w:hanging="360"/>
      </w:pPr>
      <w:rPr>
        <w:rFonts w:ascii="Times New Roman" w:hAnsi="Times New Roman" w:cs="Times New Roman"/>
      </w:rPr>
    </w:lvl>
    <w:lvl w:ilvl="7" w:tplc="83BC2612">
      <w:start w:val="1"/>
      <w:numFmt w:val="lowerLetter"/>
      <w:lvlText w:val="%8."/>
      <w:lvlJc w:val="left"/>
      <w:pPr>
        <w:ind w:left="5400" w:hanging="360"/>
      </w:pPr>
      <w:rPr>
        <w:rFonts w:ascii="Times New Roman" w:hAnsi="Times New Roman" w:cs="Times New Roman"/>
      </w:rPr>
    </w:lvl>
    <w:lvl w:ilvl="8" w:tplc="FBA24120">
      <w:start w:val="1"/>
      <w:numFmt w:val="lowerRoman"/>
      <w:lvlText w:val="%9."/>
      <w:lvlJc w:val="right"/>
      <w:pPr>
        <w:ind w:left="6120" w:hanging="180"/>
      </w:pPr>
      <w:rPr>
        <w:rFonts w:ascii="Times New Roman" w:hAnsi="Times New Roman" w:cs="Times New Roman"/>
      </w:rPr>
    </w:lvl>
  </w:abstractNum>
  <w:abstractNum w:abstractNumId="15" w15:restartNumberingAfterBreak="0">
    <w:nsid w:val="76C06533"/>
    <w:multiLevelType w:val="hybridMultilevel"/>
    <w:tmpl w:val="D152D9DE"/>
    <w:lvl w:ilvl="0" w:tplc="0F84B250">
      <w:start w:val="1"/>
      <w:numFmt w:val="lowerLetter"/>
      <w:lvlText w:val="%1)"/>
      <w:lvlJc w:val="left"/>
      <w:pPr>
        <w:ind w:left="720" w:hanging="360"/>
      </w:pPr>
      <w:rPr>
        <w:rFonts w:hint="default"/>
      </w:rPr>
    </w:lvl>
    <w:lvl w:ilvl="1" w:tplc="5742DB9E" w:tentative="1">
      <w:start w:val="1"/>
      <w:numFmt w:val="lowerLetter"/>
      <w:lvlText w:val="%2."/>
      <w:lvlJc w:val="left"/>
      <w:pPr>
        <w:ind w:left="1440" w:hanging="360"/>
      </w:pPr>
    </w:lvl>
    <w:lvl w:ilvl="2" w:tplc="B6DA6808" w:tentative="1">
      <w:start w:val="1"/>
      <w:numFmt w:val="lowerRoman"/>
      <w:lvlText w:val="%3."/>
      <w:lvlJc w:val="right"/>
      <w:pPr>
        <w:ind w:left="2160" w:hanging="180"/>
      </w:pPr>
    </w:lvl>
    <w:lvl w:ilvl="3" w:tplc="92BE039E" w:tentative="1">
      <w:start w:val="1"/>
      <w:numFmt w:val="decimal"/>
      <w:lvlText w:val="%4."/>
      <w:lvlJc w:val="left"/>
      <w:pPr>
        <w:ind w:left="2880" w:hanging="360"/>
      </w:pPr>
    </w:lvl>
    <w:lvl w:ilvl="4" w:tplc="295AA6A4" w:tentative="1">
      <w:start w:val="1"/>
      <w:numFmt w:val="lowerLetter"/>
      <w:lvlText w:val="%5."/>
      <w:lvlJc w:val="left"/>
      <w:pPr>
        <w:ind w:left="3600" w:hanging="360"/>
      </w:pPr>
    </w:lvl>
    <w:lvl w:ilvl="5" w:tplc="6CD48F0A" w:tentative="1">
      <w:start w:val="1"/>
      <w:numFmt w:val="lowerRoman"/>
      <w:lvlText w:val="%6."/>
      <w:lvlJc w:val="right"/>
      <w:pPr>
        <w:ind w:left="4320" w:hanging="180"/>
      </w:pPr>
    </w:lvl>
    <w:lvl w:ilvl="6" w:tplc="F65E01B8" w:tentative="1">
      <w:start w:val="1"/>
      <w:numFmt w:val="decimal"/>
      <w:lvlText w:val="%7."/>
      <w:lvlJc w:val="left"/>
      <w:pPr>
        <w:ind w:left="5040" w:hanging="360"/>
      </w:pPr>
    </w:lvl>
    <w:lvl w:ilvl="7" w:tplc="33BC0AB2" w:tentative="1">
      <w:start w:val="1"/>
      <w:numFmt w:val="lowerLetter"/>
      <w:lvlText w:val="%8."/>
      <w:lvlJc w:val="left"/>
      <w:pPr>
        <w:ind w:left="5760" w:hanging="360"/>
      </w:pPr>
    </w:lvl>
    <w:lvl w:ilvl="8" w:tplc="D01AF046" w:tentative="1">
      <w:start w:val="1"/>
      <w:numFmt w:val="lowerRoman"/>
      <w:lvlText w:val="%9."/>
      <w:lvlJc w:val="right"/>
      <w:pPr>
        <w:ind w:left="6480" w:hanging="180"/>
      </w:pPr>
    </w:lvl>
  </w:abstractNum>
  <w:abstractNum w:abstractNumId="16"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16cid:durableId="1314211279">
    <w:abstractNumId w:val="15"/>
  </w:num>
  <w:num w:numId="2" w16cid:durableId="2123382698">
    <w:abstractNumId w:val="11"/>
  </w:num>
  <w:num w:numId="3" w16cid:durableId="1392074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4260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022080">
    <w:abstractNumId w:val="13"/>
  </w:num>
  <w:num w:numId="6" w16cid:durableId="127817205">
    <w:abstractNumId w:val="10"/>
  </w:num>
  <w:num w:numId="7" w16cid:durableId="165176845">
    <w:abstractNumId w:val="16"/>
  </w:num>
  <w:num w:numId="8" w16cid:durableId="1952668131">
    <w:abstractNumId w:val="12"/>
  </w:num>
  <w:num w:numId="9" w16cid:durableId="808205489">
    <w:abstractNumId w:val="8"/>
  </w:num>
  <w:num w:numId="10" w16cid:durableId="1405949672">
    <w:abstractNumId w:val="1"/>
  </w:num>
  <w:num w:numId="11" w16cid:durableId="582645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8184">
    <w:abstractNumId w:val="14"/>
  </w:num>
  <w:num w:numId="13" w16cid:durableId="885870399">
    <w:abstractNumId w:val="3"/>
  </w:num>
  <w:num w:numId="14" w16cid:durableId="793669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6036844">
    <w:abstractNumId w:val="5"/>
  </w:num>
  <w:num w:numId="16" w16cid:durableId="2057121443">
    <w:abstractNumId w:val="7"/>
  </w:num>
  <w:num w:numId="17" w16cid:durableId="1721439499">
    <w:abstractNumId w:val="9"/>
  </w:num>
  <w:num w:numId="18" w16cid:durableId="189238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7D"/>
    <w:rsid w:val="00001045"/>
    <w:rsid w:val="00004B4C"/>
    <w:rsid w:val="00005CB9"/>
    <w:rsid w:val="00010AE0"/>
    <w:rsid w:val="0001623B"/>
    <w:rsid w:val="00023C89"/>
    <w:rsid w:val="00024211"/>
    <w:rsid w:val="000277E6"/>
    <w:rsid w:val="00040296"/>
    <w:rsid w:val="000444A3"/>
    <w:rsid w:val="00044FAC"/>
    <w:rsid w:val="000524EF"/>
    <w:rsid w:val="00063515"/>
    <w:rsid w:val="00065B6D"/>
    <w:rsid w:val="00065D31"/>
    <w:rsid w:val="0007502C"/>
    <w:rsid w:val="00077ECB"/>
    <w:rsid w:val="000801DD"/>
    <w:rsid w:val="000951FD"/>
    <w:rsid w:val="000A09FC"/>
    <w:rsid w:val="000C5ECB"/>
    <w:rsid w:val="000E25DF"/>
    <w:rsid w:val="000E4105"/>
    <w:rsid w:val="000E657C"/>
    <w:rsid w:val="000E7BAB"/>
    <w:rsid w:val="00100D37"/>
    <w:rsid w:val="001123A9"/>
    <w:rsid w:val="001272D2"/>
    <w:rsid w:val="0014491A"/>
    <w:rsid w:val="00153770"/>
    <w:rsid w:val="001655D7"/>
    <w:rsid w:val="0016686F"/>
    <w:rsid w:val="00192B3C"/>
    <w:rsid w:val="00196067"/>
    <w:rsid w:val="001A1D20"/>
    <w:rsid w:val="001A4BD1"/>
    <w:rsid w:val="001A5F81"/>
    <w:rsid w:val="001B788A"/>
    <w:rsid w:val="001C078C"/>
    <w:rsid w:val="001C370F"/>
    <w:rsid w:val="001D18D8"/>
    <w:rsid w:val="001F66C0"/>
    <w:rsid w:val="002019DF"/>
    <w:rsid w:val="002042FF"/>
    <w:rsid w:val="00204F77"/>
    <w:rsid w:val="00215248"/>
    <w:rsid w:val="0021529C"/>
    <w:rsid w:val="00226C31"/>
    <w:rsid w:val="0026525E"/>
    <w:rsid w:val="00266D92"/>
    <w:rsid w:val="00266EBC"/>
    <w:rsid w:val="00293B02"/>
    <w:rsid w:val="002A0230"/>
    <w:rsid w:val="002A56D7"/>
    <w:rsid w:val="002A6698"/>
    <w:rsid w:val="002C0C19"/>
    <w:rsid w:val="002D5A63"/>
    <w:rsid w:val="002D6728"/>
    <w:rsid w:val="002E15B6"/>
    <w:rsid w:val="002F0A1F"/>
    <w:rsid w:val="002F3B8A"/>
    <w:rsid w:val="002F6A01"/>
    <w:rsid w:val="002F7D86"/>
    <w:rsid w:val="00331BF9"/>
    <w:rsid w:val="003519D1"/>
    <w:rsid w:val="00372A2E"/>
    <w:rsid w:val="00380C76"/>
    <w:rsid w:val="00381F8A"/>
    <w:rsid w:val="00396DE7"/>
    <w:rsid w:val="00396FF4"/>
    <w:rsid w:val="003A44EB"/>
    <w:rsid w:val="003C3850"/>
    <w:rsid w:val="003D0227"/>
    <w:rsid w:val="003D0B17"/>
    <w:rsid w:val="003D4DB9"/>
    <w:rsid w:val="00405DBF"/>
    <w:rsid w:val="00417F6E"/>
    <w:rsid w:val="0043184A"/>
    <w:rsid w:val="0044149F"/>
    <w:rsid w:val="00443327"/>
    <w:rsid w:val="004758C2"/>
    <w:rsid w:val="004758E6"/>
    <w:rsid w:val="004838C6"/>
    <w:rsid w:val="00483B8B"/>
    <w:rsid w:val="00485875"/>
    <w:rsid w:val="0049127A"/>
    <w:rsid w:val="00494385"/>
    <w:rsid w:val="004A0BC8"/>
    <w:rsid w:val="004D1647"/>
    <w:rsid w:val="004F7D45"/>
    <w:rsid w:val="00502C5A"/>
    <w:rsid w:val="005031B3"/>
    <w:rsid w:val="00503D3C"/>
    <w:rsid w:val="0051301A"/>
    <w:rsid w:val="005229B1"/>
    <w:rsid w:val="00523715"/>
    <w:rsid w:val="00526EC6"/>
    <w:rsid w:val="005317C9"/>
    <w:rsid w:val="00533F70"/>
    <w:rsid w:val="00534D27"/>
    <w:rsid w:val="00541D36"/>
    <w:rsid w:val="00570B1F"/>
    <w:rsid w:val="00576D58"/>
    <w:rsid w:val="0059063C"/>
    <w:rsid w:val="00590DD5"/>
    <w:rsid w:val="005A0F2F"/>
    <w:rsid w:val="005A6ABF"/>
    <w:rsid w:val="005B144D"/>
    <w:rsid w:val="005B1B34"/>
    <w:rsid w:val="005B3F09"/>
    <w:rsid w:val="005B4367"/>
    <w:rsid w:val="005C42E9"/>
    <w:rsid w:val="005C5438"/>
    <w:rsid w:val="005D604F"/>
    <w:rsid w:val="005F2EAB"/>
    <w:rsid w:val="005F3D23"/>
    <w:rsid w:val="005F4C82"/>
    <w:rsid w:val="005F7C03"/>
    <w:rsid w:val="00600BD6"/>
    <w:rsid w:val="00605EA7"/>
    <w:rsid w:val="00611F17"/>
    <w:rsid w:val="0061357A"/>
    <w:rsid w:val="0061661C"/>
    <w:rsid w:val="00624331"/>
    <w:rsid w:val="006267C6"/>
    <w:rsid w:val="0064320C"/>
    <w:rsid w:val="00663A5C"/>
    <w:rsid w:val="00665A47"/>
    <w:rsid w:val="00666999"/>
    <w:rsid w:val="006A46C6"/>
    <w:rsid w:val="006B023D"/>
    <w:rsid w:val="006C06D1"/>
    <w:rsid w:val="006C19A5"/>
    <w:rsid w:val="006D154B"/>
    <w:rsid w:val="006D223D"/>
    <w:rsid w:val="006F0E23"/>
    <w:rsid w:val="006F3EBE"/>
    <w:rsid w:val="006F408B"/>
    <w:rsid w:val="006F6F9D"/>
    <w:rsid w:val="00710D66"/>
    <w:rsid w:val="00725D95"/>
    <w:rsid w:val="00731154"/>
    <w:rsid w:val="00736315"/>
    <w:rsid w:val="007363AA"/>
    <w:rsid w:val="007451EE"/>
    <w:rsid w:val="00757295"/>
    <w:rsid w:val="00770E2B"/>
    <w:rsid w:val="00774D2D"/>
    <w:rsid w:val="007802A1"/>
    <w:rsid w:val="0078145F"/>
    <w:rsid w:val="00781CD1"/>
    <w:rsid w:val="00792109"/>
    <w:rsid w:val="00797D93"/>
    <w:rsid w:val="007A159D"/>
    <w:rsid w:val="007A655F"/>
    <w:rsid w:val="007A722A"/>
    <w:rsid w:val="007E2F14"/>
    <w:rsid w:val="007E6680"/>
    <w:rsid w:val="007F7244"/>
    <w:rsid w:val="0080439A"/>
    <w:rsid w:val="00827547"/>
    <w:rsid w:val="00832EF0"/>
    <w:rsid w:val="0084479D"/>
    <w:rsid w:val="0085302D"/>
    <w:rsid w:val="00854E94"/>
    <w:rsid w:val="0085726F"/>
    <w:rsid w:val="008707C3"/>
    <w:rsid w:val="00896490"/>
    <w:rsid w:val="008A3F05"/>
    <w:rsid w:val="008B5273"/>
    <w:rsid w:val="008B5FD6"/>
    <w:rsid w:val="008C119A"/>
    <w:rsid w:val="008C4917"/>
    <w:rsid w:val="008D011E"/>
    <w:rsid w:val="008E436E"/>
    <w:rsid w:val="008E490A"/>
    <w:rsid w:val="008F2DDF"/>
    <w:rsid w:val="008F6C2E"/>
    <w:rsid w:val="009029A1"/>
    <w:rsid w:val="0090717A"/>
    <w:rsid w:val="00907694"/>
    <w:rsid w:val="00921B0E"/>
    <w:rsid w:val="009238E6"/>
    <w:rsid w:val="00930B61"/>
    <w:rsid w:val="00930EA8"/>
    <w:rsid w:val="00944D79"/>
    <w:rsid w:val="0095090F"/>
    <w:rsid w:val="00950BB8"/>
    <w:rsid w:val="00953AC9"/>
    <w:rsid w:val="009555EC"/>
    <w:rsid w:val="009708C1"/>
    <w:rsid w:val="00970910"/>
    <w:rsid w:val="00983AEA"/>
    <w:rsid w:val="00991365"/>
    <w:rsid w:val="00996874"/>
    <w:rsid w:val="009B2001"/>
    <w:rsid w:val="009C0D9B"/>
    <w:rsid w:val="009C6494"/>
    <w:rsid w:val="009C7727"/>
    <w:rsid w:val="009D658D"/>
    <w:rsid w:val="009E5AC6"/>
    <w:rsid w:val="00A11A62"/>
    <w:rsid w:val="00A309F5"/>
    <w:rsid w:val="00A366E5"/>
    <w:rsid w:val="00A435E4"/>
    <w:rsid w:val="00A511B9"/>
    <w:rsid w:val="00A6350C"/>
    <w:rsid w:val="00A72654"/>
    <w:rsid w:val="00A77D89"/>
    <w:rsid w:val="00A8354C"/>
    <w:rsid w:val="00A91173"/>
    <w:rsid w:val="00A96D23"/>
    <w:rsid w:val="00AA342B"/>
    <w:rsid w:val="00AA3858"/>
    <w:rsid w:val="00AA6425"/>
    <w:rsid w:val="00AC774F"/>
    <w:rsid w:val="00AD4066"/>
    <w:rsid w:val="00AE3537"/>
    <w:rsid w:val="00AF0C51"/>
    <w:rsid w:val="00B20A23"/>
    <w:rsid w:val="00B40AD1"/>
    <w:rsid w:val="00B50DCF"/>
    <w:rsid w:val="00B50F59"/>
    <w:rsid w:val="00B61A87"/>
    <w:rsid w:val="00B62D66"/>
    <w:rsid w:val="00B81E77"/>
    <w:rsid w:val="00B82E59"/>
    <w:rsid w:val="00B86E43"/>
    <w:rsid w:val="00B96574"/>
    <w:rsid w:val="00BA3339"/>
    <w:rsid w:val="00BC63AF"/>
    <w:rsid w:val="00BC7B9B"/>
    <w:rsid w:val="00BE282E"/>
    <w:rsid w:val="00C116EE"/>
    <w:rsid w:val="00C27E87"/>
    <w:rsid w:val="00C30FF7"/>
    <w:rsid w:val="00C4263D"/>
    <w:rsid w:val="00C433C5"/>
    <w:rsid w:val="00C7099D"/>
    <w:rsid w:val="00C7319E"/>
    <w:rsid w:val="00C81471"/>
    <w:rsid w:val="00C96069"/>
    <w:rsid w:val="00CB6B20"/>
    <w:rsid w:val="00CB6D93"/>
    <w:rsid w:val="00CD6E52"/>
    <w:rsid w:val="00CE720D"/>
    <w:rsid w:val="00D0133B"/>
    <w:rsid w:val="00D0247D"/>
    <w:rsid w:val="00D141DF"/>
    <w:rsid w:val="00D22D7D"/>
    <w:rsid w:val="00D3118C"/>
    <w:rsid w:val="00D33954"/>
    <w:rsid w:val="00D45B0A"/>
    <w:rsid w:val="00D47C10"/>
    <w:rsid w:val="00D52946"/>
    <w:rsid w:val="00D53F4B"/>
    <w:rsid w:val="00D7189C"/>
    <w:rsid w:val="00D83CAE"/>
    <w:rsid w:val="00D929CF"/>
    <w:rsid w:val="00DB389E"/>
    <w:rsid w:val="00DC0736"/>
    <w:rsid w:val="00DC3254"/>
    <w:rsid w:val="00DC4DD6"/>
    <w:rsid w:val="00DD4728"/>
    <w:rsid w:val="00DF7976"/>
    <w:rsid w:val="00E016CF"/>
    <w:rsid w:val="00E1718B"/>
    <w:rsid w:val="00E21144"/>
    <w:rsid w:val="00E2448D"/>
    <w:rsid w:val="00E312F7"/>
    <w:rsid w:val="00E35FBA"/>
    <w:rsid w:val="00E3607A"/>
    <w:rsid w:val="00E37A19"/>
    <w:rsid w:val="00E426F6"/>
    <w:rsid w:val="00E431F9"/>
    <w:rsid w:val="00E452BA"/>
    <w:rsid w:val="00E62030"/>
    <w:rsid w:val="00E741F0"/>
    <w:rsid w:val="00EA1300"/>
    <w:rsid w:val="00EA38C8"/>
    <w:rsid w:val="00EB66FA"/>
    <w:rsid w:val="00EC06C9"/>
    <w:rsid w:val="00F0582A"/>
    <w:rsid w:val="00F05EDC"/>
    <w:rsid w:val="00F14F47"/>
    <w:rsid w:val="00F253AA"/>
    <w:rsid w:val="00F327CE"/>
    <w:rsid w:val="00F46F57"/>
    <w:rsid w:val="00F500CD"/>
    <w:rsid w:val="00F55AD0"/>
    <w:rsid w:val="00F722E6"/>
    <w:rsid w:val="00F72B5B"/>
    <w:rsid w:val="00F74297"/>
    <w:rsid w:val="00F76B96"/>
    <w:rsid w:val="00F81E27"/>
    <w:rsid w:val="00F835CB"/>
    <w:rsid w:val="00F86B97"/>
    <w:rsid w:val="00F91F09"/>
    <w:rsid w:val="00F92BB4"/>
    <w:rsid w:val="00F9310D"/>
    <w:rsid w:val="00F95857"/>
    <w:rsid w:val="00F97794"/>
    <w:rsid w:val="00FA2D99"/>
    <w:rsid w:val="00FA606C"/>
    <w:rsid w:val="00FB315D"/>
    <w:rsid w:val="00FC3161"/>
    <w:rsid w:val="00FC7DF7"/>
    <w:rsid w:val="00FE72F5"/>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4E4EE"/>
  <w15:chartTrackingRefBased/>
  <w15:docId w15:val="{FF3F3734-5D5E-4F8B-9623-BF5985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10"/>
    <w:pPr>
      <w:spacing w:before="120" w:after="120" w:line="276" w:lineRule="auto"/>
      <w:jc w:val="both"/>
    </w:pPr>
    <w:rPr>
      <w:rFonts w:ascii="Arial" w:eastAsia="Times New Roman" w:hAnsi="Arial" w:cs="Times New Roman"/>
      <w:sz w:val="18"/>
      <w:szCs w:val="18"/>
      <w:lang w:val="pt-BR" w:eastAsia="pt-BR"/>
    </w:rPr>
  </w:style>
  <w:style w:type="paragraph" w:styleId="Ttulo1">
    <w:name w:val="heading 1"/>
    <w:basedOn w:val="Normal"/>
    <w:next w:val="Normal"/>
    <w:link w:val="Ttulo1Char"/>
    <w:uiPriority w:val="9"/>
    <w:qFormat/>
    <w:rsid w:val="00857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qFormat/>
    <w:rsid w:val="0085726F"/>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091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970910"/>
    <w:rPr>
      <w:rFonts w:ascii="Arial" w:eastAsia="Times New Roman" w:hAnsi="Arial" w:cs="Times New Roman"/>
      <w:sz w:val="18"/>
      <w:szCs w:val="18"/>
      <w:lang w:val="pt-BR" w:eastAsia="pt-BR"/>
    </w:rPr>
  </w:style>
  <w:style w:type="table" w:styleId="Tabelacomgrade">
    <w:name w:val="Table Grid"/>
    <w:basedOn w:val="Tabelanormal"/>
    <w:uiPriority w:val="39"/>
    <w:rsid w:val="00131882"/>
    <w:pPr>
      <w:spacing w:after="0" w:line="240" w:lineRule="auto"/>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1-Grandezadatabela">
    <w:name w:val="071 - Grandeza da tabela"/>
    <w:basedOn w:val="Normal"/>
    <w:next w:val="Normal"/>
    <w:link w:val="071-GrandezadatabelaChar"/>
    <w:qFormat/>
    <w:rsid w:val="00412241"/>
    <w:pPr>
      <w:keepNext/>
      <w:keepLines/>
      <w:spacing w:before="0" w:after="0" w:line="240" w:lineRule="auto"/>
      <w:jc w:val="right"/>
    </w:pPr>
    <w:rPr>
      <w:rFonts w:ascii="Calibri" w:eastAsia="Calibri" w:hAnsi="Calibri" w:cs="Arial"/>
      <w:b/>
      <w:sz w:val="14"/>
      <w:szCs w:val="22"/>
      <w:lang w:val="en-US" w:eastAsia="en-US"/>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aliases w:val="Titulo 4,Parágrafo da Lista11,List Paragraph,Nível 2"/>
    <w:basedOn w:val="Normal"/>
    <w:link w:val="PargrafodaListaChar"/>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styleId="Rodap">
    <w:name w:val="footer"/>
    <w:basedOn w:val="Normal"/>
    <w:link w:val="RodapChar"/>
    <w:uiPriority w:val="99"/>
    <w:unhideWhenUsed/>
    <w:rsid w:val="005B3F0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5B3F09"/>
    <w:rPr>
      <w:rFonts w:ascii="Arial" w:eastAsia="Times New Roman" w:hAnsi="Arial" w:cs="Times New Roman"/>
      <w:sz w:val="18"/>
      <w:szCs w:val="18"/>
      <w:lang w:val="pt-BR" w:eastAsia="pt-BR"/>
    </w:rPr>
  </w:style>
  <w:style w:type="character" w:customStyle="1" w:styleId="Ttulo3Char">
    <w:name w:val="Título 3 Char"/>
    <w:basedOn w:val="Fontepargpadro"/>
    <w:link w:val="Ttulo3"/>
    <w:uiPriority w:val="9"/>
    <w:rsid w:val="0085726F"/>
    <w:rPr>
      <w:rFonts w:asciiTheme="majorHAnsi" w:eastAsiaTheme="majorEastAsia" w:hAnsiTheme="majorHAnsi" w:cstheme="majorBidi"/>
      <w:b/>
      <w:bCs/>
      <w:color w:val="4472C4" w:themeColor="accent1"/>
      <w:sz w:val="18"/>
      <w:szCs w:val="18"/>
      <w:lang w:val="pt-BR" w:eastAsia="pt-BR"/>
    </w:rPr>
  </w:style>
  <w:style w:type="character" w:styleId="Hyperlink">
    <w:name w:val="Hyperlink"/>
    <w:basedOn w:val="Fontepargpadro"/>
    <w:uiPriority w:val="99"/>
    <w:rsid w:val="0085726F"/>
    <w:rPr>
      <w:color w:val="44546A" w:themeColor="text2"/>
      <w:sz w:val="12"/>
      <w:szCs w:val="12"/>
    </w:rPr>
  </w:style>
  <w:style w:type="character" w:customStyle="1" w:styleId="Ttulo1Char">
    <w:name w:val="Título 1 Char"/>
    <w:basedOn w:val="Fontepargpadro"/>
    <w:link w:val="Ttulo1"/>
    <w:uiPriority w:val="9"/>
    <w:rsid w:val="0085726F"/>
    <w:rPr>
      <w:rFonts w:asciiTheme="majorHAnsi" w:eastAsiaTheme="majorEastAsia" w:hAnsiTheme="majorHAnsi" w:cstheme="majorBidi"/>
      <w:color w:val="2F5496" w:themeColor="accent1" w:themeShade="BF"/>
      <w:sz w:val="32"/>
      <w:szCs w:val="32"/>
      <w:lang w:val="pt-BR" w:eastAsia="pt-BR"/>
    </w:rPr>
  </w:style>
  <w:style w:type="paragraph" w:styleId="CabealhodoSumrio">
    <w:name w:val="TOC Heading"/>
    <w:basedOn w:val="Ttulo1"/>
    <w:next w:val="Normal"/>
    <w:uiPriority w:val="39"/>
    <w:unhideWhenUsed/>
    <w:qFormat/>
    <w:rsid w:val="0085726F"/>
    <w:pPr>
      <w:spacing w:before="120" w:after="240"/>
      <w:jc w:val="center"/>
      <w:outlineLvl w:val="9"/>
    </w:pPr>
    <w:rPr>
      <w:rFonts w:ascii="Arial" w:hAnsi="Arial"/>
      <w:b/>
      <w:bCs/>
      <w:color w:val="44546A" w:themeColor="text2"/>
      <w:sz w:val="24"/>
      <w:szCs w:val="28"/>
    </w:rPr>
  </w:style>
  <w:style w:type="paragraph" w:styleId="Textodecomentrio">
    <w:name w:val="annotation text"/>
    <w:basedOn w:val="Normal"/>
    <w:link w:val="TextodecomentrioChar"/>
    <w:uiPriority w:val="99"/>
    <w:unhideWhenUsed/>
    <w:rsid w:val="0085726F"/>
    <w:pPr>
      <w:spacing w:before="0" w:after="0" w:line="240" w:lineRule="auto"/>
      <w:jc w:val="left"/>
    </w:pPr>
    <w:rPr>
      <w:rFonts w:ascii="Tahoma" w:hAnsi="Tahoma"/>
      <w:sz w:val="20"/>
      <w:szCs w:val="20"/>
    </w:rPr>
  </w:style>
  <w:style w:type="character" w:customStyle="1" w:styleId="TextodecomentrioChar">
    <w:name w:val="Texto de comentário Char"/>
    <w:basedOn w:val="Fontepargpadro"/>
    <w:link w:val="Textodecomentrio"/>
    <w:uiPriority w:val="99"/>
    <w:rsid w:val="0085726F"/>
    <w:rPr>
      <w:rFonts w:ascii="Tahoma" w:eastAsia="Times New Roman" w:hAnsi="Tahoma" w:cs="Times New Roman"/>
      <w:sz w:val="20"/>
      <w:szCs w:val="20"/>
      <w:lang w:val="pt-BR" w:eastAsia="pt-BR"/>
    </w:rPr>
  </w:style>
  <w:style w:type="character" w:styleId="Refdecomentrio">
    <w:name w:val="annotation reference"/>
    <w:basedOn w:val="Fontepargpadro"/>
    <w:uiPriority w:val="99"/>
    <w:unhideWhenUsed/>
    <w:rsid w:val="0085726F"/>
    <w:rPr>
      <w:sz w:val="16"/>
      <w:szCs w:val="16"/>
    </w:rPr>
  </w:style>
  <w:style w:type="character" w:customStyle="1" w:styleId="PargrafodaListaChar">
    <w:name w:val="Parágrafo da Lista Char"/>
    <w:aliases w:val="Titulo 4 Char,Parágrafo da Lista11 Char,List Paragraph Char,Nível 2 Char"/>
    <w:link w:val="PargrafodaLista"/>
    <w:uiPriority w:val="34"/>
    <w:rsid w:val="0085726F"/>
    <w:rPr>
      <w:rFonts w:ascii="Times New Roman" w:eastAsia="Calibri" w:hAnsi="Times New Roman" w:cs="Times New Roman"/>
      <w:sz w:val="24"/>
      <w:szCs w:val="24"/>
      <w:lang w:val="pt-BR" w:eastAsia="pt-BR"/>
    </w:rPr>
  </w:style>
  <w:style w:type="paragraph" w:styleId="Corpodetexto">
    <w:name w:val="Body Text"/>
    <w:basedOn w:val="Normal"/>
    <w:link w:val="CorpodetextoChar"/>
    <w:rsid w:val="0085726F"/>
    <w:pPr>
      <w:widowControl w:val="0"/>
      <w:suppressAutoHyphens/>
      <w:spacing w:before="0" w:line="240" w:lineRule="auto"/>
      <w:jc w:val="left"/>
    </w:pPr>
    <w:rPr>
      <w:rFonts w:ascii="Times New Roman" w:hAnsi="Times New Roman"/>
      <w:sz w:val="24"/>
      <w:szCs w:val="20"/>
    </w:rPr>
  </w:style>
  <w:style w:type="character" w:customStyle="1" w:styleId="CorpodetextoChar">
    <w:name w:val="Corpo de texto Char"/>
    <w:basedOn w:val="Fontepargpadro"/>
    <w:link w:val="Corpodetexto"/>
    <w:rsid w:val="0085726F"/>
    <w:rPr>
      <w:rFonts w:ascii="Times New Roman" w:eastAsia="Times New Roman" w:hAnsi="Times New Roman" w:cs="Times New Roman"/>
      <w:sz w:val="24"/>
      <w:szCs w:val="20"/>
      <w:lang w:val="pt-BR" w:eastAsia="pt-BR"/>
    </w:rPr>
  </w:style>
  <w:style w:type="paragraph" w:customStyle="1" w:styleId="Ata1">
    <w:name w:val="Ata1"/>
    <w:basedOn w:val="Normal"/>
    <w:rsid w:val="0085726F"/>
    <w:pPr>
      <w:widowControl w:val="0"/>
      <w:spacing w:before="0" w:after="0" w:line="360" w:lineRule="auto"/>
      <w:ind w:right="215"/>
    </w:pPr>
    <w:rPr>
      <w:sz w:val="22"/>
      <w:szCs w:val="20"/>
    </w:rPr>
  </w:style>
  <w:style w:type="paragraph" w:styleId="Corpodetexto3">
    <w:name w:val="Body Text 3"/>
    <w:basedOn w:val="Normal"/>
    <w:link w:val="Corpodetexto3Char"/>
    <w:uiPriority w:val="99"/>
    <w:semiHidden/>
    <w:unhideWhenUsed/>
    <w:rsid w:val="0078145F"/>
    <w:rPr>
      <w:sz w:val="16"/>
      <w:szCs w:val="16"/>
    </w:rPr>
  </w:style>
  <w:style w:type="character" w:customStyle="1" w:styleId="Corpodetexto3Char">
    <w:name w:val="Corpo de texto 3 Char"/>
    <w:basedOn w:val="Fontepargpadro"/>
    <w:link w:val="Corpodetexto3"/>
    <w:uiPriority w:val="99"/>
    <w:semiHidden/>
    <w:rsid w:val="0078145F"/>
    <w:rPr>
      <w:rFonts w:ascii="Arial" w:eastAsia="Times New Roman" w:hAnsi="Arial" w:cs="Times New Roman"/>
      <w:sz w:val="16"/>
      <w:szCs w:val="16"/>
      <w:lang w:val="pt-BR" w:eastAsia="pt-BR"/>
    </w:rPr>
  </w:style>
  <w:style w:type="paragraph" w:styleId="Recuodecorpodetexto2">
    <w:name w:val="Body Text Indent 2"/>
    <w:basedOn w:val="Normal"/>
    <w:link w:val="Recuodecorpodetexto2Char"/>
    <w:uiPriority w:val="99"/>
    <w:unhideWhenUsed/>
    <w:rsid w:val="0078145F"/>
    <w:pPr>
      <w:spacing w:line="480" w:lineRule="auto"/>
      <w:ind w:left="283"/>
    </w:pPr>
  </w:style>
  <w:style w:type="character" w:customStyle="1" w:styleId="Recuodecorpodetexto2Char">
    <w:name w:val="Recuo de corpo de texto 2 Char"/>
    <w:basedOn w:val="Fontepargpadro"/>
    <w:link w:val="Recuodecorpodetexto2"/>
    <w:uiPriority w:val="99"/>
    <w:rsid w:val="0078145F"/>
    <w:rPr>
      <w:rFonts w:ascii="Arial" w:eastAsia="Times New Roman" w:hAnsi="Arial" w:cs="Times New Roman"/>
      <w:sz w:val="18"/>
      <w:szCs w:val="18"/>
      <w:lang w:val="pt-BR" w:eastAsia="pt-BR"/>
    </w:rPr>
  </w:style>
  <w:style w:type="paragraph" w:customStyle="1" w:styleId="17TEXTOcorpojustificado">
    <w:name w:val="17. «TEXTO» corpo justificado"/>
    <w:basedOn w:val="Normal"/>
    <w:rsid w:val="007363AA"/>
    <w:pPr>
      <w:spacing w:before="0" w:after="0" w:line="260" w:lineRule="atLeast"/>
    </w:pPr>
    <w:rPr>
      <w:rFonts w:ascii="Times" w:hAnsi="Times"/>
      <w:sz w:val="22"/>
      <w:szCs w:val="20"/>
      <w:lang w:eastAsia="en-US"/>
    </w:rPr>
  </w:style>
  <w:style w:type="paragraph" w:styleId="Textodenotaderodap">
    <w:name w:val="footnote text"/>
    <w:aliases w:val="ARM footnote Text,Footnote Text Char2,Footnote Text Char11,Footnote Text Char3,Footnote Text Char4,Footnote Text Char5,Footnote Text Char6,Footnote Text Char12,Footnote Text Char21,Footnote New, Char,Footnote, Cha,Cha,C,Char"/>
    <w:basedOn w:val="Normal"/>
    <w:link w:val="TextodenotaderodapChar"/>
    <w:rsid w:val="007363AA"/>
    <w:pPr>
      <w:spacing w:before="0" w:after="0" w:line="240" w:lineRule="auto"/>
      <w:jc w:val="left"/>
    </w:pPr>
    <w:rPr>
      <w:rFonts w:ascii="Times New Roman" w:hAnsi="Times New Roman"/>
      <w:sz w:val="20"/>
      <w:szCs w:val="20"/>
      <w:lang w:eastAsia="en-US"/>
    </w:rPr>
  </w:style>
  <w:style w:type="character" w:customStyle="1" w:styleId="TextodenotaderodapChar">
    <w:name w:val="Texto de nota de rodapé Char"/>
    <w:aliases w:val="ARM footnote Text Char,Footnote Text Char2 Char,Footnote Text Char11 Char,Footnote Text Char3 Char,Footnote Text Char4 Char,Footnote Text Char5 Char,Footnote Text Char6 Char,Footnote Text Char12 Char,Footnote New Char,C Char"/>
    <w:basedOn w:val="Fontepargpadro"/>
    <w:link w:val="Textodenotaderodap"/>
    <w:rsid w:val="007363AA"/>
    <w:rPr>
      <w:rFonts w:ascii="Times New Roman" w:eastAsia="Times New Roman" w:hAnsi="Times New Roman" w:cs="Times New Roman"/>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chart" Target="charts/chart7.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yperlink" Target="http://www.bb.com.br/ri"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11.xml"/></Relationships>
</file>

<file path=word/_rels/header10.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9.gif"/><Relationship Id="rId5" Type="http://schemas.openxmlformats.org/officeDocument/2006/relationships/image" Target="media/image12.emf"/><Relationship Id="rId4" Type="http://schemas.openxmlformats.org/officeDocument/2006/relationships/image" Target="media/image11.png"/></Relationships>
</file>

<file path=word/_rels/header11.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13.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7.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gif"/><Relationship Id="rId1" Type="http://schemas.openxmlformats.org/officeDocument/2006/relationships/image" Target="media/image9.gif"/><Relationship Id="rId6" Type="http://schemas.openxmlformats.org/officeDocument/2006/relationships/image" Target="media/image12.emf"/><Relationship Id="rId5" Type="http://schemas.openxmlformats.org/officeDocument/2006/relationships/image" Target="media/image11.png"/><Relationship Id="rId4"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3%2012\Relad\Gr&#225;ficos%202023%20-%20Relat&#243;rio%20da%20Administr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3%2012\Relad\Gr&#225;ficos%202023%20-%20Relat&#243;rio%20da%20Administr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3%2012\Relad\Gr&#225;ficos%202023%20-%20Relat&#243;rio%20da%20Administra&#231;&#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rabb.bb.com.br\mandf\COGER-GESUB-GERENTE\Interna\SUBSI\BB%20Turismo\Demonstra&#231;&#245;es%20Financeiras\Balan&#231;o\2023%2012\Relad\Gr&#225;ficos%202023%20-%20Relat&#243;rio%20da%20Administra&#231;&#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ustavo.castro\AppData\Local\Microsoft\Windows\INetCache\Content.Outlook\P09G9V2G\Gr&#225;ficos%202022%20-%20Relat&#243;rio%20da%20Administra&#231;&#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ustavo.castro\AppData\Local\Microsoft\Windows\INetCache\Content.Outlook\P09G9V2G\Gr&#225;ficos%202022%20-%20Relat&#243;rio%20da%20Administra&#231;&#227;o.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gustavo.castro\AppData\Local\Microsoft\Windows\INetCache\Content.Outlook\P09G9V2G\Gr&#225;ficos%202022%20-%20Relat&#243;rio%20da%20Administra&#231;&#227;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Resultado Contábil - 1° Sem</a:t>
            </a:r>
            <a:endParaRPr lang="pt-BR" sz="1000">
              <a:latin typeface="BancoDoBrasil Textos" panose="00000500000000000000" pitchFamily="2" charset="0"/>
            </a:endParaRPr>
          </a:p>
        </c:rich>
      </c:tx>
      <c:layout>
        <c:manualLayout>
          <c:xMode val="edge"/>
          <c:yMode val="edge"/>
          <c:x val="0.21640024967205509"/>
          <c:y val="4.4127348450713338E-2"/>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chemeClr val="accent1">
                      <a:shade val="93000"/>
                      <a:satMod val="130000"/>
                    </a:schemeClr>
                  </a:gs>
                  <a:gs pos="100000">
                    <a:schemeClr val="accent1">
                      <a:shade val="94000"/>
                      <a:satMod val="135000"/>
                    </a:schemeClr>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59B0-4610-8B41-82A039F8CB96}"/>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59B0-4610-8B41-82A039F8CB96}"/>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59B0-4610-8B41-82A039F8CB96}"/>
              </c:ext>
            </c:extLst>
          </c:dPt>
          <c:dLbls>
            <c:dLbl>
              <c:idx val="0"/>
              <c:layout>
                <c:manualLayout>
                  <c:x val="-7.7405012800699615E-3"/>
                  <c:y val="0"/>
                </c:manualLayout>
              </c:layout>
              <c:tx>
                <c:rich>
                  <a:bodyPr rot="-5400000" spcFirstLastPara="1" vertOverflow="clip"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fld id="{BA65024B-164B-4193-B8EB-FBF596F74F07}" type="VALUE">
                      <a:rPr lang="en-US"/>
                      <a:pPr algn="ctr" rtl="0">
                        <a:defRPr lang="en-US" sz="1100" b="0" i="0" u="none" strike="noStrike" kern="1200" baseline="0">
                          <a:solidFill>
                            <a:sysClr val="windowText" lastClr="000000"/>
                          </a:solidFill>
                          <a:latin typeface="+mn-lt"/>
                          <a:ea typeface="+mn-ea"/>
                          <a:cs typeface="+mn-cs"/>
                        </a:defRPr>
                      </a:pPr>
                      <a:t>[VALOR]</a:t>
                    </a:fld>
                    <a:endParaRPr lang="pt-B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59B0-4610-8B41-82A039F8CB96}"/>
                </c:ext>
              </c:extLst>
            </c:dLbl>
            <c:dLbl>
              <c:idx val="1"/>
              <c:layout>
                <c:manualLayout>
                  <c:x val="-3.463699085092108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B0-4610-8B41-82A039F8CB96}"/>
                </c:ext>
              </c:extLst>
            </c:dLbl>
            <c:dLbl>
              <c:idx val="2"/>
              <c:layout>
                <c:manualLayout>
                  <c:x val="-3.2325065809415726E-3"/>
                  <c:y val="-6.26691526972951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B0-4610-8B41-82A039F8CB96}"/>
                </c:ext>
              </c:extLst>
            </c:dLbl>
            <c:dLbl>
              <c:idx val="3"/>
              <c:layout>
                <c:manualLayout>
                  <c:x val="-1.5721328602470686E-4"/>
                  <c:y val="9.899402789637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B0-4610-8B41-82A039F8CB96}"/>
                </c:ext>
              </c:extLst>
            </c:dLbl>
            <c:dLbl>
              <c:idx val="4"/>
              <c:layout>
                <c:manualLayout>
                  <c:x val="-3.7050264859248106E-5"/>
                  <c:y val="-2.29055939616779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B0-4610-8B41-82A039F8CB96}"/>
                </c:ext>
              </c:extLst>
            </c:dLbl>
            <c:dLbl>
              <c:idx val="5"/>
              <c:layout>
                <c:manualLayout>
                  <c:x val="-4.191686721652375E-3"/>
                  <c:y val="-1.50141523172708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B0-4610-8B41-82A039F8CB96}"/>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Gráficos!$B$6:$G$6</c:f>
              <c:numCache>
                <c:formatCode>#,##0</c:formatCode>
                <c:ptCount val="6"/>
                <c:pt idx="0">
                  <c:v>-318</c:v>
                </c:pt>
                <c:pt idx="1">
                  <c:v>-350</c:v>
                </c:pt>
                <c:pt idx="2">
                  <c:v>-266</c:v>
                </c:pt>
                <c:pt idx="3">
                  <c:v>-306</c:v>
                </c:pt>
                <c:pt idx="4">
                  <c:v>-173</c:v>
                </c:pt>
                <c:pt idx="5">
                  <c:v>-200</c:v>
                </c:pt>
              </c:numCache>
            </c:numRef>
          </c:val>
          <c:extLst>
            <c:ext xmlns:c16="http://schemas.microsoft.com/office/drawing/2014/chart" uri="{C3380CC4-5D6E-409C-BE32-E72D297353CC}">
              <c16:uniqueId val="{0000000B-59B0-4610-8B41-82A039F8CB96}"/>
            </c:ext>
          </c:extLst>
        </c:ser>
        <c:dLbls>
          <c:showLegendKey val="0"/>
          <c:showVal val="1"/>
          <c:showCatName val="0"/>
          <c:showSerName val="0"/>
          <c:showPercent val="0"/>
          <c:showBubbleSize val="0"/>
        </c:dLbls>
        <c:gapWidth val="150"/>
        <c:axId val="338937616"/>
        <c:axId val="338938736"/>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59B0-4610-8B41-82A039F8CB96}"/>
                </c:ext>
              </c:extLst>
            </c:dLbl>
            <c:dLbl>
              <c:idx val="1"/>
              <c:layout>
                <c:manualLayout>
                  <c:x val="-0.14521668687036302"/>
                  <c:y val="-7.441769717747966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B0-4610-8B41-82A039F8CB96}"/>
                </c:ext>
              </c:extLst>
            </c:dLbl>
            <c:dLbl>
              <c:idx val="2"/>
              <c:layout>
                <c:manualLayout>
                  <c:x val="-0.17062091562320492"/>
                  <c:y val="9.04361966464398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9B0-4610-8B41-82A039F8CB96}"/>
                </c:ext>
              </c:extLst>
            </c:dLbl>
            <c:dLbl>
              <c:idx val="3"/>
              <c:layout>
                <c:manualLayout>
                  <c:x val="-0.13008516602450046"/>
                  <c:y val="5.0152327579073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B0-4610-8B41-82A039F8CB96}"/>
                </c:ext>
              </c:extLst>
            </c:dLbl>
            <c:dLbl>
              <c:idx val="4"/>
              <c:layout>
                <c:manualLayout>
                  <c:x val="-0.14909309878551311"/>
                  <c:y val="-5.8342259914198537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B0-4610-8B41-82A039F8CB96}"/>
                </c:ext>
              </c:extLst>
            </c:dLbl>
            <c:dLbl>
              <c:idx val="5"/>
              <c:layout>
                <c:manualLayout>
                  <c:x val="-0.14788189503630431"/>
                  <c:y val="5.13540946245407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9B0-4610-8B41-82A039F8CB9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59B0-4610-8B41-82A039F8CB96}"/>
            </c:ext>
          </c:extLst>
        </c:ser>
        <c:dLbls>
          <c:showLegendKey val="0"/>
          <c:showVal val="0"/>
          <c:showCatName val="0"/>
          <c:showSerName val="0"/>
          <c:showPercent val="0"/>
          <c:showBubbleSize val="0"/>
        </c:dLbls>
        <c:marker val="1"/>
        <c:smooth val="0"/>
        <c:axId val="433944048"/>
        <c:axId val="339608384"/>
      </c:lineChart>
      <c:catAx>
        <c:axId val="338937616"/>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38938736"/>
        <c:crosses val="autoZero"/>
        <c:auto val="1"/>
        <c:lblAlgn val="ctr"/>
        <c:lblOffset val="100"/>
        <c:noMultiLvlLbl val="0"/>
      </c:catAx>
      <c:valAx>
        <c:axId val="338938736"/>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38937616"/>
        <c:crosses val="autoZero"/>
        <c:crossBetween val="between"/>
      </c:valAx>
      <c:valAx>
        <c:axId val="339608384"/>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3944048"/>
        <c:crosses val="max"/>
        <c:crossBetween val="between"/>
      </c:valAx>
      <c:catAx>
        <c:axId val="433944048"/>
        <c:scaling>
          <c:orientation val="minMax"/>
        </c:scaling>
        <c:delete val="1"/>
        <c:axPos val="b"/>
        <c:numFmt formatCode="General" sourceLinked="1"/>
        <c:majorTickMark val="out"/>
        <c:minorTickMark val="none"/>
        <c:tickLblPos val="high"/>
        <c:crossAx val="339608384"/>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lgn="just">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Resultado Contábil - 2° Sem</a:t>
            </a:r>
            <a:endParaRPr lang="pt-BR" sz="1000">
              <a:latin typeface="BancoDoBrasil Textos" panose="00000500000000000000" pitchFamily="2" charset="0"/>
            </a:endParaRPr>
          </a:p>
        </c:rich>
      </c:tx>
      <c:layout>
        <c:manualLayout>
          <c:xMode val="edge"/>
          <c:yMode val="edge"/>
          <c:x val="0.19822527527081127"/>
          <c:y val="5.29102309623651E-2"/>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chemeClr val="accent1">
                      <a:shade val="93000"/>
                      <a:satMod val="130000"/>
                    </a:schemeClr>
                  </a:gs>
                  <a:gs pos="100000">
                    <a:schemeClr val="accent1">
                      <a:shade val="94000"/>
                      <a:satMod val="135000"/>
                    </a:schemeClr>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959-40AC-A341-C5726EA5B6AB}"/>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F959-40AC-A341-C5726EA5B6AB}"/>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F959-40AC-A341-C5726EA5B6AB}"/>
              </c:ext>
            </c:extLst>
          </c:dPt>
          <c:dLbls>
            <c:dLbl>
              <c:idx val="0"/>
              <c:layout>
                <c:manualLayout>
                  <c:x val="-2.6891808432046016E-4"/>
                  <c:y val="-2.3017152529524313E-3"/>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59-40AC-A341-C5726EA5B6AB}"/>
                </c:ext>
              </c:extLst>
            </c:dLbl>
            <c:dLbl>
              <c:idx val="1"/>
              <c:layout>
                <c:manualLayout>
                  <c:x val="-3.4639611061654265E-3"/>
                  <c:y val="-3.57490180196318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59-40AC-A341-C5726EA5B6AB}"/>
                </c:ext>
              </c:extLst>
            </c:dLbl>
            <c:dLbl>
              <c:idx val="2"/>
              <c:layout>
                <c:manualLayout>
                  <c:x val="-3.3656831579531934E-7"/>
                  <c:y val="2.9258212159681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59-40AC-A341-C5726EA5B6AB}"/>
                </c:ext>
              </c:extLst>
            </c:dLbl>
            <c:dLbl>
              <c:idx val="3"/>
              <c:layout>
                <c:manualLayout>
                  <c:x val="-1.5728596701219526E-4"/>
                  <c:y val="9.76862757899748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59-40AC-A341-C5726EA5B6AB}"/>
                </c:ext>
              </c:extLst>
            </c:dLbl>
            <c:dLbl>
              <c:idx val="4"/>
              <c:layout>
                <c:manualLayout>
                  <c:x val="-3.7158173436656556E-5"/>
                  <c:y val="9.64222567560497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59-40AC-A341-C5726EA5B6AB}"/>
                </c:ext>
              </c:extLst>
            </c:dLbl>
            <c:dLbl>
              <c:idx val="5"/>
              <c:layout>
                <c:manualLayout>
                  <c:x val="-3.18494597237110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59-40AC-A341-C5726EA5B6AB}"/>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Gráficos!$H$6:$M$6</c:f>
              <c:numCache>
                <c:formatCode>#,##0</c:formatCode>
                <c:ptCount val="6"/>
                <c:pt idx="0">
                  <c:v>-222</c:v>
                </c:pt>
                <c:pt idx="1">
                  <c:v>-190</c:v>
                </c:pt>
                <c:pt idx="2">
                  <c:v>-246</c:v>
                </c:pt>
                <c:pt idx="3">
                  <c:v>-201</c:v>
                </c:pt>
                <c:pt idx="4">
                  <c:v>-390</c:v>
                </c:pt>
                <c:pt idx="5">
                  <c:v>-833</c:v>
                </c:pt>
              </c:numCache>
            </c:numRef>
          </c:val>
          <c:extLst>
            <c:ext xmlns:c16="http://schemas.microsoft.com/office/drawing/2014/chart" uri="{C3380CC4-5D6E-409C-BE32-E72D297353CC}">
              <c16:uniqueId val="{0000000B-F959-40AC-A341-C5726EA5B6AB}"/>
            </c:ext>
          </c:extLst>
        </c:ser>
        <c:dLbls>
          <c:showLegendKey val="0"/>
          <c:showVal val="1"/>
          <c:showCatName val="0"/>
          <c:showSerName val="0"/>
          <c:showPercent val="0"/>
          <c:showBubbleSize val="0"/>
        </c:dLbls>
        <c:gapWidth val="150"/>
        <c:axId val="436519392"/>
        <c:axId val="436519952"/>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F959-40AC-A341-C5726EA5B6AB}"/>
                </c:ext>
              </c:extLst>
            </c:dLbl>
            <c:dLbl>
              <c:idx val="1"/>
              <c:layout>
                <c:manualLayout>
                  <c:x val="-0.16461019930778906"/>
                  <c:y val="1.1841163292279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959-40AC-A341-C5726EA5B6AB}"/>
                </c:ext>
              </c:extLst>
            </c:dLbl>
            <c:dLbl>
              <c:idx val="2"/>
              <c:layout>
                <c:manualLayout>
                  <c:x val="-0.14153064696706591"/>
                  <c:y val="0.177769283502387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959-40AC-A341-C5726EA5B6AB}"/>
                </c:ext>
              </c:extLst>
            </c:dLbl>
            <c:dLbl>
              <c:idx val="3"/>
              <c:layout>
                <c:manualLayout>
                  <c:x val="-0.1494786784619265"/>
                  <c:y val="0.148870316202142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959-40AC-A341-C5726EA5B6AB}"/>
                </c:ext>
              </c:extLst>
            </c:dLbl>
            <c:dLbl>
              <c:idx val="4"/>
              <c:layout>
                <c:manualLayout>
                  <c:x val="-0.13293183842099141"/>
                  <c:y val="0.10547232937071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959-40AC-A341-C5726EA5B6AB}"/>
                </c:ext>
              </c:extLst>
            </c:dLbl>
            <c:dLbl>
              <c:idx val="5"/>
              <c:layout>
                <c:manualLayout>
                  <c:x val="-0.18020441576534779"/>
                  <c:y val="-0.148005620899055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959-40AC-A341-C5726EA5B6A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F959-40AC-A341-C5726EA5B6AB}"/>
            </c:ext>
          </c:extLst>
        </c:ser>
        <c:dLbls>
          <c:showLegendKey val="0"/>
          <c:showVal val="0"/>
          <c:showCatName val="0"/>
          <c:showSerName val="0"/>
          <c:showPercent val="0"/>
          <c:showBubbleSize val="0"/>
        </c:dLbls>
        <c:marker val="1"/>
        <c:smooth val="0"/>
        <c:axId val="436521072"/>
        <c:axId val="436520512"/>
      </c:lineChart>
      <c:catAx>
        <c:axId val="436519392"/>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519952"/>
        <c:crosses val="autoZero"/>
        <c:auto val="1"/>
        <c:lblAlgn val="ctr"/>
        <c:lblOffset val="100"/>
        <c:noMultiLvlLbl val="0"/>
      </c:catAx>
      <c:valAx>
        <c:axId val="436519952"/>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9392"/>
        <c:crosses val="autoZero"/>
        <c:crossBetween val="between"/>
      </c:valAx>
      <c:valAx>
        <c:axId val="436520512"/>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21072"/>
        <c:crosses val="max"/>
        <c:crossBetween val="between"/>
      </c:valAx>
      <c:catAx>
        <c:axId val="436521072"/>
        <c:scaling>
          <c:orientation val="minMax"/>
        </c:scaling>
        <c:delete val="1"/>
        <c:axPos val="b"/>
        <c:numFmt formatCode="General" sourceLinked="1"/>
        <c:majorTickMark val="out"/>
        <c:minorTickMark val="none"/>
        <c:tickLblPos val="high"/>
        <c:crossAx val="436520512"/>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000" b="1" i="0" u="none" strike="noStrike" kern="1200" baseline="0">
                <a:solidFill>
                  <a:schemeClr val="tx2"/>
                </a:solidFill>
                <a:latin typeface="BancoDoBrasil Textos" panose="00000500000000000000" pitchFamily="2" charset="0"/>
                <a:ea typeface="+mn-ea"/>
                <a:cs typeface="+mn-cs"/>
              </a:defRPr>
            </a:pPr>
            <a:r>
              <a:rPr lang="pt-BR" sz="1000" baseline="0">
                <a:latin typeface="BancoDoBrasil Textos" panose="00000500000000000000" pitchFamily="2" charset="0"/>
              </a:rPr>
              <a:t>Despesas Administrativas - 1° Sem</a:t>
            </a:r>
          </a:p>
        </c:rich>
      </c:tx>
      <c:layout>
        <c:manualLayout>
          <c:xMode val="edge"/>
          <c:yMode val="edge"/>
          <c:x val="5.470888839191837E-2"/>
          <c:y val="7.5210688957334055E-4"/>
        </c:manualLayout>
      </c:layout>
      <c:overlay val="0"/>
      <c:spPr>
        <a:noFill/>
        <a:ln>
          <a:noFill/>
        </a:ln>
        <a:effectLst/>
      </c:spPr>
    </c:title>
    <c:autoTitleDeleted val="0"/>
    <c:plotArea>
      <c:layout>
        <c:manualLayout>
          <c:layoutTarget val="inner"/>
          <c:xMode val="edge"/>
          <c:yMode val="edge"/>
          <c:x val="5.2794030182698903E-2"/>
          <c:y val="0.3181425358985288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5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656-4152-A077-544EE01C512C}"/>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A656-4152-A077-544EE01C512C}"/>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A656-4152-A077-544EE01C512C}"/>
              </c:ext>
            </c:extLst>
          </c:dPt>
          <c:dLbls>
            <c:dLbl>
              <c:idx val="0"/>
              <c:layout>
                <c:manualLayout>
                  <c:x val="-1.9428912195367517E-17"/>
                  <c:y val="0.2097865306340093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56-4152-A077-544EE01C512C}"/>
                </c:ext>
              </c:extLst>
            </c:dLbl>
            <c:dLbl>
              <c:idx val="1"/>
              <c:layout>
                <c:manualLayout>
                  <c:x val="-3.2342182708453699E-4"/>
                  <c:y val="0.1362086450418142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56-4152-A077-544EE01C512C}"/>
                </c:ext>
              </c:extLst>
            </c:dLbl>
            <c:dLbl>
              <c:idx val="2"/>
              <c:layout>
                <c:manualLayout>
                  <c:x val="0"/>
                  <c:y val="0.23097400635304335"/>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56-4152-A077-544EE01C512C}"/>
                </c:ext>
              </c:extLst>
            </c:dLbl>
            <c:dLbl>
              <c:idx val="3"/>
              <c:layout>
                <c:manualLayout>
                  <c:x val="-2.4153982605267887E-7"/>
                  <c:y val="0.1920483105277855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56-4152-A077-544EE01C512C}"/>
                </c:ext>
              </c:extLst>
            </c:dLbl>
            <c:dLbl>
              <c:idx val="4"/>
              <c:layout>
                <c:manualLayout>
                  <c:x val="-2.4153982605267887E-7"/>
                  <c:y val="0.1794889695615749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56-4152-A077-544EE01C512C}"/>
                </c:ext>
              </c:extLst>
            </c:dLbl>
            <c:dLbl>
              <c:idx val="5"/>
              <c:layout>
                <c:manualLayout>
                  <c:x val="3.1893450629975452E-3"/>
                  <c:y val="0.344382633489616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56-4152-A077-544EE01C512C}"/>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Gráficos!$B$7:$G$7</c:f>
              <c:numCache>
                <c:formatCode>#,##0</c:formatCode>
                <c:ptCount val="6"/>
                <c:pt idx="0">
                  <c:v>-107</c:v>
                </c:pt>
                <c:pt idx="1">
                  <c:v>-86</c:v>
                </c:pt>
                <c:pt idx="2">
                  <c:v>-94</c:v>
                </c:pt>
                <c:pt idx="3">
                  <c:v>-94</c:v>
                </c:pt>
                <c:pt idx="4">
                  <c:v>-183</c:v>
                </c:pt>
                <c:pt idx="5">
                  <c:v>-145</c:v>
                </c:pt>
              </c:numCache>
            </c:numRef>
          </c:val>
          <c:extLst>
            <c:ext xmlns:c16="http://schemas.microsoft.com/office/drawing/2014/chart" uri="{C3380CC4-5D6E-409C-BE32-E72D297353CC}">
              <c16:uniqueId val="{0000000B-A656-4152-A077-544EE01C512C}"/>
            </c:ext>
          </c:extLst>
        </c:ser>
        <c:dLbls>
          <c:showLegendKey val="0"/>
          <c:showVal val="1"/>
          <c:showCatName val="0"/>
          <c:showSerName val="0"/>
          <c:showPercent val="0"/>
          <c:showBubbleSize val="0"/>
        </c:dLbls>
        <c:gapWidth val="150"/>
        <c:axId val="436319984"/>
        <c:axId val="43632054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A656-4152-A077-544EE01C512C}"/>
                </c:ext>
              </c:extLst>
            </c:dLbl>
            <c:dLbl>
              <c:idx val="1"/>
              <c:layout>
                <c:manualLayout>
                  <c:x val="-0.16748920032147882"/>
                  <c:y val="-0.102489768076398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56-4152-A077-544EE01C512C}"/>
                </c:ext>
              </c:extLst>
            </c:dLbl>
            <c:dLbl>
              <c:idx val="2"/>
              <c:layout>
                <c:manualLayout>
                  <c:x val="-0.13930404862366894"/>
                  <c:y val="-0.4115025769289070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656-4152-A077-544EE01C512C}"/>
                </c:ext>
              </c:extLst>
            </c:dLbl>
            <c:dLbl>
              <c:idx val="3"/>
              <c:layout>
                <c:manualLayout>
                  <c:x val="-0.15492415109503718"/>
                  <c:y val="-0.165385402455661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656-4152-A077-544EE01C512C}"/>
                </c:ext>
              </c:extLst>
            </c:dLbl>
            <c:dLbl>
              <c:idx val="4"/>
              <c:layout>
                <c:manualLayout>
                  <c:x val="-0.13755751456700824"/>
                  <c:y val="-0.3308844929513415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656-4152-A077-544EE01C512C}"/>
                </c:ext>
              </c:extLst>
            </c:dLbl>
            <c:dLbl>
              <c:idx val="5"/>
              <c:layout>
                <c:manualLayout>
                  <c:x val="-0.15766249748844696"/>
                  <c:y val="-2.7903592542064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656-4152-A077-544EE01C512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A656-4152-A077-544EE01C512C}"/>
            </c:ext>
          </c:extLst>
        </c:ser>
        <c:dLbls>
          <c:showLegendKey val="0"/>
          <c:showVal val="0"/>
          <c:showCatName val="0"/>
          <c:showSerName val="0"/>
          <c:showPercent val="0"/>
          <c:showBubbleSize val="0"/>
        </c:dLbls>
        <c:marker val="1"/>
        <c:smooth val="0"/>
        <c:axId val="436516592"/>
        <c:axId val="436516032"/>
      </c:lineChart>
      <c:catAx>
        <c:axId val="43631998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20544"/>
        <c:crosses val="autoZero"/>
        <c:auto val="1"/>
        <c:lblAlgn val="ctr"/>
        <c:lblOffset val="100"/>
        <c:noMultiLvlLbl val="0"/>
      </c:catAx>
      <c:valAx>
        <c:axId val="43632054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9984"/>
        <c:crosses val="autoZero"/>
        <c:crossBetween val="between"/>
      </c:valAx>
      <c:valAx>
        <c:axId val="436516032"/>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6592"/>
        <c:crosses val="max"/>
        <c:crossBetween val="between"/>
      </c:valAx>
      <c:catAx>
        <c:axId val="436516592"/>
        <c:scaling>
          <c:orientation val="minMax"/>
        </c:scaling>
        <c:delete val="1"/>
        <c:axPos val="b"/>
        <c:numFmt formatCode="General" sourceLinked="1"/>
        <c:majorTickMark val="out"/>
        <c:minorTickMark val="none"/>
        <c:tickLblPos val="high"/>
        <c:crossAx val="436516032"/>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Despesas Administrativas - 2° Sem</a:t>
            </a:r>
          </a:p>
        </c:rich>
      </c:tx>
      <c:layout>
        <c:manualLayout>
          <c:xMode val="edge"/>
          <c:yMode val="edge"/>
          <c:x val="0.13525163097198473"/>
          <c:y val="7.5214215376475356E-4"/>
        </c:manualLayout>
      </c:layout>
      <c:overlay val="0"/>
      <c:spPr>
        <a:noFill/>
        <a:ln>
          <a:noFill/>
        </a:ln>
        <a:effectLst/>
      </c:spPr>
    </c:title>
    <c:autoTitleDeleted val="0"/>
    <c:plotArea>
      <c:layout>
        <c:manualLayout>
          <c:layoutTarget val="inner"/>
          <c:xMode val="edge"/>
          <c:yMode val="edge"/>
          <c:x val="5.2794030182698903E-2"/>
          <c:y val="0.3181425358985288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5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E32-4A75-8B0C-81B29A1D5A8F}"/>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3E32-4A75-8B0C-81B29A1D5A8F}"/>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3E32-4A75-8B0C-81B29A1D5A8F}"/>
              </c:ext>
            </c:extLst>
          </c:dPt>
          <c:dLbls>
            <c:dLbl>
              <c:idx val="0"/>
              <c:layout>
                <c:manualLayout>
                  <c:x val="-1.9590854400030765E-17"/>
                  <c:y val="0.17078593875317161"/>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32-4A75-8B0C-81B29A1D5A8F}"/>
                </c:ext>
              </c:extLst>
            </c:dLbl>
            <c:dLbl>
              <c:idx val="1"/>
              <c:layout>
                <c:manualLayout>
                  <c:x val="-3.2344215147930188E-4"/>
                  <c:y val="0.18745857440465688"/>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32-4A75-8B0C-81B29A1D5A8F}"/>
                </c:ext>
              </c:extLst>
            </c:dLbl>
            <c:dLbl>
              <c:idx val="2"/>
              <c:layout>
                <c:manualLayout>
                  <c:x val="0"/>
                  <c:y val="0.2624402891342618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32-4A75-8B0C-81B29A1D5A8F}"/>
                </c:ext>
              </c:extLst>
            </c:dLbl>
            <c:dLbl>
              <c:idx val="3"/>
              <c:layout>
                <c:manualLayout>
                  <c:x val="-2.4153982605267887E-7"/>
                  <c:y val="0.1920483105277855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32-4A75-8B0C-81B29A1D5A8F}"/>
                </c:ext>
              </c:extLst>
            </c:dLbl>
            <c:dLbl>
              <c:idx val="4"/>
              <c:layout>
                <c:manualLayout>
                  <c:x val="-3.3656831587368275E-7"/>
                  <c:y val="0.2179266268846439"/>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32-4A75-8B0C-81B29A1D5A8F}"/>
                </c:ext>
              </c:extLst>
            </c:dLbl>
            <c:dLbl>
              <c:idx val="5"/>
              <c:layout>
                <c:manualLayout>
                  <c:x val="3.1893213604764462E-3"/>
                  <c:y val="0.222666168971031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32-4A75-8B0C-81B29A1D5A8F}"/>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Gráficos!$H$7:$M$7</c:f>
              <c:numCache>
                <c:formatCode>#,##0</c:formatCode>
                <c:ptCount val="6"/>
                <c:pt idx="0">
                  <c:v>-76</c:v>
                </c:pt>
                <c:pt idx="1">
                  <c:v>-75</c:v>
                </c:pt>
                <c:pt idx="2">
                  <c:v>-96</c:v>
                </c:pt>
                <c:pt idx="3">
                  <c:v>-65</c:v>
                </c:pt>
                <c:pt idx="4">
                  <c:v>-126</c:v>
                </c:pt>
                <c:pt idx="5">
                  <c:v>-86</c:v>
                </c:pt>
              </c:numCache>
            </c:numRef>
          </c:val>
          <c:extLst>
            <c:ext xmlns:c16="http://schemas.microsoft.com/office/drawing/2014/chart" uri="{C3380CC4-5D6E-409C-BE32-E72D297353CC}">
              <c16:uniqueId val="{0000000B-3E32-4A75-8B0C-81B29A1D5A8F}"/>
            </c:ext>
          </c:extLst>
        </c:ser>
        <c:dLbls>
          <c:showLegendKey val="0"/>
          <c:showVal val="1"/>
          <c:showCatName val="0"/>
          <c:showSerName val="0"/>
          <c:showPercent val="0"/>
          <c:showBubbleSize val="0"/>
        </c:dLbls>
        <c:gapWidth val="150"/>
        <c:axId val="436319984"/>
        <c:axId val="43632054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3E32-4A75-8B0C-81B29A1D5A8F}"/>
                </c:ext>
              </c:extLst>
            </c:dLbl>
            <c:dLbl>
              <c:idx val="1"/>
              <c:layout>
                <c:manualLayout>
                  <c:x val="-0.16748920032147882"/>
                  <c:y val="-0.102489768076398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E32-4A75-8B0C-81B29A1D5A8F}"/>
                </c:ext>
              </c:extLst>
            </c:dLbl>
            <c:dLbl>
              <c:idx val="2"/>
              <c:layout>
                <c:manualLayout>
                  <c:x val="-0.13930404862366894"/>
                  <c:y val="-0.4115025769289070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32-4A75-8B0C-81B29A1D5A8F}"/>
                </c:ext>
              </c:extLst>
            </c:dLbl>
            <c:dLbl>
              <c:idx val="3"/>
              <c:layout>
                <c:manualLayout>
                  <c:x val="-0.15492415109503718"/>
                  <c:y val="-0.165385402455661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32-4A75-8B0C-81B29A1D5A8F}"/>
                </c:ext>
              </c:extLst>
            </c:dLbl>
            <c:dLbl>
              <c:idx val="4"/>
              <c:layout>
                <c:manualLayout>
                  <c:x val="-0.13755751456700824"/>
                  <c:y val="-0.3308844929513415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E32-4A75-8B0C-81B29A1D5A8F}"/>
                </c:ext>
              </c:extLst>
            </c:dLbl>
            <c:dLbl>
              <c:idx val="5"/>
              <c:layout>
                <c:manualLayout>
                  <c:x val="-0.15766249748844696"/>
                  <c:y val="-2.7903592542064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E32-4A75-8B0C-81B29A1D5A8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3E32-4A75-8B0C-81B29A1D5A8F}"/>
            </c:ext>
          </c:extLst>
        </c:ser>
        <c:dLbls>
          <c:showLegendKey val="0"/>
          <c:showVal val="0"/>
          <c:showCatName val="0"/>
          <c:showSerName val="0"/>
          <c:showPercent val="0"/>
          <c:showBubbleSize val="0"/>
        </c:dLbls>
        <c:marker val="1"/>
        <c:smooth val="0"/>
        <c:axId val="436516592"/>
        <c:axId val="436516032"/>
      </c:lineChart>
      <c:catAx>
        <c:axId val="43631998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20544"/>
        <c:crosses val="autoZero"/>
        <c:auto val="1"/>
        <c:lblAlgn val="ctr"/>
        <c:lblOffset val="100"/>
        <c:noMultiLvlLbl val="0"/>
      </c:catAx>
      <c:valAx>
        <c:axId val="43632054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9984"/>
        <c:crosses val="autoZero"/>
        <c:crossBetween val="between"/>
      </c:valAx>
      <c:valAx>
        <c:axId val="436516032"/>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6592"/>
        <c:crosses val="max"/>
        <c:crossBetween val="between"/>
      </c:valAx>
      <c:catAx>
        <c:axId val="436516592"/>
        <c:scaling>
          <c:orientation val="minMax"/>
        </c:scaling>
        <c:delete val="1"/>
        <c:axPos val="b"/>
        <c:numFmt formatCode="General" sourceLinked="1"/>
        <c:majorTickMark val="out"/>
        <c:minorTickMark val="none"/>
        <c:tickLblPos val="high"/>
        <c:crossAx val="436516032"/>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Despesas de Pessoal - </a:t>
            </a:r>
          </a:p>
          <a:p>
            <a:pPr>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 1° Sem</a:t>
            </a:r>
            <a:endParaRPr lang="pt-BR" sz="1000">
              <a:latin typeface="BancoDoBrasil Textos" panose="00000500000000000000" pitchFamily="2" charset="0"/>
            </a:endParaRPr>
          </a:p>
        </c:rich>
      </c:tx>
      <c:layout>
        <c:manualLayout>
          <c:xMode val="edge"/>
          <c:yMode val="edge"/>
          <c:x val="0.16950513004056311"/>
          <c:y val="8.1416356697744073E-3"/>
        </c:manualLayout>
      </c:layout>
      <c:overlay val="0"/>
      <c:spPr>
        <a:noFill/>
        <a:ln>
          <a:noFill/>
        </a:ln>
        <a:effectLst/>
      </c:spPr>
    </c:title>
    <c:autoTitleDeleted val="0"/>
    <c:plotArea>
      <c:layout>
        <c:manualLayout>
          <c:layoutTarget val="inner"/>
          <c:xMode val="edge"/>
          <c:yMode val="edge"/>
          <c:x val="5.6818450204898979E-2"/>
          <c:y val="0.40131548050980076"/>
          <c:w val="0.9233676620811091"/>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CD1-4934-B999-BC5C071B6B19}"/>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FCD1-4934-B999-BC5C071B6B19}"/>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FCD1-4934-B999-BC5C071B6B19}"/>
              </c:ext>
            </c:extLst>
          </c:dPt>
          <c:dLbls>
            <c:dLbl>
              <c:idx val="0"/>
              <c:layout>
                <c:manualLayout>
                  <c:x val="0"/>
                  <c:y val="0.200297000004544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D1-4934-B999-BC5C071B6B19}"/>
                </c:ext>
              </c:extLst>
            </c:dLbl>
            <c:dLbl>
              <c:idx val="1"/>
              <c:layout>
                <c:manualLayout>
                  <c:x val="-1.2562782505864094E-6"/>
                  <c:y val="0.188357160495136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D1-4934-B999-BC5C071B6B19}"/>
                </c:ext>
              </c:extLst>
            </c:dLbl>
            <c:dLbl>
              <c:idx val="2"/>
              <c:layout>
                <c:manualLayout>
                  <c:x val="0"/>
                  <c:y val="0.3754943790002019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D1-4934-B999-BC5C071B6B19}"/>
                </c:ext>
              </c:extLst>
            </c:dLbl>
            <c:dLbl>
              <c:idx val="3"/>
              <c:layout>
                <c:manualLayout>
                  <c:x val="-3.0954356879368414E-7"/>
                  <c:y val="0.21611301954512152"/>
                </c:manualLayout>
              </c:layout>
              <c:tx>
                <c:rich>
                  <a:bodyPr/>
                  <a:lstStyle/>
                  <a:p>
                    <a:r>
                      <a:rPr lang="en-US"/>
                      <a:t>-217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CD1-4934-B999-BC5C071B6B19}"/>
                </c:ext>
              </c:extLst>
            </c:dLbl>
            <c:dLbl>
              <c:idx val="4"/>
              <c:layout>
                <c:manualLayout>
                  <c:x val="-8.6672199242051612E-6"/>
                  <c:y val="0.1647179809502762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D1-4934-B999-BC5C071B6B19}"/>
                </c:ext>
              </c:extLst>
            </c:dLbl>
            <c:dLbl>
              <c:idx val="5"/>
              <c:layout>
                <c:manualLayout>
                  <c:x val="-1.1700002947423229E-16"/>
                  <c:y val="0.1704159666475281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D1-4934-B999-BC5C071B6B19}"/>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Gráficos!$B$8:$G$8</c:f>
              <c:numCache>
                <c:formatCode>#,##0</c:formatCode>
                <c:ptCount val="6"/>
                <c:pt idx="0">
                  <c:v>-228</c:v>
                </c:pt>
                <c:pt idx="1">
                  <c:v>-209</c:v>
                </c:pt>
                <c:pt idx="2">
                  <c:v>-335</c:v>
                </c:pt>
                <c:pt idx="3">
                  <c:v>-216</c:v>
                </c:pt>
                <c:pt idx="4">
                  <c:v>-206</c:v>
                </c:pt>
                <c:pt idx="5">
                  <c:v>-231</c:v>
                </c:pt>
              </c:numCache>
            </c:numRef>
          </c:val>
          <c:extLst>
            <c:ext xmlns:c16="http://schemas.microsoft.com/office/drawing/2014/chart" uri="{C3380CC4-5D6E-409C-BE32-E72D297353CC}">
              <c16:uniqueId val="{0000000B-FCD1-4934-B999-BC5C071B6B19}"/>
            </c:ext>
          </c:extLst>
        </c:ser>
        <c:dLbls>
          <c:showLegendKey val="0"/>
          <c:showVal val="1"/>
          <c:showCatName val="0"/>
          <c:showSerName val="0"/>
          <c:showPercent val="0"/>
          <c:showBubbleSize val="0"/>
        </c:dLbls>
        <c:gapWidth val="150"/>
        <c:axId val="436315504"/>
        <c:axId val="43631606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FCD1-4934-B999-BC5C071B6B19}"/>
                </c:ext>
              </c:extLst>
            </c:dLbl>
            <c:dLbl>
              <c:idx val="1"/>
              <c:layout>
                <c:manualLayout>
                  <c:x val="-0.13669362639792365"/>
                  <c:y val="-0.4833112660032328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D1-4934-B999-BC5C071B6B19}"/>
                </c:ext>
              </c:extLst>
            </c:dLbl>
            <c:dLbl>
              <c:idx val="2"/>
              <c:layout>
                <c:manualLayout>
                  <c:x val="-0.12988283949035304"/>
                  <c:y val="-0.427102443413962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CD1-4934-B999-BC5C071B6B19}"/>
                </c:ext>
              </c:extLst>
            </c:dLbl>
            <c:dLbl>
              <c:idx val="3"/>
              <c:layout>
                <c:manualLayout>
                  <c:x val="-0.1584086472144543"/>
                  <c:y val="-0.445632183559788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CD1-4934-B999-BC5C071B6B19}"/>
                </c:ext>
              </c:extLst>
            </c:dLbl>
            <c:dLbl>
              <c:idx val="4"/>
              <c:layout>
                <c:manualLayout>
                  <c:x val="-0.13165394056798851"/>
                  <c:y val="-0.5065380146371539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D1-4934-B999-BC5C071B6B19}"/>
                </c:ext>
              </c:extLst>
            </c:dLbl>
            <c:dLbl>
              <c:idx val="5"/>
              <c:layout>
                <c:manualLayout>
                  <c:x val="-0.1335853427503951"/>
                  <c:y val="-0.461990286334969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CD1-4934-B999-BC5C071B6B1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FCD1-4934-B999-BC5C071B6B19}"/>
            </c:ext>
          </c:extLst>
        </c:ser>
        <c:dLbls>
          <c:showLegendKey val="0"/>
          <c:showVal val="0"/>
          <c:showCatName val="0"/>
          <c:showSerName val="0"/>
          <c:showPercent val="0"/>
          <c:showBubbleSize val="0"/>
        </c:dLbls>
        <c:marker val="1"/>
        <c:smooth val="0"/>
        <c:axId val="436317184"/>
        <c:axId val="436316624"/>
      </c:lineChart>
      <c:catAx>
        <c:axId val="43631550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16064"/>
        <c:crosses val="autoZero"/>
        <c:auto val="1"/>
        <c:lblAlgn val="ctr"/>
        <c:lblOffset val="100"/>
        <c:noMultiLvlLbl val="0"/>
      </c:catAx>
      <c:valAx>
        <c:axId val="43631606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5504"/>
        <c:crosses val="autoZero"/>
        <c:crossBetween val="between"/>
      </c:valAx>
      <c:valAx>
        <c:axId val="436316624"/>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7184"/>
        <c:crosses val="max"/>
        <c:crossBetween val="between"/>
      </c:valAx>
      <c:catAx>
        <c:axId val="436317184"/>
        <c:scaling>
          <c:orientation val="minMax"/>
        </c:scaling>
        <c:delete val="1"/>
        <c:axPos val="b"/>
        <c:numFmt formatCode="General" sourceLinked="1"/>
        <c:majorTickMark val="out"/>
        <c:minorTickMark val="none"/>
        <c:tickLblPos val="high"/>
        <c:crossAx val="436316624"/>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Despesas de Pessoal -  </a:t>
            </a:r>
          </a:p>
          <a:p>
            <a:pPr>
              <a:defRPr sz="1600" b="1" i="0" u="none" strike="noStrike" kern="1200" baseline="0">
                <a:solidFill>
                  <a:schemeClr val="tx2"/>
                </a:solidFill>
                <a:latin typeface="+mn-lt"/>
                <a:ea typeface="+mn-ea"/>
                <a:cs typeface="+mn-cs"/>
              </a:defRPr>
            </a:pPr>
            <a:r>
              <a:rPr lang="pt-BR" sz="1000" baseline="0">
                <a:latin typeface="BancoDoBrasil Textos" panose="00000500000000000000" pitchFamily="2" charset="0"/>
              </a:rPr>
              <a:t>2° Sem</a:t>
            </a:r>
            <a:endParaRPr lang="pt-BR" sz="1000">
              <a:latin typeface="BancoDoBrasil Textos" panose="00000500000000000000" pitchFamily="2" charset="0"/>
            </a:endParaRPr>
          </a:p>
        </c:rich>
      </c:tx>
      <c:layout>
        <c:manualLayout>
          <c:xMode val="edge"/>
          <c:yMode val="edge"/>
          <c:x val="0.19257891311830874"/>
          <c:y val="2.9434132049489397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23E5-4452-90DA-FCA49C2C6506}"/>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23E5-4452-90DA-FCA49C2C6506}"/>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23E5-4452-90DA-FCA49C2C6506}"/>
              </c:ext>
            </c:extLst>
          </c:dPt>
          <c:dLbls>
            <c:dLbl>
              <c:idx val="0"/>
              <c:layout>
                <c:manualLayout>
                  <c:x val="-2.4143433239664859E-7"/>
                  <c:y val="0.16957707987111062"/>
                </c:manualLayout>
              </c:layout>
              <c:tx>
                <c:rich>
                  <a:bodyPr rot="-5400000" spcFirstLastPara="1" vertOverflow="clip" wrap="square" lIns="38100" tIns="19050" rIns="38100" bIns="19050" anchor="ctr" anchorCtr="1">
                    <a:spAutoFit/>
                  </a:bodyPr>
                  <a:lstStyle/>
                  <a:p>
                    <a:pPr>
                      <a:defRPr sz="1100" b="0" i="0" u="none" strike="noStrike" kern="1200" baseline="0">
                        <a:solidFill>
                          <a:schemeClr val="bg1"/>
                        </a:solidFill>
                        <a:latin typeface="+mn-lt"/>
                        <a:ea typeface="+mn-ea"/>
                        <a:cs typeface="+mn-cs"/>
                      </a:defRPr>
                    </a:pPr>
                    <a:r>
                      <a:rPr lang="en-US"/>
                      <a:t>-253</a:t>
                    </a: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3E5-4452-90DA-FCA49C2C6506}"/>
                </c:ext>
              </c:extLst>
            </c:dLbl>
            <c:dLbl>
              <c:idx val="1"/>
              <c:layout>
                <c:manualLayout>
                  <c:x val="-1.2562782505864094E-6"/>
                  <c:y val="0.1498778217272810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5-4452-90DA-FCA49C2C6506}"/>
                </c:ext>
              </c:extLst>
            </c:dLbl>
            <c:dLbl>
              <c:idx val="2"/>
              <c:layout>
                <c:manualLayout>
                  <c:x val="0"/>
                  <c:y val="0.1954371376501474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E5-4452-90DA-FCA49C2C6506}"/>
                </c:ext>
              </c:extLst>
            </c:dLbl>
            <c:dLbl>
              <c:idx val="3"/>
              <c:layout>
                <c:manualLayout>
                  <c:x val="-2.5125565011143188E-7"/>
                  <c:y val="0.15544212173591618"/>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5-4452-90DA-FCA49C2C6506}"/>
                </c:ext>
              </c:extLst>
            </c:dLbl>
            <c:dLbl>
              <c:idx val="4"/>
              <c:layout>
                <c:manualLayout>
                  <c:x val="-8.7939477539001153E-6"/>
                  <c:y val="0.15510656702534925"/>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E5-4452-90DA-FCA49C2C6506}"/>
                </c:ext>
              </c:extLst>
            </c:dLbl>
            <c:dLbl>
              <c:idx val="5"/>
              <c:layout>
                <c:manualLayout>
                  <c:x val="-2.4143433239664859E-7"/>
                  <c:y val="0.1848467128515182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E5-4452-90DA-FCA49C2C6506}"/>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Gráficos!$H$8:$M$8</c:f>
              <c:numCache>
                <c:formatCode>#,##0</c:formatCode>
                <c:ptCount val="6"/>
                <c:pt idx="0">
                  <c:v>-254</c:v>
                </c:pt>
                <c:pt idx="1">
                  <c:v>-212</c:v>
                </c:pt>
                <c:pt idx="2">
                  <c:v>-243</c:v>
                </c:pt>
                <c:pt idx="3">
                  <c:v>-216</c:v>
                </c:pt>
                <c:pt idx="4">
                  <c:v>-274</c:v>
                </c:pt>
                <c:pt idx="5">
                  <c:v>-185</c:v>
                </c:pt>
              </c:numCache>
            </c:numRef>
          </c:val>
          <c:extLst>
            <c:ext xmlns:c16="http://schemas.microsoft.com/office/drawing/2014/chart" uri="{C3380CC4-5D6E-409C-BE32-E72D297353CC}">
              <c16:uniqueId val="{0000000B-23E5-4452-90DA-FCA49C2C6506}"/>
            </c:ext>
          </c:extLst>
        </c:ser>
        <c:dLbls>
          <c:showLegendKey val="0"/>
          <c:showVal val="1"/>
          <c:showCatName val="0"/>
          <c:showSerName val="0"/>
          <c:showPercent val="0"/>
          <c:showBubbleSize val="0"/>
        </c:dLbls>
        <c:gapWidth val="150"/>
        <c:axId val="436790464"/>
        <c:axId val="43679102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23E5-4452-90DA-FCA49C2C6506}"/>
                </c:ext>
              </c:extLst>
            </c:dLbl>
            <c:dLbl>
              <c:idx val="1"/>
              <c:layout>
                <c:manualLayout>
                  <c:x val="-0.1398845731543388"/>
                  <c:y val="-3.5993355562254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E5-4452-90DA-FCA49C2C6506}"/>
                </c:ext>
              </c:extLst>
            </c:dLbl>
            <c:dLbl>
              <c:idx val="2"/>
              <c:layout>
                <c:manualLayout>
                  <c:x val="-0.15860136029808972"/>
                  <c:y val="5.8694427064949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E5-4452-90DA-FCA49C2C6506}"/>
                </c:ext>
              </c:extLst>
            </c:dLbl>
            <c:dLbl>
              <c:idx val="3"/>
              <c:layout>
                <c:manualLayout>
                  <c:x val="-0.16159959397086943"/>
                  <c:y val="-7.52725719245994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E5-4452-90DA-FCA49C2C6506}"/>
                </c:ext>
              </c:extLst>
            </c:dLbl>
            <c:dLbl>
              <c:idx val="4"/>
              <c:layout>
                <c:manualLayout>
                  <c:x val="-0.12846299381157333"/>
                  <c:y val="-0.381779454962195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E5-4452-90DA-FCA49C2C6506}"/>
                </c:ext>
              </c:extLst>
            </c:dLbl>
            <c:dLbl>
              <c:idx val="5"/>
              <c:layout>
                <c:manualLayout>
                  <c:x val="-0.1176308602239694"/>
                  <c:y val="-0.317694186192719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E5-4452-90DA-FCA49C2C650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23E5-4452-90DA-FCA49C2C6506}"/>
            </c:ext>
          </c:extLst>
        </c:ser>
        <c:dLbls>
          <c:showLegendKey val="0"/>
          <c:showVal val="0"/>
          <c:showCatName val="0"/>
          <c:showSerName val="0"/>
          <c:showPercent val="0"/>
          <c:showBubbleSize val="0"/>
        </c:dLbls>
        <c:marker val="1"/>
        <c:smooth val="0"/>
        <c:axId val="436792144"/>
        <c:axId val="436791584"/>
      </c:lineChart>
      <c:catAx>
        <c:axId val="43679046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791024"/>
        <c:crosses val="autoZero"/>
        <c:auto val="1"/>
        <c:lblAlgn val="ctr"/>
        <c:lblOffset val="100"/>
        <c:noMultiLvlLbl val="0"/>
      </c:catAx>
      <c:valAx>
        <c:axId val="436791024"/>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0464"/>
        <c:crosses val="autoZero"/>
        <c:crossBetween val="between"/>
      </c:valAx>
      <c:valAx>
        <c:axId val="436791584"/>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2144"/>
        <c:crosses val="max"/>
        <c:crossBetween val="between"/>
      </c:valAx>
      <c:catAx>
        <c:axId val="436792144"/>
        <c:scaling>
          <c:orientation val="minMax"/>
        </c:scaling>
        <c:delete val="1"/>
        <c:axPos val="b"/>
        <c:numFmt formatCode="General" sourceLinked="1"/>
        <c:majorTickMark val="out"/>
        <c:minorTickMark val="none"/>
        <c:tickLblPos val="high"/>
        <c:crossAx val="436791584"/>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en-US" sz="1000">
                <a:latin typeface="BancoDoBrasil Textos" panose="00000500000000000000" pitchFamily="2" charset="0"/>
              </a:rPr>
              <a:t>Quadro de Pessoal</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a:noFill/>
        </a:ln>
        <a:effectLst/>
        <a:sp3d/>
      </c:spPr>
    </c:backWall>
    <c:plotArea>
      <c:layout>
        <c:manualLayout>
          <c:layoutTarget val="inner"/>
          <c:xMode val="edge"/>
          <c:yMode val="edge"/>
          <c:x val="8.5744908896034297E-2"/>
          <c:y val="0.3343970315398887"/>
          <c:w val="0.84280100035727046"/>
          <c:h val="0.38954903364352184"/>
        </c:manualLayout>
      </c:layout>
      <c:bar3DChart>
        <c:barDir val="col"/>
        <c:grouping val="clustered"/>
        <c:varyColors val="0"/>
        <c:ser>
          <c:idx val="0"/>
          <c:order val="0"/>
          <c:tx>
            <c:strRef>
              <c:f>Pessoal!$A$15</c:f>
              <c:strCache>
                <c:ptCount val="1"/>
                <c:pt idx="0">
                  <c:v>Qtd.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8"/>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5D1-4CC9-8B27-9AD4629DF4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Pessoal!$B$14:$E$14</c:f>
              <c:strCache>
                <c:ptCount val="4"/>
                <c:pt idx="0">
                  <c:v>Jan</c:v>
                </c:pt>
                <c:pt idx="1">
                  <c:v>Abr</c:v>
                </c:pt>
                <c:pt idx="2">
                  <c:v>Jun</c:v>
                </c:pt>
                <c:pt idx="3">
                  <c:v>Dez</c:v>
                </c:pt>
              </c:strCache>
            </c:strRef>
          </c:cat>
          <c:val>
            <c:numRef>
              <c:f>Pessoal!$B$15:$E$15</c:f>
              <c:numCache>
                <c:formatCode>General</c:formatCode>
                <c:ptCount val="4"/>
                <c:pt idx="0">
                  <c:v>9</c:v>
                </c:pt>
                <c:pt idx="1">
                  <c:v>9</c:v>
                </c:pt>
                <c:pt idx="2">
                  <c:v>9</c:v>
                </c:pt>
                <c:pt idx="3">
                  <c:v>8</c:v>
                </c:pt>
              </c:numCache>
            </c:numRef>
          </c:val>
          <c:extLst>
            <c:ext xmlns:c16="http://schemas.microsoft.com/office/drawing/2014/chart" uri="{C3380CC4-5D6E-409C-BE32-E72D297353CC}">
              <c16:uniqueId val="{00000002-15D1-4CC9-8B27-9AD4629DF47E}"/>
            </c:ext>
          </c:extLst>
        </c:ser>
        <c:dLbls>
          <c:showLegendKey val="0"/>
          <c:showVal val="1"/>
          <c:showCatName val="0"/>
          <c:showSerName val="0"/>
          <c:showPercent val="0"/>
          <c:showBubbleSize val="0"/>
        </c:dLbls>
        <c:gapWidth val="150"/>
        <c:shape val="box"/>
        <c:axId val="436793824"/>
        <c:axId val="436794384"/>
        <c:axId val="0"/>
      </c:bar3DChart>
      <c:catAx>
        <c:axId val="436793824"/>
        <c:scaling>
          <c:orientation val="minMax"/>
        </c:scaling>
        <c:delete val="0"/>
        <c:axPos val="b"/>
        <c:numFmt formatCode="General" sourceLinked="0"/>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4384"/>
        <c:crosses val="autoZero"/>
        <c:auto val="1"/>
        <c:lblAlgn val="ctr"/>
        <c:lblOffset val="100"/>
        <c:noMultiLvlLbl val="0"/>
      </c:catAx>
      <c:valAx>
        <c:axId val="436794384"/>
        <c:scaling>
          <c:orientation val="minMax"/>
        </c:scaling>
        <c:delete val="1"/>
        <c:axPos val="l"/>
        <c:numFmt formatCode="General" sourceLinked="1"/>
        <c:majorTickMark val="none"/>
        <c:minorTickMark val="none"/>
        <c:tickLblPos val="nextTo"/>
        <c:crossAx val="436793824"/>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entControlRegistry xmlns="cdm://schemas.certent.com/registry/content-control">
  <Registrations>
    <Registration>
      <Id>141661059</Id>
      <Name>CORE_RO_312882</Name>
    </Registration>
    <Registration>
      <Id>817480648</Id>
      <Name>CORE_RO_312889</Name>
    </Registration>
    <Registration>
      <Id>1582898243</Id>
      <Name>CORE_RO_312891</Name>
    </Registration>
    <Registration>
      <Id>1011582899</Id>
      <Name>CORE_RO_312892</Name>
    </Registration>
    <Registration>
      <Id>1433768111</Id>
      <Name>CORE_RO_312893</Name>
    </Registration>
    <Registration>
      <Id>98067508</Id>
      <Name>CORE_RO_312895</Name>
    </Registration>
    <Registration>
      <Id>1229010251</Id>
      <Name>CORE_RO_312896</Name>
    </Registration>
    <Registration>
      <Id>1311510603</Id>
      <Name>CORE_RO_312898</Name>
    </Registration>
    <Registration>
      <Id>975358201</Id>
      <Name>CORE_RO_312899</Name>
    </Registration>
    <Registration>
      <Id>1326462259</Id>
      <Name>CORE_RO_312900</Name>
    </Registration>
    <Registration>
      <Id>1681152309</Id>
      <Name>CORE_RO_312901</Name>
    </Registration>
    <Registration>
      <Id>2008277450</Id>
      <Name>CORE_RO_312903</Name>
    </Registration>
    <Registration>
      <Id>919333614</Id>
      <Name>CORE_RO_312905</Name>
    </Registration>
    <Registration>
      <Id>477608427</Id>
      <Name>CORE_RO_312907</Name>
    </Registration>
    <Registration>
      <Id>655222487</Id>
      <Name>CORE_RO_312909</Name>
    </Registration>
    <Registration>
      <Id>1116828240</Id>
      <Name>CORE_RO_312912</Name>
    </Registration>
    <Registration>
      <Id>2059491096</Id>
      <Name>CORE_RO_312914</Name>
    </Registration>
    <Registration>
      <Id>1026353137</Id>
      <Name>CORE_RO_312916</Name>
    </Registration>
    <Registration>
      <Id>811918643</Id>
      <Name>CORE_RO_312918</Name>
    </Registration>
    <Registration>
      <Id>945861237</Id>
      <Name>CORE_RO_312924</Name>
    </Registration>
    <Registration>
      <Id>1853243907</Id>
      <Name>CORE_RO_312926</Name>
    </Registration>
    <Registration>
      <Id>2087093545</Id>
      <Name>CORE_RO_312928</Name>
    </Registration>
    <Registration>
      <Id>142050272</Id>
      <Name>CORE_RO_312875</Name>
    </Registration>
    <Registration>
      <Id>1888754173</Id>
      <Name>CORE_RO_312930</Name>
    </Registration>
    <Registration>
      <Id>2087656209</Id>
      <Name>CORE_RO_312932</Name>
    </Registration>
    <Registration>
      <Id>1407930709</Id>
      <Name>CORE_RO_312935</Name>
    </Registration>
    <Registration>
      <Id>936305500</Id>
      <Name>CORE_RO_312948</Name>
    </Registration>
  </Registrations>
</ContentControlRegist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50D6-3A50-4918-A16D-BDD82C111CA7}">
  <ds:schemaRefs>
    <ds:schemaRef ds:uri="cdm://schemas.certent.com/registry/content-control"/>
  </ds:schemaRefs>
</ds:datastoreItem>
</file>

<file path=customXml/itemProps2.xml><?xml version="1.0" encoding="utf-8"?>
<ds:datastoreItem xmlns:ds="http://schemas.openxmlformats.org/officeDocument/2006/customXml" ds:itemID="{DCE97E18-9DB3-4337-9BC5-F7CED372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27</Pages>
  <Words>9129</Words>
  <Characters>49300</Characters>
  <Application>Microsoft Office Word</Application>
  <DocSecurity>0</DocSecurity>
  <Lines>410</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Humberto Oliveira Correa da Silva</cp:lastModifiedBy>
  <cp:revision>33</cp:revision>
  <dcterms:created xsi:type="dcterms:W3CDTF">2024-02-05T18:05:00Z</dcterms:created>
  <dcterms:modified xsi:type="dcterms:W3CDTF">2024-02-22T19:52:00Z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ecb84e5e-aa88-4fe1-baa7-b245b4309bf4</vt:lpwstr>
  </property>
  <property fmtid="{D5CDD505-2E9C-101B-9397-08002B2CF9AE}" pid="3" name="MSIP_Label_40881dc9-f7f2-41de-a334-ceff3dc15b31_ContentBits">
    <vt:lpwstr>1</vt:lpwstr>
  </property>
  <property fmtid="{D5CDD505-2E9C-101B-9397-08002B2CF9AE}" pid="4" name="MSIP_Label_40881dc9-f7f2-41de-a334-ceff3dc15b31_Enabled">
    <vt:lpwstr>true</vt:lpwstr>
  </property>
  <property fmtid="{D5CDD505-2E9C-101B-9397-08002B2CF9AE}" pid="5" name="MSIP_Label_40881dc9-f7f2-41de-a334-ceff3dc15b31_Method">
    <vt:lpwstr>Standard</vt:lpwstr>
  </property>
  <property fmtid="{D5CDD505-2E9C-101B-9397-08002B2CF9AE}" pid="6" name="MSIP_Label_40881dc9-f7f2-41de-a334-ceff3dc15b31_Name">
    <vt:lpwstr>40881dc9-f7f2-41de-a334-ceff3dc15b31</vt:lpwstr>
  </property>
  <property fmtid="{D5CDD505-2E9C-101B-9397-08002B2CF9AE}" pid="7" name="MSIP_Label_40881dc9-f7f2-41de-a334-ceff3dc15b31_SetDate">
    <vt:lpwstr>2022-08-11T14:16:28Z</vt:lpwstr>
  </property>
  <property fmtid="{D5CDD505-2E9C-101B-9397-08002B2CF9AE}" pid="8" name="MSIP_Label_40881dc9-f7f2-41de-a334-ceff3dc15b31_SiteId">
    <vt:lpwstr>ea0c2907-38d2-4181-8750-b0b190b60443</vt:lpwstr>
  </property>
</Properties>
</file>